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3C9B" w14:textId="33662624" w:rsidR="004C57C2" w:rsidRPr="00353529" w:rsidRDefault="004C57C2" w:rsidP="009938CE">
      <w:pPr>
        <w:pStyle w:val="af3"/>
        <w:overflowPunct w:val="0"/>
        <w:jc w:val="right"/>
        <w:rPr>
          <w:rFonts w:ascii="ＭＳ ゴシック" w:eastAsia="ＭＳ ゴシック" w:hAnsi="ＭＳ ゴシック"/>
          <w:bCs/>
          <w:color w:val="FF0000"/>
        </w:rPr>
      </w:pPr>
    </w:p>
    <w:p w14:paraId="36387A98" w14:textId="008C95A4" w:rsidR="00CA3FE3" w:rsidRPr="0074682D" w:rsidRDefault="00DE7BB1" w:rsidP="00CA3FE3">
      <w:pPr>
        <w:pStyle w:val="af3"/>
        <w:overflowPunct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（案）</w:t>
      </w:r>
    </w:p>
    <w:p w14:paraId="328AAE43" w14:textId="7BC8D7D6" w:rsidR="006607A3" w:rsidRDefault="00633414" w:rsidP="00100807">
      <w:pPr>
        <w:pStyle w:val="af3"/>
        <w:overflowPunct w:val="0"/>
        <w:jc w:val="cente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66449" behindDoc="0" locked="0" layoutInCell="1" allowOverlap="1" wp14:anchorId="6CCA25CB" wp14:editId="46F8E69C">
                <wp:simplePos x="0" y="0"/>
                <wp:positionH relativeFrom="column">
                  <wp:posOffset>633096</wp:posOffset>
                </wp:positionH>
                <wp:positionV relativeFrom="paragraph">
                  <wp:posOffset>154305</wp:posOffset>
                </wp:positionV>
                <wp:extent cx="323850" cy="171450"/>
                <wp:effectExtent l="0" t="0" r="0" b="95250"/>
                <wp:wrapNone/>
                <wp:docPr id="895028005" name="吹き出し: 角を丸めた四角形 1"/>
                <wp:cNvGraphicFramePr/>
                <a:graphic xmlns:a="http://schemas.openxmlformats.org/drawingml/2006/main">
                  <a:graphicData uri="http://schemas.microsoft.com/office/word/2010/wordprocessingShape">
                    <wps:wsp>
                      <wps:cNvSpPr/>
                      <wps:spPr>
                        <a:xfrm>
                          <a:off x="0" y="0"/>
                          <a:ext cx="323850" cy="171450"/>
                        </a:xfrm>
                        <a:prstGeom prst="wedgeRoundRectCallout">
                          <a:avLst>
                            <a:gd name="adj1" fmla="val -23942"/>
                            <a:gd name="adj2" fmla="val 98106"/>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2EE6E7C4" w14:textId="43AED8B5" w:rsidR="00633414" w:rsidRPr="00CA3FE3" w:rsidRDefault="00633414" w:rsidP="00633414">
                            <w:pPr>
                              <w:rPr>
                                <w:color w:val="0070C0"/>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A25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9.85pt;margin-top:12.15pt;width:25.5pt;height:13.5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ProAIAAJ8FAAAOAAAAZHJzL2Uyb0RvYy54bWysVEtv2zAMvg/YfxB0b/1ImrRBnSJI0WFA&#10;0RVth54VWUq8yaImKbGzXz9KdpxsLXYYdpEp8/l9Inl909aK7IR1FeiCZucpJUJzKCu9LujXl7uz&#10;S0qcZ7pkCrQo6F44ejP/+OG6MTORwwZUKSzBINrNGlPQjfdmliSOb0TN3DkYoVEpwdbM49Wuk9Ky&#10;BqPXKsnTdJI0YEtjgQvn8O9tp6TzGF9Kwf0XKZ3wRBUUa/PxtPFchTOZX7PZ2jKzqXhfBvuHKmpW&#10;aUw6hLplnpGtrd6EqituwYH05xzqBKSsuIgYEE2W/oHmecOMiFiQHGcGmtz/C8sfds/m0SINjXEz&#10;h2JA0Upbhy/WR9pI1n4gS7SecPw5ykeXF0gpR1U2zcYoY5Tk6Gys858E1CQIBW1EuRZPsNXlE77K&#10;kikFWx85Y7t75yN5JdGsxi5h5beMElkrfIsdU+QsH12N8/6xTozyU6OryyydvLUZndpkk8lk2tfZ&#10;p8WKD5WGGpQmDQLKp2kai9NwVynVIVMaAR55ipLfK9H5PQlJqhKZyaNjbGGxVJYgAoTEudA+63Mr&#10;jdbBTWLwwTF7z1ENTr1tcBOxtQfHrtS/Zhw8YlbQfnCuKw32vczl90O5srM/oO8wB/i+XbV976yg&#10;3D9aYqGbMWf4XYUPf8+cf2QWHxJ7BReF/4KHVIAkQy9RsgH7873/wR57HbWUNDikBXU/tswKStRn&#10;jVNwlY3HYarjZXwxzfFiTzWrU43e1kvAp8DWwuqiGOy9OojSQv2K+2QRsqKKaY65C8q9PVyWvlse&#10;uJG4WCyiGU6yYf5ePxseggeCQ0e9tK/Mmr77PY7NAxwGms1i83VddbQNnhoWWw+y8kEZKO547S+4&#10;BVD6bc2c3qPVca/OfwEAAP//AwBQSwMEFAAGAAgAAAAhAFg3wPPfAAAACAEAAA8AAABkcnMvZG93&#10;bnJldi54bWxMj81OwzAQhO9IvIO1SNyo3YaWNmRT8dsL4kDhwHEbb+OI2A6x2waevu4JjrMzmvm2&#10;WA62FXvuQ+MdwnikQLCrvG5cjfDx/nw1BxEiOU2td4zwwwGW5flZQbn2B/fG+3WsRSpxIScEE2OX&#10;Sxkqw5bCyHfskrf1vaWYZF9L3dMhldtWTpSaSUuNSwuGOn4wXH2tdxbh6ft19eKzz8ao5r4z21+a&#10;P65miJcXw90tiMhD/AvDCT+hQ5mYNn7ndBAtwmJxk5IIk+sMxMmfqnTYIEzHGciykP8fKI8AAAD/&#10;/wMAUEsBAi0AFAAGAAgAAAAhALaDOJL+AAAA4QEAABMAAAAAAAAAAAAAAAAAAAAAAFtDb250ZW50&#10;X1R5cGVzXS54bWxQSwECLQAUAAYACAAAACEAOP0h/9YAAACUAQAACwAAAAAAAAAAAAAAAAAvAQAA&#10;X3JlbHMvLnJlbHNQSwECLQAUAAYACAAAACEAeVHD66ACAACfBQAADgAAAAAAAAAAAAAAAAAuAgAA&#10;ZHJzL2Uyb0RvYy54bWxQSwECLQAUAAYACAAAACEAWDfA898AAAAIAQAADwAAAAAAAAAAAAAAAAD6&#10;BAAAZHJzL2Rvd25yZXYueG1sUEsFBgAAAAAEAAQA8wAAAAYGAAAAAA==&#10;" adj="5629,31991" fillcolor="white [3201]" stroked="f" strokeweight="1pt">
                <v:textbox>
                  <w:txbxContent>
                    <w:p w14:paraId="2EE6E7C4" w14:textId="43AED8B5" w:rsidR="00633414" w:rsidRPr="00CA3FE3" w:rsidRDefault="00633414" w:rsidP="00633414">
                      <w:pPr>
                        <w:rPr>
                          <w:color w:val="0070C0"/>
                          <w:sz w:val="21"/>
                          <w:szCs w:val="21"/>
                        </w:rPr>
                      </w:pPr>
                    </w:p>
                  </w:txbxContent>
                </v:textbox>
              </v:shape>
            </w:pict>
          </mc:Fallback>
        </mc:AlternateContent>
      </w:r>
    </w:p>
    <w:p w14:paraId="45AE57A5" w14:textId="5B8BFBB6" w:rsidR="009938CE" w:rsidRPr="00B467B5" w:rsidRDefault="009938CE" w:rsidP="009938CE">
      <w:pPr>
        <w:pStyle w:val="af3"/>
        <w:overflowPunct w:val="0"/>
        <w:jc w:val="center"/>
        <w:rPr>
          <w:rFonts w:ascii="HG明朝E" w:eastAsia="HG明朝E" w:hAnsi="HG明朝E"/>
          <w:bCs/>
          <w:color w:val="FF0000"/>
        </w:rPr>
      </w:pPr>
    </w:p>
    <w:p w14:paraId="088F6063" w14:textId="36845B64" w:rsidR="0032714D" w:rsidRPr="00B467B5" w:rsidRDefault="0032714D" w:rsidP="0010080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00353529" w:rsidRPr="00DE7BB1">
        <w:rPr>
          <w:rFonts w:ascii="HG明朝E" w:eastAsia="HG明朝E" w:hAnsi="HG明朝E" w:cs="Times New Roman" w:hint="eastAsia"/>
          <w:strike/>
          <w:color w:val="00B050"/>
          <w:sz w:val="40"/>
          <w:szCs w:val="40"/>
        </w:rPr>
        <w:t>７</w:t>
      </w:r>
      <w:r w:rsidR="00DE7BB1" w:rsidRPr="00DE7BB1">
        <w:rPr>
          <w:rFonts w:ascii="HG明朝E" w:eastAsia="HG明朝E" w:hAnsi="HG明朝E" w:cs="Times New Roman" w:hint="eastAsia"/>
          <w:color w:val="FF0000"/>
          <w:sz w:val="40"/>
          <w:szCs w:val="40"/>
        </w:rPr>
        <w:t>８</w:t>
      </w:r>
      <w:r w:rsidRPr="00B467B5">
        <w:rPr>
          <w:rFonts w:ascii="HG明朝E" w:eastAsia="HG明朝E" w:hAnsi="HG明朝E" w:cs="Times New Roman" w:hint="eastAsia"/>
          <w:sz w:val="40"/>
          <w:szCs w:val="40"/>
        </w:rPr>
        <w:t>年度過疎対策関係政府予算・</w:t>
      </w:r>
      <w:r w:rsidR="00774729" w:rsidRPr="00B467B5">
        <w:rPr>
          <w:rFonts w:ascii="HG明朝E" w:eastAsia="HG明朝E" w:hAnsi="HG明朝E" w:cs="Times New Roman" w:hint="eastAsia"/>
          <w:sz w:val="40"/>
          <w:szCs w:val="40"/>
        </w:rPr>
        <w:t>施策に</w:t>
      </w:r>
    </w:p>
    <w:p w14:paraId="546211DC" w14:textId="5C182288" w:rsidR="004C57C2" w:rsidRPr="00B467B5" w:rsidRDefault="0096616D" w:rsidP="0096616D">
      <w:pPr>
        <w:tabs>
          <w:tab w:val="left" w:pos="896"/>
        </w:tabs>
        <w:overflowPunct w:val="0"/>
        <w:rPr>
          <w:rFonts w:ascii="HG明朝E" w:eastAsia="HG明朝E" w:hAnsi="HG明朝E" w:cs="Times New Roman"/>
          <w:sz w:val="40"/>
          <w:szCs w:val="40"/>
        </w:rPr>
      </w:pPr>
      <w:r w:rsidRPr="0096616D">
        <w:rPr>
          <w:rFonts w:ascii="HG明朝E" w:eastAsia="HG明朝E" w:hAnsi="HG明朝E" w:cs="Times New Roman"/>
          <w:sz w:val="40"/>
          <w:szCs w:val="40"/>
        </w:rPr>
        <w:tab/>
      </w:r>
      <w:r w:rsidR="0032714D" w:rsidRPr="00B467B5">
        <w:rPr>
          <w:rFonts w:ascii="HG明朝E" w:eastAsia="HG明朝E" w:hAnsi="HG明朝E" w:cs="Times New Roman" w:hint="eastAsia"/>
          <w:sz w:val="40"/>
          <w:szCs w:val="40"/>
        </w:rPr>
        <w:t>関する</w:t>
      </w:r>
      <w:r w:rsidR="00402ACD" w:rsidRPr="00DE7BB1">
        <w:rPr>
          <w:rFonts w:ascii="HG明朝E" w:eastAsia="HG明朝E" w:hAnsi="HG明朝E" w:cs="Times New Roman" w:hint="eastAsia"/>
          <w:strike/>
          <w:color w:val="00B050"/>
          <w:sz w:val="40"/>
          <w:szCs w:val="40"/>
        </w:rPr>
        <w:t>決議・</w:t>
      </w:r>
      <w:r w:rsidR="000F370C" w:rsidRPr="00B467B5">
        <w:rPr>
          <w:rFonts w:ascii="HG明朝E" w:eastAsia="HG明朝E" w:hAnsi="HG明朝E" w:cs="Times New Roman" w:hint="eastAsia"/>
          <w:sz w:val="40"/>
          <w:szCs w:val="40"/>
        </w:rPr>
        <w:t>要望</w:t>
      </w:r>
    </w:p>
    <w:p w14:paraId="51540E92" w14:textId="4D7EA88B" w:rsidR="004C57C2" w:rsidRPr="00B467B5" w:rsidRDefault="00D078D7" w:rsidP="00100807">
      <w:pPr>
        <w:overflowPunct w:val="0"/>
        <w:jc w:val="center"/>
        <w:rPr>
          <w:rFonts w:ascii="HG明朝E" w:eastAsia="HG明朝E" w:hAnsi="HG明朝E" w:cs="Times New Roman"/>
          <w:sz w:val="40"/>
          <w:szCs w:val="40"/>
        </w:rPr>
      </w:pPr>
      <w:r>
        <w:rPr>
          <w:rFonts w:ascii="HG明朝E" w:eastAsia="HG明朝E" w:hAnsi="HG明朝E" w:cs="Times New Roman"/>
          <w:noProof/>
          <w:sz w:val="40"/>
          <w:szCs w:val="40"/>
        </w:rPr>
        <mc:AlternateContent>
          <mc:Choice Requires="wps">
            <w:drawing>
              <wp:anchor distT="0" distB="0" distL="114300" distR="114300" simplePos="0" relativeHeight="251677713" behindDoc="0" locked="0" layoutInCell="1" allowOverlap="1" wp14:anchorId="107E7AE2" wp14:editId="783CAA37">
                <wp:simplePos x="0" y="0"/>
                <wp:positionH relativeFrom="column">
                  <wp:posOffset>594995</wp:posOffset>
                </wp:positionH>
                <wp:positionV relativeFrom="paragraph">
                  <wp:posOffset>337820</wp:posOffset>
                </wp:positionV>
                <wp:extent cx="4714875" cy="542925"/>
                <wp:effectExtent l="0" t="361950" r="28575" b="28575"/>
                <wp:wrapNone/>
                <wp:docPr id="1103755095" name="吹き出し: 角を丸めた四角形 18"/>
                <wp:cNvGraphicFramePr/>
                <a:graphic xmlns:a="http://schemas.openxmlformats.org/drawingml/2006/main">
                  <a:graphicData uri="http://schemas.microsoft.com/office/word/2010/wordprocessingShape">
                    <wps:wsp>
                      <wps:cNvSpPr/>
                      <wps:spPr>
                        <a:xfrm>
                          <a:off x="0" y="0"/>
                          <a:ext cx="4714875" cy="542925"/>
                        </a:xfrm>
                        <a:prstGeom prst="wedgeRoundRectCallout">
                          <a:avLst>
                            <a:gd name="adj1" fmla="val -25479"/>
                            <a:gd name="adj2" fmla="val -113261"/>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70BCA30C" w14:textId="5B7E35FD" w:rsidR="00D078D7" w:rsidRPr="003A7729" w:rsidRDefault="00D078D7" w:rsidP="00D078D7">
                            <w:pPr>
                              <w:jc w:val="left"/>
                              <w:rPr>
                                <w:color w:val="0070C0"/>
                                <w:sz w:val="21"/>
                              </w:rPr>
                            </w:pPr>
                            <w:r w:rsidRPr="003A7729">
                              <w:rPr>
                                <w:rFonts w:asciiTheme="majorEastAsia" w:eastAsiaTheme="majorEastAsia" w:hAnsiTheme="majorEastAsia" w:hint="eastAsia"/>
                                <w:b/>
                                <w:bCs/>
                                <w:color w:val="0070C0"/>
                                <w:sz w:val="21"/>
                              </w:rPr>
                              <w:t>・今回の要望書は、令和</w:t>
                            </w:r>
                            <w:r>
                              <w:rPr>
                                <w:rFonts w:asciiTheme="majorEastAsia" w:eastAsiaTheme="majorEastAsia" w:hAnsiTheme="majorEastAsia" w:hint="eastAsia"/>
                                <w:b/>
                                <w:bCs/>
                                <w:color w:val="0070C0"/>
                                <w:sz w:val="21"/>
                              </w:rPr>
                              <w:t>6</w:t>
                            </w:r>
                            <w:r w:rsidRPr="003A7729">
                              <w:rPr>
                                <w:rFonts w:asciiTheme="majorEastAsia" w:eastAsiaTheme="majorEastAsia" w:hAnsiTheme="majorEastAsia" w:hint="eastAsia"/>
                                <w:b/>
                                <w:bCs/>
                                <w:color w:val="0070C0"/>
                                <w:sz w:val="21"/>
                              </w:rPr>
                              <w:t>年11月1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日に決定した「令和</w:t>
                            </w:r>
                            <w:r>
                              <w:rPr>
                                <w:rFonts w:asciiTheme="majorEastAsia" w:eastAsiaTheme="majorEastAsia" w:hAnsiTheme="majorEastAsia" w:hint="eastAsia"/>
                                <w:b/>
                                <w:bCs/>
                                <w:color w:val="0070C0"/>
                                <w:sz w:val="21"/>
                              </w:rPr>
                              <w:t>７</w:t>
                            </w:r>
                            <w:r w:rsidRPr="003A7729">
                              <w:rPr>
                                <w:rFonts w:asciiTheme="majorEastAsia" w:eastAsiaTheme="majorEastAsia" w:hAnsiTheme="majorEastAsia" w:hint="eastAsia"/>
                                <w:b/>
                                <w:bCs/>
                                <w:color w:val="0070C0"/>
                                <w:sz w:val="21"/>
                              </w:rPr>
                              <w:t>年度過疎対策関係政府予算・施策に関する決議・要望」をベースに作成しています。</w:t>
                            </w:r>
                          </w:p>
                          <w:p w14:paraId="3F2428BB" w14:textId="0FC7F7E0"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7AE2" id="吹き出し: 角を丸めた四角形 18" o:spid="_x0000_s1027" type="#_x0000_t62" style="position:absolute;left:0;text-align:left;margin-left:46.85pt;margin-top:26.6pt;width:371.25pt;height:42.75pt;z-index:251677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EuAIAAL4FAAAOAAAAZHJzL2Uyb0RvYy54bWysVE1v2zAMvQ/YfxB0bx27+WiNOkWQosOA&#10;og3aDj0rspR4k0VNUuJkv36U7Djp2l2GXWxKJJ+enkhe3+xqRbbCugp0QdPzASVCcygrvSrot5e7&#10;s0tKnGe6ZAq0KOheOHoz/fzpujG5yGANqhSWIIh2eWMKuvbe5Eni+FrUzJ2DERqdEmzNPC7tKikt&#10;axC9Vkk2GIyTBmxpLHDhHO7etk46jfhSCu4fpXTCE1VQ5Obj18bvMnyT6TXLV5aZdcU7GuwfWNSs&#10;0nhoD3XLPCMbW72DqituwYH05xzqBKSsuIh3wNukgz9u87xmRsS7oDjO9DK5/wfLH7bPZmFRhsa4&#10;3KEZbrGTtg5/5Ed2Uax9L5bYecJxczhJh5eTESUcfaNhdpWNgprJMdtY578IqEkwCtqIciWeYKPL&#10;J3yWOVMKNj6Kxrb3zkf1SqJZjWXCyu8pJbJW+BhbpshZNhpOrrrXOgnK3gSl6UU2Tt9HXZxGpePx&#10;eNIx7Q5GzgeugYWGu0qpWBlKkwbLOpsMYqkkR5Gi5fdKhAyln4QkVYmyZPFGsX7FXFmC7Ata/kjb&#10;7TUrRbuVjgYdJsv76ChfBAuoEln0uB1A6Iu3uK3mXWxIE7Hs+8TB3wi1iX10PBG07xPrSoP9KFn5&#10;qDGqJtt4pH0iRzD9brlDPVC6oHTYWUK5X1hioW1BZ/hdhWVxz5xfMIvPjN2Jc8Q/4kcqQNWhsyhZ&#10;g/310X6Ix1ZALyUN9nBB3c8Ns4IS9VVjk1ylw2Fo+rgYjiYZLuypZ3nq0Zt6DvhYWHjILpoh3quD&#10;KS3UrzhuZuFUdDHN8eyCcm8Pi7lvZwsOLC5msxiGjW6Yv9fPhgfwoHOotpfdK7Om6w2PXfUAh35n&#10;eSzM9oGOsSFTw2zjQVY+OI+6dgscErGEuoEWptDpOkYdx+70NwAAAP//AwBQSwMEFAAGAAgAAAAh&#10;AIDzd2zdAAAACQEAAA8AAABkcnMvZG93bnJldi54bWxMj8FOwzAMhu9IvENkJG4s3Uq3UppOCGkn&#10;hASDB0gbry00TknStbw95gQ3W/+n35/L/WIHcUYfekcK1qsEBFLjTE+tgve3w00OIkRNRg+OUME3&#10;BthXlxelLoyb6RXPx9gKLqFQaAVdjGMhZWg6tDqs3IjE2cl5qyOvvpXG65nL7SA3SbKVVvfEFzo9&#10;4mOHzedxsgqeDrZenpPbL+ynjHw2tx+n9YtS11fLwz2IiEv8g+FXn9WhYqfaTWSCGBTcpTsmFWTp&#10;BgTnebrloWYwzXcgq1L+/6D6AQAA//8DAFBLAQItABQABgAIAAAAIQC2gziS/gAAAOEBAAATAAAA&#10;AAAAAAAAAAAAAAAAAABbQ29udGVudF9UeXBlc10ueG1sUEsBAi0AFAAGAAgAAAAhADj9If/WAAAA&#10;lAEAAAsAAAAAAAAAAAAAAAAALwEAAF9yZWxzLy5yZWxzUEsBAi0AFAAGAAgAAAAhAIlv8QS4AgAA&#10;vgUAAA4AAAAAAAAAAAAAAAAALgIAAGRycy9lMm9Eb2MueG1sUEsBAi0AFAAGAAgAAAAhAIDzd2zd&#10;AAAACQEAAA8AAAAAAAAAAAAAAAAAEgUAAGRycy9kb3ducmV2LnhtbFBLBQYAAAAABAAEAPMAAAAc&#10;BgAAAAA=&#10;" adj="5297,-13664" filled="f" strokecolor="black [480]" strokeweight="1pt">
                <v:textbox>
                  <w:txbxContent>
                    <w:p w14:paraId="70BCA30C" w14:textId="5B7E35FD" w:rsidR="00D078D7" w:rsidRPr="003A7729" w:rsidRDefault="00D078D7" w:rsidP="00D078D7">
                      <w:pPr>
                        <w:jc w:val="left"/>
                        <w:rPr>
                          <w:color w:val="0070C0"/>
                          <w:sz w:val="21"/>
                        </w:rPr>
                      </w:pPr>
                      <w:r w:rsidRPr="003A7729">
                        <w:rPr>
                          <w:rFonts w:asciiTheme="majorEastAsia" w:eastAsiaTheme="majorEastAsia" w:hAnsiTheme="majorEastAsia" w:hint="eastAsia"/>
                          <w:b/>
                          <w:bCs/>
                          <w:color w:val="0070C0"/>
                          <w:sz w:val="21"/>
                        </w:rPr>
                        <w:t>・今回の要望書は、令和</w:t>
                      </w:r>
                      <w:r>
                        <w:rPr>
                          <w:rFonts w:asciiTheme="majorEastAsia" w:eastAsiaTheme="majorEastAsia" w:hAnsiTheme="majorEastAsia" w:hint="eastAsia"/>
                          <w:b/>
                          <w:bCs/>
                          <w:color w:val="0070C0"/>
                          <w:sz w:val="21"/>
                        </w:rPr>
                        <w:t>6</w:t>
                      </w:r>
                      <w:r w:rsidRPr="003A7729">
                        <w:rPr>
                          <w:rFonts w:asciiTheme="majorEastAsia" w:eastAsiaTheme="majorEastAsia" w:hAnsiTheme="majorEastAsia" w:hint="eastAsia"/>
                          <w:b/>
                          <w:bCs/>
                          <w:color w:val="0070C0"/>
                          <w:sz w:val="21"/>
                        </w:rPr>
                        <w:t>年11月1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日に決定した「令和</w:t>
                      </w:r>
                      <w:r>
                        <w:rPr>
                          <w:rFonts w:asciiTheme="majorEastAsia" w:eastAsiaTheme="majorEastAsia" w:hAnsiTheme="majorEastAsia" w:hint="eastAsia"/>
                          <w:b/>
                          <w:bCs/>
                          <w:color w:val="0070C0"/>
                          <w:sz w:val="21"/>
                        </w:rPr>
                        <w:t>７</w:t>
                      </w:r>
                      <w:r w:rsidRPr="003A7729">
                        <w:rPr>
                          <w:rFonts w:asciiTheme="majorEastAsia" w:eastAsiaTheme="majorEastAsia" w:hAnsiTheme="majorEastAsia" w:hint="eastAsia"/>
                          <w:b/>
                          <w:bCs/>
                          <w:color w:val="0070C0"/>
                          <w:sz w:val="21"/>
                        </w:rPr>
                        <w:t>年度過疎対策関係政府予算・施策に関する決議・要望」をベースに作成しています。</w:t>
                      </w:r>
                    </w:p>
                    <w:p w14:paraId="3F2428BB" w14:textId="0FC7F7E0" w:rsidR="00D078D7" w:rsidRPr="00D078D7" w:rsidRDefault="00D078D7" w:rsidP="00D078D7"/>
                  </w:txbxContent>
                </v:textbox>
              </v:shape>
            </w:pict>
          </mc:Fallback>
        </mc:AlternateContent>
      </w:r>
    </w:p>
    <w:p w14:paraId="20BFD53A" w14:textId="563F17BE" w:rsidR="004C57C2" w:rsidRPr="00B467B5" w:rsidRDefault="004C57C2" w:rsidP="00100807">
      <w:pPr>
        <w:overflowPunct w:val="0"/>
        <w:jc w:val="center"/>
        <w:rPr>
          <w:rFonts w:ascii="HG明朝E" w:eastAsia="HG明朝E" w:hAnsi="HG明朝E" w:cs="Times New Roman"/>
          <w:sz w:val="40"/>
          <w:szCs w:val="40"/>
        </w:rPr>
      </w:pPr>
    </w:p>
    <w:p w14:paraId="7A63D1E8" w14:textId="6572AA7E" w:rsidR="004C57C2" w:rsidRPr="00B467B5" w:rsidRDefault="004C57C2" w:rsidP="00100807">
      <w:pPr>
        <w:overflowPunct w:val="0"/>
        <w:jc w:val="center"/>
        <w:rPr>
          <w:rFonts w:ascii="HG明朝E" w:eastAsia="HG明朝E" w:hAnsi="HG明朝E" w:cs="Times New Roman"/>
          <w:szCs w:val="28"/>
        </w:rPr>
      </w:pPr>
    </w:p>
    <w:p w14:paraId="6278A831" w14:textId="3C9E05BA" w:rsidR="004C57C2" w:rsidRPr="00B467B5" w:rsidRDefault="004C57C2" w:rsidP="00100807">
      <w:pPr>
        <w:overflowPunct w:val="0"/>
        <w:jc w:val="center"/>
        <w:rPr>
          <w:rFonts w:ascii="HG明朝E" w:eastAsia="HG明朝E" w:hAnsi="HG明朝E" w:cs="Times New Roman"/>
          <w:szCs w:val="28"/>
        </w:rPr>
      </w:pPr>
    </w:p>
    <w:p w14:paraId="154E7655" w14:textId="297F0163" w:rsidR="00820EB9" w:rsidRPr="00B467B5" w:rsidRDefault="00820EB9" w:rsidP="00100807">
      <w:pPr>
        <w:overflowPunct w:val="0"/>
        <w:jc w:val="center"/>
        <w:rPr>
          <w:rFonts w:ascii="HG明朝E" w:eastAsia="HG明朝E" w:hAnsi="HG明朝E" w:cs="Times New Roman"/>
          <w:szCs w:val="28"/>
        </w:rPr>
      </w:pPr>
    </w:p>
    <w:p w14:paraId="0864F67B" w14:textId="77777777" w:rsidR="00820EB9" w:rsidRPr="00B467B5" w:rsidRDefault="00820EB9" w:rsidP="00100807">
      <w:pPr>
        <w:overflowPunct w:val="0"/>
        <w:jc w:val="center"/>
        <w:rPr>
          <w:rFonts w:ascii="HG明朝E" w:eastAsia="HG明朝E" w:hAnsi="HG明朝E" w:cs="Times New Roman"/>
          <w:szCs w:val="28"/>
        </w:rPr>
      </w:pPr>
    </w:p>
    <w:p w14:paraId="49D943D4" w14:textId="77777777" w:rsidR="004C57C2" w:rsidRPr="00B467B5" w:rsidRDefault="004C57C2" w:rsidP="00100807">
      <w:pPr>
        <w:overflowPunct w:val="0"/>
        <w:jc w:val="center"/>
        <w:rPr>
          <w:rFonts w:ascii="HG明朝E" w:eastAsia="HG明朝E" w:hAnsi="HG明朝E" w:cs="Times New Roman"/>
          <w:szCs w:val="28"/>
        </w:rPr>
      </w:pPr>
    </w:p>
    <w:p w14:paraId="2F0C08AA" w14:textId="52CF5D7F" w:rsidR="004C57C2" w:rsidRPr="00B467B5" w:rsidRDefault="004C57C2" w:rsidP="00100807">
      <w:pPr>
        <w:overflowPunct w:val="0"/>
        <w:jc w:val="center"/>
        <w:rPr>
          <w:rFonts w:ascii="HG明朝E" w:eastAsia="HG明朝E" w:hAnsi="HG明朝E" w:cs="Times New Roman"/>
          <w:szCs w:val="28"/>
        </w:rPr>
      </w:pPr>
    </w:p>
    <w:p w14:paraId="7842B5B0" w14:textId="77777777" w:rsidR="00632E18" w:rsidRPr="00B467B5" w:rsidRDefault="00632E18" w:rsidP="00100807">
      <w:pPr>
        <w:overflowPunct w:val="0"/>
        <w:jc w:val="center"/>
        <w:rPr>
          <w:rFonts w:ascii="HG明朝E" w:eastAsia="HG明朝E" w:hAnsi="HG明朝E" w:cs="Times New Roman"/>
          <w:szCs w:val="28"/>
        </w:rPr>
      </w:pPr>
    </w:p>
    <w:p w14:paraId="7BB523C4" w14:textId="77777777" w:rsidR="004C57C2" w:rsidRPr="00B467B5" w:rsidRDefault="004C57C2" w:rsidP="00100807">
      <w:pPr>
        <w:overflowPunct w:val="0"/>
        <w:jc w:val="center"/>
        <w:rPr>
          <w:rFonts w:ascii="HG明朝E" w:eastAsia="HG明朝E" w:hAnsi="HG明朝E" w:cs="Times New Roman"/>
          <w:szCs w:val="28"/>
        </w:rPr>
      </w:pPr>
    </w:p>
    <w:p w14:paraId="6F2A1760" w14:textId="77777777" w:rsidR="004C57C2" w:rsidRPr="00B467B5" w:rsidRDefault="004C57C2" w:rsidP="00100807">
      <w:pPr>
        <w:overflowPunct w:val="0"/>
        <w:rPr>
          <w:rFonts w:ascii="HG明朝E" w:eastAsia="HG明朝E" w:hAnsi="HG明朝E" w:cs="Times New Roman"/>
          <w:szCs w:val="28"/>
        </w:rPr>
      </w:pPr>
    </w:p>
    <w:p w14:paraId="3CCFC3C6" w14:textId="24910FB1" w:rsidR="004C57C2" w:rsidRPr="00B467B5" w:rsidRDefault="007E02C5" w:rsidP="0010080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00353529" w:rsidRPr="00DE7BB1">
        <w:rPr>
          <w:rFonts w:ascii="HG明朝E" w:eastAsia="HG明朝E" w:hAnsi="HG明朝E" w:cs="Times New Roman" w:hint="eastAsia"/>
          <w:strike/>
          <w:color w:val="00B050"/>
          <w:sz w:val="40"/>
          <w:szCs w:val="40"/>
        </w:rPr>
        <w:t>６</w:t>
      </w:r>
      <w:r w:rsidR="00DE7BB1" w:rsidRPr="00DE7BB1">
        <w:rPr>
          <w:rFonts w:ascii="HG明朝E" w:eastAsia="HG明朝E" w:hAnsi="HG明朝E" w:cs="Times New Roman" w:hint="eastAsia"/>
          <w:color w:val="FF0000"/>
          <w:sz w:val="40"/>
          <w:szCs w:val="40"/>
        </w:rPr>
        <w:t>７</w:t>
      </w:r>
      <w:r w:rsidRPr="00B467B5">
        <w:rPr>
          <w:rFonts w:ascii="HG明朝E" w:eastAsia="HG明朝E" w:hAnsi="HG明朝E" w:cs="Times New Roman" w:hint="eastAsia"/>
          <w:color w:val="000000" w:themeColor="text1"/>
          <w:sz w:val="40"/>
          <w:szCs w:val="40"/>
        </w:rPr>
        <w:t>年</w:t>
      </w:r>
      <w:r w:rsidR="00402ACD" w:rsidRPr="00DE7BB1">
        <w:rPr>
          <w:rFonts w:ascii="HG明朝E" w:eastAsia="HG明朝E" w:hAnsi="HG明朝E" w:cs="Times New Roman" w:hint="eastAsia"/>
          <w:strike/>
          <w:color w:val="00B050"/>
          <w:sz w:val="40"/>
          <w:szCs w:val="40"/>
        </w:rPr>
        <w:t>１１</w:t>
      </w:r>
      <w:r w:rsidR="00DE7BB1" w:rsidRPr="00DE7BB1">
        <w:rPr>
          <w:rFonts w:ascii="HG明朝E" w:eastAsia="HG明朝E" w:hAnsi="HG明朝E" w:cs="Times New Roman" w:hint="eastAsia"/>
          <w:color w:val="FF0000"/>
          <w:sz w:val="40"/>
          <w:szCs w:val="40"/>
        </w:rPr>
        <w:t>６</w:t>
      </w:r>
      <w:r w:rsidRPr="00B467B5">
        <w:rPr>
          <w:rFonts w:ascii="HG明朝E" w:eastAsia="HG明朝E" w:hAnsi="HG明朝E" w:cs="Times New Roman" w:hint="eastAsia"/>
          <w:sz w:val="40"/>
          <w:szCs w:val="40"/>
        </w:rPr>
        <w:t>月</w:t>
      </w:r>
    </w:p>
    <w:p w14:paraId="09964D30" w14:textId="6CA4C3D0" w:rsidR="004C57C2" w:rsidRPr="00B467B5" w:rsidRDefault="004C57C2" w:rsidP="00100807">
      <w:pPr>
        <w:overflowPunct w:val="0"/>
        <w:jc w:val="center"/>
        <w:rPr>
          <w:rFonts w:ascii="HG明朝E" w:eastAsia="HG明朝E" w:hAnsi="HG明朝E" w:cs="Times New Roman"/>
          <w:sz w:val="40"/>
          <w:szCs w:val="40"/>
        </w:rPr>
      </w:pPr>
    </w:p>
    <w:p w14:paraId="49C0FF4A" w14:textId="77777777" w:rsidR="001239FD" w:rsidRDefault="00CD7D66" w:rsidP="001239FD">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36"/>
          <w:szCs w:val="36"/>
        </w:rPr>
        <w:t>一般社団法人</w:t>
      </w:r>
      <w:r w:rsidRPr="00B467B5">
        <w:rPr>
          <w:rFonts w:ascii="HG明朝E" w:eastAsia="HG明朝E" w:hAnsi="HG明朝E" w:cs="Times New Roman" w:hint="eastAsia"/>
          <w:sz w:val="40"/>
          <w:szCs w:val="40"/>
        </w:rPr>
        <w:t xml:space="preserve"> </w:t>
      </w:r>
      <w:r w:rsidR="004C57C2" w:rsidRPr="00B467B5">
        <w:rPr>
          <w:rFonts w:ascii="HG明朝E" w:eastAsia="HG明朝E" w:hAnsi="HG明朝E" w:cs="Times New Roman" w:hint="eastAsia"/>
          <w:sz w:val="40"/>
          <w:szCs w:val="40"/>
        </w:rPr>
        <w:t>全国過疎地域連盟</w:t>
      </w:r>
    </w:p>
    <w:p w14:paraId="67836AFC" w14:textId="77777777" w:rsidR="00EA1830" w:rsidRDefault="00EA1830" w:rsidP="001239FD">
      <w:pPr>
        <w:overflowPunct w:val="0"/>
        <w:jc w:val="center"/>
        <w:rPr>
          <w:rFonts w:ascii="HG明朝E" w:eastAsia="HG明朝E" w:hAnsi="HG明朝E" w:cs="Times New Roman"/>
          <w:sz w:val="40"/>
          <w:szCs w:val="40"/>
        </w:rPr>
      </w:pPr>
    </w:p>
    <w:p w14:paraId="656A3A87" w14:textId="792B4260" w:rsidR="00EA1830" w:rsidRDefault="00EA1830">
      <w:pPr>
        <w:widowControl/>
        <w:jc w:val="left"/>
        <w:rPr>
          <w:rFonts w:ascii="HG明朝E" w:eastAsia="HG明朝E" w:hAnsi="HG明朝E" w:cs="Times New Roman"/>
          <w:sz w:val="40"/>
          <w:szCs w:val="40"/>
        </w:rPr>
      </w:pPr>
      <w:r>
        <w:rPr>
          <w:rFonts w:ascii="HG明朝E" w:eastAsia="HG明朝E" w:hAnsi="HG明朝E" w:cs="Times New Roman"/>
          <w:sz w:val="40"/>
          <w:szCs w:val="40"/>
        </w:rPr>
        <w:br w:type="page"/>
      </w:r>
    </w:p>
    <w:p w14:paraId="50C18EFE" w14:textId="5185E6B4" w:rsidR="00C00BE3" w:rsidRDefault="00C00BE3" w:rsidP="00EA1830">
      <w:pPr>
        <w:overflowPunct w:val="0"/>
        <w:rPr>
          <w:rFonts w:ascii="HG明朝E" w:eastAsia="HG明朝E" w:hAnsi="HG明朝E"/>
          <w:sz w:val="30"/>
          <w:szCs w:val="30"/>
        </w:rPr>
        <w:sectPr w:rsidR="00C00BE3" w:rsidSect="008E2B80">
          <w:headerReference w:type="default" r:id="rId11"/>
          <w:footerReference w:type="default" r:id="rId12"/>
          <w:headerReference w:type="first" r:id="rId13"/>
          <w:pgSz w:w="11906" w:h="16838" w:code="9"/>
          <w:pgMar w:top="1134" w:right="1191" w:bottom="1134" w:left="1191" w:header="567" w:footer="567" w:gutter="0"/>
          <w:pgNumType w:fmt="numberInDash" w:start="1"/>
          <w:cols w:space="425"/>
          <w:titlePg/>
          <w:docGrid w:type="linesAndChars" w:linePitch="286" w:charSpace="24"/>
        </w:sectPr>
      </w:pPr>
      <w:bookmarkStart w:id="0" w:name="_Hlk65779022"/>
    </w:p>
    <w:p w14:paraId="5B2D6AD1" w14:textId="77777777" w:rsidR="00EA1830" w:rsidRPr="00DD040C" w:rsidRDefault="00EA1830">
      <w:pPr>
        <w:widowControl/>
        <w:jc w:val="left"/>
        <w:rPr>
          <w:rFonts w:ascii="HG明朝E" w:eastAsia="HG明朝E" w:hAnsi="HG明朝E"/>
          <w:sz w:val="40"/>
          <w:szCs w:val="40"/>
        </w:rPr>
      </w:pPr>
    </w:p>
    <w:p w14:paraId="243A0E16" w14:textId="77777777" w:rsidR="00402ACD" w:rsidRPr="000574BA" w:rsidRDefault="00402ACD" w:rsidP="00402ACD">
      <w:pPr>
        <w:widowControl/>
        <w:overflowPunct w:val="0"/>
        <w:jc w:val="center"/>
        <w:rPr>
          <w:rFonts w:ascii="HG明朝E" w:eastAsia="HG明朝E" w:hAnsi="HG明朝E"/>
          <w:b/>
          <w:bCs/>
          <w:sz w:val="40"/>
          <w:szCs w:val="40"/>
        </w:rPr>
      </w:pPr>
      <w:r w:rsidRPr="000574BA">
        <w:rPr>
          <w:rFonts w:ascii="HG明朝E" w:eastAsia="HG明朝E" w:hAnsi="HG明朝E" w:hint="eastAsia"/>
          <w:b/>
          <w:bCs/>
          <w:sz w:val="40"/>
          <w:szCs w:val="40"/>
        </w:rPr>
        <w:t>目　　　次</w:t>
      </w:r>
    </w:p>
    <w:p w14:paraId="623B384F" w14:textId="77777777" w:rsidR="00402ACD" w:rsidRPr="000574BA" w:rsidRDefault="00402ACD" w:rsidP="00402ACD">
      <w:pPr>
        <w:widowControl/>
        <w:overflowPunct w:val="0"/>
        <w:jc w:val="center"/>
        <w:rPr>
          <w:rFonts w:ascii="HG明朝E" w:eastAsia="HG明朝E" w:hAnsi="HG明朝E"/>
          <w:sz w:val="40"/>
          <w:szCs w:val="40"/>
        </w:rPr>
      </w:pPr>
    </w:p>
    <w:p w14:paraId="14EC1222" w14:textId="77777777" w:rsidR="00402ACD" w:rsidRPr="000574BA" w:rsidRDefault="00402ACD" w:rsidP="00402ACD">
      <w:pPr>
        <w:tabs>
          <w:tab w:val="left" w:pos="8080"/>
        </w:tabs>
        <w:overflowPunct w:val="0"/>
        <w:rPr>
          <w:rFonts w:ascii="HG明朝E" w:eastAsia="HG明朝E" w:hAnsi="HG明朝E"/>
          <w:szCs w:val="28"/>
        </w:rPr>
      </w:pPr>
    </w:p>
    <w:p w14:paraId="5C6DE568" w14:textId="4BF88087" w:rsidR="00D764E0" w:rsidRPr="00D764E0" w:rsidRDefault="00D764E0" w:rsidP="00D764E0">
      <w:pPr>
        <w:tabs>
          <w:tab w:val="left" w:pos="7822"/>
        </w:tabs>
        <w:overflowPunct w:val="0"/>
        <w:ind w:left="560" w:hangingChars="200" w:hanging="560"/>
        <w:rPr>
          <w:rFonts w:ascii="HG明朝E" w:eastAsia="HG明朝E" w:hAnsi="HG明朝E"/>
          <w:color w:val="FF0000"/>
          <w:szCs w:val="28"/>
        </w:rPr>
      </w:pPr>
      <w:bookmarkStart w:id="1" w:name="_Hlk134690834"/>
      <w:bookmarkStart w:id="2" w:name="_Hlk192060047"/>
      <w:r w:rsidRPr="00D764E0">
        <w:rPr>
          <w:rFonts w:ascii="HG明朝E" w:eastAsia="HG明朝E" w:hAnsi="HG明朝E" w:hint="eastAsia"/>
          <w:color w:val="FF0000"/>
          <w:szCs w:val="28"/>
        </w:rPr>
        <w:t>前文　・・・・・・・・・・・・・・・・・・・・・・・・・・・・</w:t>
      </w:r>
    </w:p>
    <w:p w14:paraId="7F06B6B8" w14:textId="0CD1BF66" w:rsidR="00D764E0" w:rsidRDefault="00D078D7" w:rsidP="00D764E0">
      <w:pPr>
        <w:tabs>
          <w:tab w:val="left" w:pos="8080"/>
        </w:tabs>
        <w:overflowPunct w:val="0"/>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78737" behindDoc="0" locked="0" layoutInCell="1" allowOverlap="1" wp14:anchorId="65A87063" wp14:editId="14A7AEE1">
                <wp:simplePos x="0" y="0"/>
                <wp:positionH relativeFrom="column">
                  <wp:posOffset>386715</wp:posOffset>
                </wp:positionH>
                <wp:positionV relativeFrom="paragraph">
                  <wp:posOffset>130810</wp:posOffset>
                </wp:positionV>
                <wp:extent cx="2809875" cy="314325"/>
                <wp:effectExtent l="0" t="247650" r="28575" b="28575"/>
                <wp:wrapNone/>
                <wp:docPr id="2057599319" name="吹き出し: 角を丸めた四角形 19"/>
                <wp:cNvGraphicFramePr/>
                <a:graphic xmlns:a="http://schemas.openxmlformats.org/drawingml/2006/main">
                  <a:graphicData uri="http://schemas.microsoft.com/office/word/2010/wordprocessingShape">
                    <wps:wsp>
                      <wps:cNvSpPr/>
                      <wps:spPr>
                        <a:xfrm>
                          <a:off x="0" y="0"/>
                          <a:ext cx="2809875" cy="314325"/>
                        </a:xfrm>
                        <a:prstGeom prst="wedgeRoundRectCallout">
                          <a:avLst>
                            <a:gd name="adj1" fmla="val -49986"/>
                            <a:gd name="adj2" fmla="val -122348"/>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0AFE3CA4" w14:textId="224E09A9"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bookmarkStart w:id="3" w:name="_Hlk192061530"/>
                            <w:bookmarkStart w:id="4" w:name="_Hlk127363466"/>
                            <w:r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bookmarkEnd w:id="3"/>
                            <w:r w:rsidRPr="003A7729">
                              <w:rPr>
                                <w:rFonts w:asciiTheme="majorEastAsia" w:eastAsiaTheme="majorEastAsia" w:hAnsiTheme="majorEastAsia" w:hint="eastAsia"/>
                                <w:b/>
                                <w:bCs/>
                                <w:color w:val="0070C0"/>
                                <w:sz w:val="21"/>
                              </w:rPr>
                              <w:t>版の「決議文」がベース</w:t>
                            </w:r>
                            <w:bookmarkEnd w:id="4"/>
                            <w:r w:rsidRPr="003A7729">
                              <w:rPr>
                                <w:rFonts w:asciiTheme="majorEastAsia" w:eastAsiaTheme="majorEastAsia" w:hAnsiTheme="majorEastAsia" w:hint="eastAsia"/>
                                <w:b/>
                                <w:bCs/>
                                <w:color w:val="0070C0"/>
                                <w:sz w:val="21"/>
                              </w:rPr>
                              <w:t>。</w:t>
                            </w:r>
                          </w:p>
                          <w:p w14:paraId="6043D6E1"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87063" id="吹き出し: 角を丸めた四角形 19" o:spid="_x0000_s1028" type="#_x0000_t62" style="position:absolute;left:0;text-align:left;margin-left:30.45pt;margin-top:10.3pt;width:221.25pt;height:24.75pt;z-index:2516787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M3tQIAAL4FAAAOAAAAZHJzL2Uyb0RvYy54bWysVE1v2zAMvQ/YfxB0b/2Rb6NOEaToMKBo&#10;i7ZDz4osxd5kSZOU2NmvHyU7Trp2l2EXmxIfn6gnklfXbS3QnhlbKZnj5DLGiEmqikpuc/zt5fZi&#10;jpF1RBZEKMlyfGAWXy8/f7pqdMZSVSpRMIOARNqs0TkundNZFFlasprYS6WZBCdXpiYOlmYbFYY0&#10;wF6LKI3jadQoU2ijKLMWdm86J14Gfs4ZdQ+cW+aQyDHk5sLXhO/Gf6PlFcm2huiyon0a5B+yqEkl&#10;4dCB6oY4gnamekdVV9Qoq7i7pKqOFOcVZeEOcJsk/uM2zyXRLNwFxLF6kMn+P1p6v3/WjwZkaLTN&#10;LJj+Fi03tf9DfqgNYh0GsVjrEIXNdB4v5rMJRhR8o2Q8SidezegUrY11X5iqkTdy3LBiy57UThZP&#10;8CxrIoTauSAa2d9ZF9QrkCQ1lAkpvicY8VrAY+yJQBfjxWI+7V/rDJS+ASVpOhrP36NG56hkOp3O&#10;+kz7gyHnY64+C6luKyFCZQiJGijrdBaHUolOIgXLHQTzEUI+MY6qwssSbhTql62FQZB9josfSbdd&#10;koJ1W8kk7jlJNqCDfIHMs3LIYuDtCXxfvOXtNO+xPoyFsh8C478l1AUO6HCikm4IrCupzEfBwiW9&#10;frzDQ9pncnjTtZsW9PBywDF+Z6OKw6NBRnUtaDW9raAs7oh1j8TAM0N3whxxD/DhQoHqqrcwKpX5&#10;9dG+x0MrgBejBno4x/bnjhiGkfgqoUkWyXjsmz4sxpNZCgtz7tmce+SuXit4LCg8yC6YHu/E0eRG&#10;1a8wblb+VHARSeHsHFNnjou162YLDCzKVqsAg0bXxN3JZ009udfZV9tL+0qM7nvDQVfdq2O/kywU&#10;ZvdAJ6yPlGq1c4pXzjtPuvYLGBKhhPqB5qfQ+TqgTmN3+RsAAP//AwBQSwMEFAAGAAgAAAAhAI3Q&#10;p4fgAAAACAEAAA8AAABkcnMvZG93bnJldi54bWxMj0FLw0AUhO+C/2F5gje726qxxryUIogVoWgt&#10;qLdt9plEs2/D7raJ/971pMdhhplvisVoO3EgH1rHCNOJAkFcOdNyjbB9uTubgwhRs9GdY0L4pgCL&#10;8vio0LlxAz/TYRNrkUo45BqhibHPpQxVQ1aHieuJk/fhvNUxSV9L4/WQym0nZ0pl0uqW00Kje7pt&#10;qPra7C3C6n2+9vePD8PbU7Zcv1JYfW5rh3h6Mi5vQEQa418YfvETOpSJaef2bILoEDJ1nZIIM5WB&#10;SP6lOr8AsUO4UlOQZSH/Hyh/AAAA//8DAFBLAQItABQABgAIAAAAIQC2gziS/gAAAOEBAAATAAAA&#10;AAAAAAAAAAAAAAAAAABbQ29udGVudF9UeXBlc10ueG1sUEsBAi0AFAAGAAgAAAAhADj9If/WAAAA&#10;lAEAAAsAAAAAAAAAAAAAAAAALwEAAF9yZWxzLy5yZWxzUEsBAi0AFAAGAAgAAAAhAEQHsze1AgAA&#10;vgUAAA4AAAAAAAAAAAAAAAAALgIAAGRycy9lMm9Eb2MueG1sUEsBAi0AFAAGAAgAAAAhAI3Qp4fg&#10;AAAACAEAAA8AAAAAAAAAAAAAAAAADwUAAGRycy9kb3ducmV2LnhtbFBLBQYAAAAABAAEAPMAAAAc&#10;BgAAAAA=&#10;" adj="3,-15627" filled="f" strokecolor="black [480]" strokeweight="1pt">
                <v:textbox>
                  <w:txbxContent>
                    <w:p w14:paraId="0AFE3CA4" w14:textId="224E09A9"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bookmarkStart w:id="5" w:name="_Hlk192061530"/>
                      <w:bookmarkStart w:id="6" w:name="_Hlk127363466"/>
                      <w:r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bookmarkEnd w:id="5"/>
                      <w:r w:rsidRPr="003A7729">
                        <w:rPr>
                          <w:rFonts w:asciiTheme="majorEastAsia" w:eastAsiaTheme="majorEastAsia" w:hAnsiTheme="majorEastAsia" w:hint="eastAsia"/>
                          <w:b/>
                          <w:bCs/>
                          <w:color w:val="0070C0"/>
                          <w:sz w:val="21"/>
                        </w:rPr>
                        <w:t>版の「決議文」がベース</w:t>
                      </w:r>
                      <w:bookmarkEnd w:id="6"/>
                      <w:r w:rsidRPr="003A7729">
                        <w:rPr>
                          <w:rFonts w:asciiTheme="majorEastAsia" w:eastAsiaTheme="majorEastAsia" w:hAnsiTheme="majorEastAsia" w:hint="eastAsia"/>
                          <w:b/>
                          <w:bCs/>
                          <w:color w:val="0070C0"/>
                          <w:sz w:val="21"/>
                        </w:rPr>
                        <w:t>。</w:t>
                      </w:r>
                    </w:p>
                    <w:p w14:paraId="6043D6E1" w14:textId="77777777" w:rsidR="00D078D7" w:rsidRPr="00D078D7" w:rsidRDefault="00D078D7" w:rsidP="00D078D7"/>
                  </w:txbxContent>
                </v:textbox>
              </v:shape>
            </w:pict>
          </mc:Fallback>
        </mc:AlternateContent>
      </w:r>
    </w:p>
    <w:p w14:paraId="2087785F" w14:textId="77777777" w:rsidR="00D078D7" w:rsidRPr="000574BA" w:rsidRDefault="00D078D7" w:rsidP="00D764E0">
      <w:pPr>
        <w:tabs>
          <w:tab w:val="left" w:pos="8080"/>
        </w:tabs>
        <w:overflowPunct w:val="0"/>
        <w:rPr>
          <w:rFonts w:ascii="HG明朝E" w:eastAsia="HG明朝E" w:hAnsi="HG明朝E"/>
          <w:szCs w:val="28"/>
        </w:rPr>
      </w:pPr>
    </w:p>
    <w:p w14:paraId="3F805740" w14:textId="7253110D" w:rsidR="00402ACD" w:rsidRPr="000574BA" w:rsidRDefault="00402ACD" w:rsidP="00402ACD">
      <w:pPr>
        <w:tabs>
          <w:tab w:val="left" w:pos="7822"/>
        </w:tabs>
        <w:overflowPunct w:val="0"/>
        <w:ind w:left="560" w:hangingChars="200" w:hanging="560"/>
        <w:rPr>
          <w:rFonts w:ascii="HG明朝E" w:eastAsia="HG明朝E" w:hAnsi="HG明朝E"/>
          <w:szCs w:val="28"/>
        </w:rPr>
      </w:pPr>
      <w:r w:rsidRPr="000574BA">
        <w:rPr>
          <w:rFonts w:ascii="HG明朝E" w:eastAsia="HG明朝E" w:hAnsi="HG明朝E" w:hint="eastAsia"/>
          <w:szCs w:val="28"/>
        </w:rPr>
        <w:t>１　過疎市町村の財政基盤の確立　・・</w:t>
      </w:r>
      <w:bookmarkStart w:id="7" w:name="_Hlk192060118"/>
      <w:r w:rsidRPr="000574BA">
        <w:rPr>
          <w:rFonts w:ascii="HG明朝E" w:eastAsia="HG明朝E" w:hAnsi="HG明朝E" w:hint="eastAsia"/>
          <w:szCs w:val="28"/>
        </w:rPr>
        <w:t>・・・・・・・・・・・・・</w:t>
      </w:r>
      <w:bookmarkEnd w:id="7"/>
    </w:p>
    <w:bookmarkEnd w:id="1"/>
    <w:p w14:paraId="39A0153B" w14:textId="77C20685" w:rsidR="00402ACD" w:rsidRDefault="002B629A" w:rsidP="00402ACD">
      <w:pPr>
        <w:tabs>
          <w:tab w:val="left" w:pos="8080"/>
        </w:tabs>
        <w:overflowPunct w:val="0"/>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80785" behindDoc="0" locked="0" layoutInCell="1" allowOverlap="1" wp14:anchorId="26E4FCC9" wp14:editId="109F2EBD">
                <wp:simplePos x="0" y="0"/>
                <wp:positionH relativeFrom="margin">
                  <wp:posOffset>386715</wp:posOffset>
                </wp:positionH>
                <wp:positionV relativeFrom="paragraph">
                  <wp:posOffset>193675</wp:posOffset>
                </wp:positionV>
                <wp:extent cx="2857500" cy="323850"/>
                <wp:effectExtent l="0" t="209550" r="19050" b="19050"/>
                <wp:wrapThrough wrapText="bothSides">
                  <wp:wrapPolygon edited="0">
                    <wp:start x="4896" y="-13976"/>
                    <wp:lineTo x="0" y="-13976"/>
                    <wp:lineTo x="0" y="21600"/>
                    <wp:lineTo x="21600" y="21600"/>
                    <wp:lineTo x="21600" y="-13976"/>
                    <wp:lineTo x="5616" y="-13976"/>
                    <wp:lineTo x="4896" y="-13976"/>
                  </wp:wrapPolygon>
                </wp:wrapThrough>
                <wp:docPr id="68675897" name="吹き出し: 角を丸めた四角形 19"/>
                <wp:cNvGraphicFramePr/>
                <a:graphic xmlns:a="http://schemas.openxmlformats.org/drawingml/2006/main">
                  <a:graphicData uri="http://schemas.microsoft.com/office/word/2010/wordprocessingShape">
                    <wps:wsp>
                      <wps:cNvSpPr/>
                      <wps:spPr>
                        <a:xfrm>
                          <a:off x="0" y="0"/>
                          <a:ext cx="2857500" cy="323850"/>
                        </a:xfrm>
                        <a:prstGeom prst="wedgeRoundRectCallout">
                          <a:avLst>
                            <a:gd name="adj1" fmla="val -25986"/>
                            <a:gd name="adj2" fmla="val -112500"/>
                            <a:gd name="adj3" fmla="val 16667"/>
                          </a:avLst>
                        </a:prstGeom>
                        <a:noFill/>
                        <a:ln w="12700" cap="flat" cmpd="sng" algn="ctr">
                          <a:solidFill>
                            <a:sysClr val="windowText" lastClr="000000">
                              <a:shade val="15000"/>
                            </a:sysClr>
                          </a:solidFill>
                          <a:prstDash val="solid"/>
                        </a:ln>
                        <a:effectLst/>
                      </wps:spPr>
                      <wps:txbx>
                        <w:txbxContent>
                          <w:p w14:paraId="0C4CBDC8" w14:textId="7264156D" w:rsidR="00D078D7" w:rsidRPr="003A7729" w:rsidRDefault="00D078D7" w:rsidP="00D078D7">
                            <w:pPr>
                              <w:jc w:val="left"/>
                              <w:rPr>
                                <w:b/>
                                <w:bCs/>
                                <w:color w:val="0070C0"/>
                                <w:sz w:val="21"/>
                              </w:rPr>
                            </w:pPr>
                            <w:bookmarkStart w:id="8" w:name="_Hlk192064559"/>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bookmarkStart w:id="9" w:name="_Hlk192061347"/>
                            <w:r>
                              <w:rPr>
                                <w:rFonts w:asciiTheme="majorEastAsia" w:eastAsiaTheme="majorEastAsia" w:hAnsiTheme="majorEastAsia" w:hint="eastAsia"/>
                                <w:b/>
                                <w:bCs/>
                                <w:color w:val="0070C0"/>
                                <w:sz w:val="21"/>
                              </w:rPr>
                              <w:t>要望１</w:t>
                            </w:r>
                            <w:bookmarkEnd w:id="9"/>
                            <w:r w:rsidRPr="003A7729">
                              <w:rPr>
                                <w:rFonts w:asciiTheme="majorEastAsia" w:eastAsiaTheme="majorEastAsia" w:hAnsiTheme="majorEastAsia" w:hint="eastAsia"/>
                                <w:b/>
                                <w:bCs/>
                                <w:color w:val="0070C0"/>
                                <w:sz w:val="21"/>
                              </w:rPr>
                              <w:t>」がベース。</w:t>
                            </w:r>
                          </w:p>
                          <w:bookmarkEnd w:id="8"/>
                          <w:p w14:paraId="77194638"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4FCC9" id="_x0000_s1029" type="#_x0000_t62" style="position:absolute;left:0;text-align:left;margin-left:30.45pt;margin-top:15.25pt;width:225pt;height:25.5pt;z-index:2516807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lWqAIAAFoFAAAOAAAAZHJzL2Uyb0RvYy54bWysVNtu2zAMfR+wfxD03jp2mkuDOkWQosOA&#10;oi3aDn1mJDn2oNskJU729aNk59JtT8PyoFAmRZ1zSOrmdqck2QrnG6NLml8OKBGaGd7odUm/vd1f&#10;TCnxATQHabQo6V54ejv//OmmtTNRmNpILhzBJNrPWlvSOgQ7yzLPaqHAXxorNDor4xQE3Lp1xh20&#10;mF3JrBgMxllrHLfOMOE9fr3rnHSe8leVYOGpqrwIRJYUsYW0urSu4prNb2C2dmDrhvUw4B9QKGg0&#10;XnpMdQcByMY1f6RSDXPGmypcMqMyU1UNE4kDsskHv7F5rcGKxAXF8fYok/9/adnj9tU+O5ShtX7m&#10;0YwsdpVT8R/xkV0Sa38US+wCYfixmI4mowFqytA3LIbTUVIzO522zocvwigSjZK2gq/Fi9lo/oJl&#10;WYKUZhOSaLB98CGpx4kGhW0C/HtOSaUkFmMLklwUo+vpuK/WWVDxISjPi4ioq+lZ1PA8Kh+Px5MY&#10;g0j7i9E6YI0otLlvpExZpCYttnUxSUQBG7SSEJCzsrykXq8pAbnGzmfBJSreyIbH4zGR3/uldAQJ&#10;IPtGc9O+oXqUSPABHShp+nUHa+CiC82RxEHLLkUC+yF1xHsHvu5OJFfPSep4tUi9j7JGoqfSRivs&#10;VjvSIPxhPBG/rAzfPzviTDce3rL7BvM/IMxncFgCrDLOeHjCpZIGFTG9RUlt3M+/fY/x2KbopaTF&#10;+UK1fmzACWT/VWMDX+dXV3Eg0+ZqNClw4849q3OP3qilQRWxKRBdMmN8kAezcka941OwiLeiCzTD&#10;u7u69Jtl6OYeHxMmFosUhkNoITzoV8ti8qhcVPZt9w7O9n0bsGaP5jCLfdN0/XOK7fpmsQmmao6a&#10;d7r2BcABTmXsH5v4QpzvU9TpSZz/AgAA//8DAFBLAwQUAAYACAAAACEATmyuj+AAAAAIAQAADwAA&#10;AGRycy9kb3ducmV2LnhtbEyPzW7CMBCE75X6DtZW6qUqdoqCQpoN6o9aThyghbOTmMTCXkexgbRP&#10;X3Oix9kZzXxbLEZr2EkNXjtCSCYCmKLaNZpahO+vj8cMmA+SGmkcKYQf5WFR3t4UMm/cmdbqtAkt&#10;iyXkc4nQhdDnnPu6U1b6iesVRW/vBitDlEPLm0GeY7k1/EmIGbdSU1zoZK/eOlUfNkeL0L5W2+lq&#10;uf7dLd9Ndvh80PvVViPe340vz8CCGsM1DBf8iA5lZKrckRrPDMJMzGMSYSpSYNFPk8uhQsiSFHhZ&#10;8P8PlH8AAAD//wMAUEsBAi0AFAAGAAgAAAAhALaDOJL+AAAA4QEAABMAAAAAAAAAAAAAAAAAAAAA&#10;AFtDb250ZW50X1R5cGVzXS54bWxQSwECLQAUAAYACAAAACEAOP0h/9YAAACUAQAACwAAAAAAAAAA&#10;AAAAAAAvAQAAX3JlbHMvLnJlbHNQSwECLQAUAAYACAAAACEAhs8JVqgCAABaBQAADgAAAAAAAAAA&#10;AAAAAAAuAgAAZHJzL2Uyb0RvYy54bWxQSwECLQAUAAYACAAAACEATmyuj+AAAAAIAQAADwAAAAAA&#10;AAAAAAAAAAACBQAAZHJzL2Rvd25yZXYueG1sUEsFBgAAAAAEAAQA8wAAAA8GAAAAAA==&#10;" adj="5187,-13500" filled="f" strokeweight="1pt">
                <v:textbox>
                  <w:txbxContent>
                    <w:p w14:paraId="0C4CBDC8" w14:textId="7264156D" w:rsidR="00D078D7" w:rsidRPr="003A7729" w:rsidRDefault="00D078D7" w:rsidP="00D078D7">
                      <w:pPr>
                        <w:jc w:val="left"/>
                        <w:rPr>
                          <w:b/>
                          <w:bCs/>
                          <w:color w:val="0070C0"/>
                          <w:sz w:val="21"/>
                        </w:rPr>
                      </w:pPr>
                      <w:bookmarkStart w:id="10" w:name="_Hlk192064559"/>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bookmarkStart w:id="11" w:name="_Hlk192061347"/>
                      <w:r>
                        <w:rPr>
                          <w:rFonts w:asciiTheme="majorEastAsia" w:eastAsiaTheme="majorEastAsia" w:hAnsiTheme="majorEastAsia" w:hint="eastAsia"/>
                          <w:b/>
                          <w:bCs/>
                          <w:color w:val="0070C0"/>
                          <w:sz w:val="21"/>
                        </w:rPr>
                        <w:t>要望１</w:t>
                      </w:r>
                      <w:bookmarkEnd w:id="11"/>
                      <w:r w:rsidRPr="003A7729">
                        <w:rPr>
                          <w:rFonts w:asciiTheme="majorEastAsia" w:eastAsiaTheme="majorEastAsia" w:hAnsiTheme="majorEastAsia" w:hint="eastAsia"/>
                          <w:b/>
                          <w:bCs/>
                          <w:color w:val="0070C0"/>
                          <w:sz w:val="21"/>
                        </w:rPr>
                        <w:t>」がベース。</w:t>
                      </w:r>
                    </w:p>
                    <w:bookmarkEnd w:id="10"/>
                    <w:p w14:paraId="77194638" w14:textId="77777777" w:rsidR="00D078D7" w:rsidRPr="00D078D7" w:rsidRDefault="00D078D7" w:rsidP="00D078D7"/>
                  </w:txbxContent>
                </v:textbox>
                <w10:wrap type="through" anchorx="margin"/>
              </v:shape>
            </w:pict>
          </mc:Fallback>
        </mc:AlternateContent>
      </w:r>
    </w:p>
    <w:p w14:paraId="36B1CCF8" w14:textId="77777777" w:rsidR="00D078D7" w:rsidRPr="000574BA" w:rsidRDefault="00D078D7" w:rsidP="00402ACD">
      <w:pPr>
        <w:tabs>
          <w:tab w:val="left" w:pos="8080"/>
        </w:tabs>
        <w:overflowPunct w:val="0"/>
        <w:rPr>
          <w:rFonts w:ascii="HG明朝E" w:eastAsia="HG明朝E" w:hAnsi="HG明朝E"/>
          <w:szCs w:val="28"/>
        </w:rPr>
      </w:pPr>
    </w:p>
    <w:bookmarkEnd w:id="2"/>
    <w:p w14:paraId="4D5B5040" w14:textId="14BD6076" w:rsidR="00402ACD" w:rsidRPr="000574BA" w:rsidRDefault="00402ACD" w:rsidP="00402ACD">
      <w:pPr>
        <w:overflowPunct w:val="0"/>
        <w:ind w:left="560" w:hangingChars="200" w:hanging="560"/>
        <w:rPr>
          <w:rFonts w:ascii="HG明朝E" w:eastAsia="HG明朝E" w:hAnsi="HG明朝E"/>
          <w:szCs w:val="28"/>
        </w:rPr>
      </w:pPr>
      <w:r w:rsidRPr="000574BA">
        <w:rPr>
          <w:rFonts w:ascii="HG明朝E" w:eastAsia="HG明朝E" w:hAnsi="HG明朝E" w:hint="eastAsia"/>
          <w:szCs w:val="28"/>
        </w:rPr>
        <w:t>２　地方創生と人口減少の克服　・・・・・・・・・・・・・・・・</w:t>
      </w:r>
    </w:p>
    <w:p w14:paraId="43227C98" w14:textId="402A408C" w:rsidR="00402ACD" w:rsidRDefault="002B629A" w:rsidP="00402ACD">
      <w:pPr>
        <w:overflowPunct w:val="0"/>
        <w:ind w:left="560" w:hangingChars="200" w:hanging="560"/>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82833" behindDoc="0" locked="0" layoutInCell="1" allowOverlap="1" wp14:anchorId="6AA826D3" wp14:editId="17AAD8BC">
                <wp:simplePos x="0" y="0"/>
                <wp:positionH relativeFrom="column">
                  <wp:posOffset>396240</wp:posOffset>
                </wp:positionH>
                <wp:positionV relativeFrom="paragraph">
                  <wp:posOffset>189865</wp:posOffset>
                </wp:positionV>
                <wp:extent cx="2838450" cy="304800"/>
                <wp:effectExtent l="0" t="228600" r="19050" b="19050"/>
                <wp:wrapThrough wrapText="bothSides">
                  <wp:wrapPolygon edited="0">
                    <wp:start x="5219" y="-16200"/>
                    <wp:lineTo x="0" y="-16200"/>
                    <wp:lineTo x="0" y="21600"/>
                    <wp:lineTo x="21600" y="21600"/>
                    <wp:lineTo x="21600" y="-16200"/>
                    <wp:lineTo x="5799" y="-16200"/>
                    <wp:lineTo x="5219" y="-16200"/>
                  </wp:wrapPolygon>
                </wp:wrapThrough>
                <wp:docPr id="143589722" name="吹き出し: 角を丸めた四角形 19"/>
                <wp:cNvGraphicFramePr/>
                <a:graphic xmlns:a="http://schemas.openxmlformats.org/drawingml/2006/main">
                  <a:graphicData uri="http://schemas.microsoft.com/office/word/2010/wordprocessingShape">
                    <wps:wsp>
                      <wps:cNvSpPr/>
                      <wps:spPr>
                        <a:xfrm>
                          <a:off x="0" y="0"/>
                          <a:ext cx="2838450" cy="304800"/>
                        </a:xfrm>
                        <a:prstGeom prst="wedgeRoundRectCallout">
                          <a:avLst>
                            <a:gd name="adj1" fmla="val -24646"/>
                            <a:gd name="adj2" fmla="val -122418"/>
                            <a:gd name="adj3" fmla="val 16667"/>
                          </a:avLst>
                        </a:prstGeom>
                        <a:noFill/>
                        <a:ln w="12700" cap="flat" cmpd="sng" algn="ctr">
                          <a:solidFill>
                            <a:sysClr val="windowText" lastClr="000000">
                              <a:shade val="15000"/>
                            </a:sysClr>
                          </a:solidFill>
                          <a:prstDash val="solid"/>
                        </a:ln>
                        <a:effectLst/>
                      </wps:spPr>
                      <wps:txbx>
                        <w:txbxContent>
                          <w:p w14:paraId="2BFB5752" w14:textId="0AAF1B1E"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要望２</w:t>
                            </w:r>
                            <w:r w:rsidRPr="003A7729">
                              <w:rPr>
                                <w:rFonts w:asciiTheme="majorEastAsia" w:eastAsiaTheme="majorEastAsia" w:hAnsiTheme="majorEastAsia" w:hint="eastAsia"/>
                                <w:b/>
                                <w:bCs/>
                                <w:color w:val="0070C0"/>
                                <w:sz w:val="21"/>
                              </w:rPr>
                              <w:t>」がベース。</w:t>
                            </w:r>
                          </w:p>
                          <w:p w14:paraId="6451B09D"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26D3" id="_x0000_s1030" type="#_x0000_t62" style="position:absolute;left:0;text-align:left;margin-left:31.2pt;margin-top:14.95pt;width:223.5pt;height:24pt;z-index:251682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KoqAIAAFoFAAAOAAAAZHJzL2Uyb0RvYy54bWysVFFP2zAQfp+0/2D5HdKEULqKFFVFTJMQ&#10;VMDEs+s4TSbH9my3affr99kJbRl7mtaH9Ow7n7/77jtf3+xaSbbCukargqbnI0qE4rps1Lqg31/u&#10;ziaUOM9UyaRWoqB74ejN7POn685MRaZrLUthCZIoN+1MQWvvzTRJHK9Fy9y5NkLBWWnbMo+lXSel&#10;ZR2ytzLJRqNx0mlbGqu5cA67t72TzmL+qhLcP1aVE57IggKbj18bv6vwTWbXbLq2zNQNH2Cwf0DR&#10;skbh0kOqW+YZ2djmQ6q24VY7XflzrttEV1XDRawB1aSjP6p5rpkRsRaQ48yBJvf/0vKH7bNZWtDQ&#10;GTd1MEMVu8q24R/4yC6StT+QJXaecGxmk4tJfglOOXwXo3wyimwmx9PGOv9V6JYEo6CdKNfiSW9U&#10;+YS2LJiUeuMjaWx773xkrySKtZAJK3+klFStRDO2TJKzLB/n46FbJ0HZu6A0y/J08jHq4jQqHY/H&#10;VyEGSIeLYb1hDSiUvmukjMqQinSQdXaF4ghnEGglmYfZmrKgTq0pYXIN5XNvYylOy6YMx0Mit3cL&#10;aQkKQPWNKnX3AvYokcx5OEBp/PUHa1aKPjS9xPaAsE8Rwb5LHfDeMlf3J6JrOCFVuFpE7YPWUOix&#10;tcHyu9WONICfhxNhZ6XL/dISq/vxcIbfNch/D5hLZtECFI8Z94/4VFKDET1YlNTa/vrbfoiHTOGl&#10;pMN8ga2fG2YFqv+mIOAvaZ6HgYyL/PIqw8KeelanHrVpFxosQhRAF80Q7+WbWVndvuIpmIdb4WKK&#10;4+6+L8Ni4fu5x2PCxXwewzCEhvl79Wx4SB6YC8y+7F6ZNYNuPXr2oN9mcRBNr59jbK+b+cbrqjlw&#10;3vM6NAADHNs4PDbhhThdx6jjkzj7DQAA//8DAFBLAwQUAAYACAAAACEAdllgCd4AAAAIAQAADwAA&#10;AGRycy9kb3ducmV2LnhtbEyPwU7DMBBE70j8g7VI3KjdiLYkxKkACZDgAoELNydekqjxOsRua/6e&#10;5QTH2RnNvC23yY3igHMYPGlYLhQIpNbbgToN72/3F1cgQjRkzegJNXxjgG11elKawvojveKhjp3g&#10;EgqF0dDHOBVShrZHZ8LCT0jsffrZmchy7qSdzZHL3SgzpdbSmYF4oTcT3vXY7uq907B7SI+hWT5H&#10;fKnb1Uet0tNXdqv1+Vm6uQYRMcW/MPziMzpUzNT4PdkgRg3r7JKTGrI8B8H+SuV8aDRsNjnIqpT/&#10;H6h+AAAA//8DAFBLAQItABQABgAIAAAAIQC2gziS/gAAAOEBAAATAAAAAAAAAAAAAAAAAAAAAABb&#10;Q29udGVudF9UeXBlc10ueG1sUEsBAi0AFAAGAAgAAAAhADj9If/WAAAAlAEAAAsAAAAAAAAAAAAA&#10;AAAALwEAAF9yZWxzLy5yZWxzUEsBAi0AFAAGAAgAAAAhAKnSEqioAgAAWgUAAA4AAAAAAAAAAAAA&#10;AAAALgIAAGRycy9lMm9Eb2MueG1sUEsBAi0AFAAGAAgAAAAhAHZZYAneAAAACAEAAA8AAAAAAAAA&#10;AAAAAAAAAgUAAGRycy9kb3ducmV2LnhtbFBLBQYAAAAABAAEAPMAAAANBgAAAAA=&#10;" adj="5476,-15642" filled="f" strokeweight="1pt">
                <v:textbox>
                  <w:txbxContent>
                    <w:p w14:paraId="2BFB5752" w14:textId="0AAF1B1E"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要望２</w:t>
                      </w:r>
                      <w:r w:rsidRPr="003A7729">
                        <w:rPr>
                          <w:rFonts w:asciiTheme="majorEastAsia" w:eastAsiaTheme="majorEastAsia" w:hAnsiTheme="majorEastAsia" w:hint="eastAsia"/>
                          <w:b/>
                          <w:bCs/>
                          <w:color w:val="0070C0"/>
                          <w:sz w:val="21"/>
                        </w:rPr>
                        <w:t>」がベース。</w:t>
                      </w:r>
                    </w:p>
                    <w:p w14:paraId="6451B09D" w14:textId="77777777" w:rsidR="00D078D7" w:rsidRPr="00D078D7" w:rsidRDefault="00D078D7" w:rsidP="00D078D7"/>
                  </w:txbxContent>
                </v:textbox>
                <w10:wrap type="through"/>
              </v:shape>
            </w:pict>
          </mc:Fallback>
        </mc:AlternateContent>
      </w:r>
    </w:p>
    <w:p w14:paraId="12D3C6E7" w14:textId="77777777" w:rsidR="00D078D7" w:rsidRPr="000574BA" w:rsidRDefault="00D078D7" w:rsidP="00402ACD">
      <w:pPr>
        <w:overflowPunct w:val="0"/>
        <w:ind w:left="560" w:hangingChars="200" w:hanging="560"/>
        <w:rPr>
          <w:rFonts w:ascii="HG明朝E" w:eastAsia="HG明朝E" w:hAnsi="HG明朝E"/>
          <w:szCs w:val="28"/>
        </w:rPr>
      </w:pPr>
    </w:p>
    <w:p w14:paraId="1D12A8CA" w14:textId="04C7C9D9" w:rsidR="00402ACD" w:rsidRPr="000574BA" w:rsidRDefault="00402ACD" w:rsidP="00402ACD">
      <w:pPr>
        <w:tabs>
          <w:tab w:val="left" w:pos="7822"/>
        </w:tabs>
        <w:overflowPunct w:val="0"/>
        <w:ind w:left="275" w:hangingChars="98" w:hanging="275"/>
        <w:rPr>
          <w:rFonts w:ascii="HG明朝E" w:eastAsia="HG明朝E" w:hAnsi="HG明朝E"/>
          <w:szCs w:val="28"/>
        </w:rPr>
      </w:pPr>
      <w:r w:rsidRPr="000574BA">
        <w:rPr>
          <w:rFonts w:ascii="HG明朝E" w:eastAsia="HG明朝E" w:hAnsi="HG明朝E" w:hint="eastAsia"/>
          <w:szCs w:val="28"/>
        </w:rPr>
        <w:t>３　住民が安心・安全に暮らせる生活基盤の確立　・・・・</w:t>
      </w:r>
      <w:bookmarkStart w:id="12" w:name="_Hlk108437707"/>
      <w:r w:rsidRPr="000574BA">
        <w:rPr>
          <w:rFonts w:ascii="HG明朝E" w:eastAsia="HG明朝E" w:hAnsi="HG明朝E" w:hint="eastAsia"/>
          <w:szCs w:val="28"/>
        </w:rPr>
        <w:t>・・・・</w:t>
      </w:r>
      <w:bookmarkEnd w:id="12"/>
    </w:p>
    <w:p w14:paraId="6FE2117D" w14:textId="1C8685B2" w:rsidR="00402ACD" w:rsidRDefault="00D078D7" w:rsidP="00402ACD">
      <w:pPr>
        <w:overflowPunct w:val="0"/>
        <w:jc w:val="left"/>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84881" behindDoc="0" locked="0" layoutInCell="1" allowOverlap="1" wp14:anchorId="6FC3C8E4" wp14:editId="0506B4DF">
                <wp:simplePos x="0" y="0"/>
                <wp:positionH relativeFrom="column">
                  <wp:posOffset>415290</wp:posOffset>
                </wp:positionH>
                <wp:positionV relativeFrom="paragraph">
                  <wp:posOffset>205105</wp:posOffset>
                </wp:positionV>
                <wp:extent cx="2809875" cy="295275"/>
                <wp:effectExtent l="0" t="247650" r="28575" b="28575"/>
                <wp:wrapThrough wrapText="bothSides">
                  <wp:wrapPolygon edited="0">
                    <wp:start x="5418" y="-18116"/>
                    <wp:lineTo x="0" y="-16723"/>
                    <wp:lineTo x="0" y="22297"/>
                    <wp:lineTo x="21673" y="22297"/>
                    <wp:lineTo x="21673" y="-16723"/>
                    <wp:lineTo x="6297" y="-18116"/>
                    <wp:lineTo x="5418" y="-18116"/>
                  </wp:wrapPolygon>
                </wp:wrapThrough>
                <wp:docPr id="1639049566" name="吹き出し: 角を丸めた四角形 19"/>
                <wp:cNvGraphicFramePr/>
                <a:graphic xmlns:a="http://schemas.openxmlformats.org/drawingml/2006/main">
                  <a:graphicData uri="http://schemas.microsoft.com/office/word/2010/wordprocessingShape">
                    <wps:wsp>
                      <wps:cNvSpPr/>
                      <wps:spPr>
                        <a:xfrm>
                          <a:off x="0" y="0"/>
                          <a:ext cx="2809875" cy="295275"/>
                        </a:xfrm>
                        <a:prstGeom prst="wedgeRoundRectCallout">
                          <a:avLst>
                            <a:gd name="adj1" fmla="val -23206"/>
                            <a:gd name="adj2" fmla="val -125794"/>
                            <a:gd name="adj3" fmla="val 16667"/>
                          </a:avLst>
                        </a:prstGeom>
                        <a:noFill/>
                        <a:ln w="12700" cap="flat" cmpd="sng" algn="ctr">
                          <a:solidFill>
                            <a:sysClr val="windowText" lastClr="000000">
                              <a:shade val="15000"/>
                            </a:sysClr>
                          </a:solidFill>
                          <a:prstDash val="solid"/>
                        </a:ln>
                        <a:effectLst/>
                      </wps:spPr>
                      <wps:txbx>
                        <w:txbxContent>
                          <w:p w14:paraId="30CFCF07" w14:textId="76183295"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要望３</w:t>
                            </w:r>
                            <w:r w:rsidRPr="003A7729">
                              <w:rPr>
                                <w:rFonts w:asciiTheme="majorEastAsia" w:eastAsiaTheme="majorEastAsia" w:hAnsiTheme="majorEastAsia" w:hint="eastAsia"/>
                                <w:b/>
                                <w:bCs/>
                                <w:color w:val="0070C0"/>
                                <w:sz w:val="21"/>
                              </w:rPr>
                              <w:t>」がベース。</w:t>
                            </w:r>
                          </w:p>
                          <w:p w14:paraId="2F4618C9"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C8E4" id="_x0000_s1031" type="#_x0000_t62" style="position:absolute;margin-left:32.7pt;margin-top:16.15pt;width:221.25pt;height:23.25pt;z-index:251684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pQqQIAAFoFAAAOAAAAZHJzL2Uyb0RvYy54bWysVNtu2zAMfR+wfxD03vrSXJqgThGk6DCg&#10;aIte0GdGkmMPsqRJSuzs60fJbpKuexqWB4cSKerw8FBX110jyU5YV2tV0Ow8pUQopnmtNgV9fbk9&#10;u6TEeVAcpFaioHvh6PXi65er1sxFristubAEkyg3b01BK+/NPEkcq0QD7lwbodBZatuAx6XdJNxC&#10;i9kbmeRpOklabbmxmgnncPemd9JFzF+WgvmHsnTCE1lQxObj18bvOnyTxRXMNxZMVbMBBvwDigZq&#10;hZceUt2AB7K19adUTc2sdrr050w3iS7LmolYA1aTpX9U81yBEbEWJMeZA03u/6Vl97tn82iRhta4&#10;uUMzVNGVtgn/iI90kaz9gSzRecJwM79MZ5fTMSUMfflsnKONaZLjaWOd/yZ0Q4JR0FbwjXjSW8Wf&#10;sC0rkFJvfSQNdnfOR/Y4UdCgTID/yCgpG4nN2IEkZ/lFnk6Gbp0E5R+Csnw8nY0+R12cRmWTyWQ6&#10;IB0uRszvWAMKpW9rKaMypCItyjqfpigeBijQUoJHszG8oE5tKAG5QeUzb2MpTsuah+Mhkdu7lbQE&#10;C8Dqa8V1+4LsUSLBeXQgpfHXH6yAiz40G+P2gLBPEWn9kDrgvQFX9SeiazghVbhaRO0jraElx9YG&#10;y3frjtQIP/Yr7Kw13z9aYnU/Hs6w2xrz3yHMR7DYAiweZ9w/4KeUGhnRg0VJpe2vv+2HeJQpeilp&#10;cb6QrZ9bsAKr/65QwLNsNAoDGRej8TTHhT31rE89atusNLKIokB00QzxXr6bpdXNGz4Fy3ArukAx&#10;vLvvy7BY+X7u8TFhYrmMYTiEBvydejYsJA/MBWZfujewZtCtx57d6/dZhHkUTa/0Y2yvm+XW67I+&#10;cN7zOjQABzi2cXhswgtxuo5Rxydx8RsAAP//AwBQSwMEFAAGAAgAAAAhAITctRffAAAACAEAAA8A&#10;AABkcnMvZG93bnJldi54bWxMj0FPwkAQhe8m/ofNmHiTrQVKqd0SNSGePIAmhtvSHdrG3dnSXaD8&#10;e8eTHifv5XvflKvRWXHGIXSeFDxOEhBItTcdNQo+P9YPOYgQNRltPaGCKwZYVbc3pS6Mv9AGz9vY&#10;CIZQKLSCNsa+kDLULTodJr5H4uzgB6cjn0MjzaAvDHdWpkmSSac74oVW9/jaYv29PTkFi3X3tjxe&#10;jzbVL2mT4i77ep9lSt3fjc9PICKO8a8Mv/qsDhU77f2JTBBWQTafcVPBNJ2C4HyeLJYg9gzPc5BV&#10;Kf8/UP0AAAD//wMAUEsBAi0AFAAGAAgAAAAhALaDOJL+AAAA4QEAABMAAAAAAAAAAAAAAAAAAAAA&#10;AFtDb250ZW50X1R5cGVzXS54bWxQSwECLQAUAAYACAAAACEAOP0h/9YAAACUAQAACwAAAAAAAAAA&#10;AAAAAAAvAQAAX3JlbHMvLnJlbHNQSwECLQAUAAYACAAAACEAEEgKUKkCAABaBQAADgAAAAAAAAAA&#10;AAAAAAAuAgAAZHJzL2Uyb0RvYy54bWxQSwECLQAUAAYACAAAACEAhNy1F98AAAAIAQAADwAAAAAA&#10;AAAAAAAAAAADBQAAZHJzL2Rvd25yZXYueG1sUEsFBgAAAAAEAAQA8wAAAA8GAAAAAA==&#10;" adj="5788,-16372" filled="f" strokeweight="1pt">
                <v:textbox>
                  <w:txbxContent>
                    <w:p w14:paraId="30CFCF07" w14:textId="76183295"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要望３</w:t>
                      </w:r>
                      <w:r w:rsidRPr="003A7729">
                        <w:rPr>
                          <w:rFonts w:asciiTheme="majorEastAsia" w:eastAsiaTheme="majorEastAsia" w:hAnsiTheme="majorEastAsia" w:hint="eastAsia"/>
                          <w:b/>
                          <w:bCs/>
                          <w:color w:val="0070C0"/>
                          <w:sz w:val="21"/>
                        </w:rPr>
                        <w:t>」がベース。</w:t>
                      </w:r>
                    </w:p>
                    <w:p w14:paraId="2F4618C9" w14:textId="77777777" w:rsidR="00D078D7" w:rsidRPr="00D078D7" w:rsidRDefault="00D078D7" w:rsidP="00D078D7"/>
                  </w:txbxContent>
                </v:textbox>
                <w10:wrap type="through"/>
              </v:shape>
            </w:pict>
          </mc:Fallback>
        </mc:AlternateContent>
      </w:r>
    </w:p>
    <w:p w14:paraId="5DCF4B77" w14:textId="77777777" w:rsidR="00D078D7" w:rsidRPr="000574BA" w:rsidRDefault="00D078D7" w:rsidP="00402ACD">
      <w:pPr>
        <w:overflowPunct w:val="0"/>
        <w:jc w:val="left"/>
        <w:rPr>
          <w:rFonts w:ascii="HG明朝E" w:eastAsia="HG明朝E" w:hAnsi="HG明朝E"/>
          <w:szCs w:val="28"/>
        </w:rPr>
      </w:pPr>
    </w:p>
    <w:p w14:paraId="4EC5ECE2" w14:textId="6CE3513E" w:rsidR="00402ACD" w:rsidRPr="000574BA" w:rsidRDefault="002B629A" w:rsidP="00402ACD">
      <w:pPr>
        <w:overflowPunct w:val="0"/>
        <w:jc w:val="left"/>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86929" behindDoc="0" locked="0" layoutInCell="1" allowOverlap="1" wp14:anchorId="521A65C9" wp14:editId="2CC93C65">
                <wp:simplePos x="0" y="0"/>
                <wp:positionH relativeFrom="column">
                  <wp:posOffset>434340</wp:posOffset>
                </wp:positionH>
                <wp:positionV relativeFrom="paragraph">
                  <wp:posOffset>554990</wp:posOffset>
                </wp:positionV>
                <wp:extent cx="2809875" cy="342900"/>
                <wp:effectExtent l="0" t="247650" r="28575" b="19050"/>
                <wp:wrapThrough wrapText="bothSides">
                  <wp:wrapPolygon edited="0">
                    <wp:start x="5565" y="-15600"/>
                    <wp:lineTo x="0" y="-15600"/>
                    <wp:lineTo x="0" y="21600"/>
                    <wp:lineTo x="21673" y="21600"/>
                    <wp:lineTo x="21673" y="-15600"/>
                    <wp:lineTo x="6297" y="-15600"/>
                    <wp:lineTo x="5565" y="-15600"/>
                  </wp:wrapPolygon>
                </wp:wrapThrough>
                <wp:docPr id="1248886535" name="吹き出し: 角を丸めた四角形 19"/>
                <wp:cNvGraphicFramePr/>
                <a:graphic xmlns:a="http://schemas.openxmlformats.org/drawingml/2006/main">
                  <a:graphicData uri="http://schemas.microsoft.com/office/word/2010/wordprocessingShape">
                    <wps:wsp>
                      <wps:cNvSpPr/>
                      <wps:spPr>
                        <a:xfrm>
                          <a:off x="0" y="0"/>
                          <a:ext cx="2809875" cy="342900"/>
                        </a:xfrm>
                        <a:prstGeom prst="wedgeRoundRectCallout">
                          <a:avLst>
                            <a:gd name="adj1" fmla="val -22528"/>
                            <a:gd name="adj2" fmla="val -120075"/>
                            <a:gd name="adj3" fmla="val 16667"/>
                          </a:avLst>
                        </a:prstGeom>
                        <a:noFill/>
                        <a:ln w="12700" cap="flat" cmpd="sng" algn="ctr">
                          <a:solidFill>
                            <a:sysClr val="windowText" lastClr="000000">
                              <a:shade val="15000"/>
                            </a:sysClr>
                          </a:solidFill>
                          <a:prstDash val="solid"/>
                        </a:ln>
                        <a:effectLst/>
                      </wps:spPr>
                      <wps:txbx>
                        <w:txbxContent>
                          <w:p w14:paraId="4879ACD4" w14:textId="580CAA5C"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要望４</w:t>
                            </w:r>
                            <w:r w:rsidRPr="003A7729">
                              <w:rPr>
                                <w:rFonts w:asciiTheme="majorEastAsia" w:eastAsiaTheme="majorEastAsia" w:hAnsiTheme="majorEastAsia" w:hint="eastAsia"/>
                                <w:b/>
                                <w:bCs/>
                                <w:color w:val="0070C0"/>
                                <w:sz w:val="21"/>
                              </w:rPr>
                              <w:t>」がベース。</w:t>
                            </w:r>
                          </w:p>
                          <w:p w14:paraId="7EE81F59"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65C9" id="_x0000_s1032" type="#_x0000_t62" style="position:absolute;margin-left:34.2pt;margin-top:43.7pt;width:221.25pt;height:27pt;z-index:251686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KJqgIAAFoFAAAOAAAAZHJzL2Uyb0RvYy54bWysVMtu2zAQvBfoPxC8J7IUv2LEDgwHKQoE&#10;iZGkyJmmKEsFRbIkbcn9+g4pxXbanor6IC+5y+Xs7Cxvbttakr2wrtJqTtPLASVCcZ1Xajun317v&#10;L6aUOM9UzqRWYk4PwtHbxedPN42ZiUyXWubCEiRRbtaYOS29N7MkcbwUNXOX2ggFZ6FtzTyWdpvk&#10;ljXIXsskGwzGSaNtbqzmwjns3nVOuoj5i0Jw/1QUTngi5xTYfPza+N2Eb7K4YbOtZaaseA+D/QOK&#10;mlUKlx5T3THPyM5Wf6SqK26104W/5LpOdFFUXMQaUE06+K2al5IZEWsBOc4caXL/Ly1/3L+YtQUN&#10;jXEzBzNU0Ra2Dv/AR9pI1uFIlmg94djMpoPr6WRECYfvaphdDyKbyem0sc5/EbomwZjTRuRb8ax3&#10;Kn9GW1ZMSr3zkTS2f3A+spcTxWrIhOXfU0qKWqIZeybJRZaNsmnfrbOg7ENQCkUAUdfTs6ir86h0&#10;PB5PQgyQ9hfDescaUCh9X0kZs0hFGsg6m6A4whkEWkjmYdYmn1OntpQwuYXyubexFKdllYfjIZE7&#10;uJW0BAWg+krlunkFe5RI5jwcoDT+uoMly0UXmo6w3SPsUkSwH1IHvHfMld2J6OpPSBWuFlH7oDUU&#10;emptsHy7aUkF+ONwIuxsdH5YW2J1Nx7O8PsK+R8Ac80sWoDiMeP+CZ9CajCie4uSUtuff9sP8ZAp&#10;vJQ0mC+w9WPHrED1XxUEfJ0Oh2Eg42I4mmRY2HPP5tyjdvVKg0WIAuiiGeK9fDcLq+s3PAXLcCtc&#10;THHc3fWlX6x8N/d4TLhYLmMYhtAw/6BeDA/JA3OB2df2jVnT69ajZ4/6fRZ70XT6OcV2ulnuvC6q&#10;I+cdr30DMMCxjf1jE16I83WMOj2Ji18AAAD//wMAUEsDBBQABgAIAAAAIQC+fwH04AAAAAkBAAAP&#10;AAAAZHJzL2Rvd25yZXYueG1sTI/BSsNAEIbvgu+wjODNbiKxTWM2RQRFPAjWCDlus9MkNTsbspsm&#10;vr3jSU/D8H/8802+W2wvzjj6zpGCeBWBQKqd6ahRUH483aQgfNBkdO8IFXyjh11xeZHrzLiZ3vG8&#10;D43gEvKZVtCGMGRS+rpFq/3KDUicHd1odeB1bKQZ9czltpe3UbSWVnfEF1o94GOL9dd+sgrq52rz&#10;Mhzfqs9Jlua1Kuft6TQrdX21PNyDCLiEPxh+9VkdCnY6uImMF72CdZowqSDd8OT8Lo62IA4MJnEC&#10;ssjl/w+KHwAAAP//AwBQSwECLQAUAAYACAAAACEAtoM4kv4AAADhAQAAEwAAAAAAAAAAAAAAAAAA&#10;AAAAW0NvbnRlbnRfVHlwZXNdLnhtbFBLAQItABQABgAIAAAAIQA4/SH/1gAAAJQBAAALAAAAAAAA&#10;AAAAAAAAAC8BAABfcmVscy8ucmVsc1BLAQItABQABgAIAAAAIQDdmwKJqgIAAFoFAAAOAAAAAAAA&#10;AAAAAAAAAC4CAABkcnMvZTJvRG9jLnhtbFBLAQItABQABgAIAAAAIQC+fwH04AAAAAkBAAAPAAAA&#10;AAAAAAAAAAAAAAQFAABkcnMvZG93bnJldi54bWxQSwUGAAAAAAQABADzAAAAEQYAAAAA&#10;" adj="5934,-15136" filled="f" strokeweight="1pt">
                <v:textbox>
                  <w:txbxContent>
                    <w:p w14:paraId="4879ACD4" w14:textId="580CAA5C"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要望４</w:t>
                      </w:r>
                      <w:r w:rsidRPr="003A7729">
                        <w:rPr>
                          <w:rFonts w:asciiTheme="majorEastAsia" w:eastAsiaTheme="majorEastAsia" w:hAnsiTheme="majorEastAsia" w:hint="eastAsia"/>
                          <w:b/>
                          <w:bCs/>
                          <w:color w:val="0070C0"/>
                          <w:sz w:val="21"/>
                        </w:rPr>
                        <w:t>」がベース。</w:t>
                      </w:r>
                    </w:p>
                    <w:p w14:paraId="7EE81F59" w14:textId="77777777" w:rsidR="00D078D7" w:rsidRPr="00D078D7" w:rsidRDefault="00D078D7" w:rsidP="00D078D7"/>
                  </w:txbxContent>
                </v:textbox>
                <w10:wrap type="through"/>
              </v:shape>
            </w:pict>
          </mc:Fallback>
        </mc:AlternateContent>
      </w:r>
      <w:r w:rsidR="00402ACD" w:rsidRPr="000574BA">
        <w:rPr>
          <w:rFonts w:ascii="HG明朝E" w:eastAsia="HG明朝E" w:hAnsi="HG明朝E" w:hint="eastAsia"/>
          <w:szCs w:val="28"/>
        </w:rPr>
        <w:t>４　過疎地域のデジタル化の推進とインフラの整備　・・・・・・・</w:t>
      </w:r>
    </w:p>
    <w:p w14:paraId="1A1D7957" w14:textId="6C96B67A" w:rsidR="00402ACD" w:rsidRDefault="00402ACD" w:rsidP="00402ACD">
      <w:pPr>
        <w:tabs>
          <w:tab w:val="left" w:pos="8080"/>
        </w:tabs>
        <w:overflowPunct w:val="0"/>
        <w:rPr>
          <w:rFonts w:ascii="HG明朝E" w:eastAsia="HG明朝E" w:hAnsi="HG明朝E"/>
          <w:szCs w:val="28"/>
        </w:rPr>
      </w:pPr>
    </w:p>
    <w:p w14:paraId="2AEB333B" w14:textId="77777777" w:rsidR="00D078D7" w:rsidRPr="000574BA" w:rsidRDefault="00D078D7" w:rsidP="00402ACD">
      <w:pPr>
        <w:tabs>
          <w:tab w:val="left" w:pos="8080"/>
        </w:tabs>
        <w:overflowPunct w:val="0"/>
        <w:rPr>
          <w:rFonts w:ascii="HG明朝E" w:eastAsia="HG明朝E" w:hAnsi="HG明朝E"/>
          <w:szCs w:val="28"/>
        </w:rPr>
      </w:pPr>
    </w:p>
    <w:p w14:paraId="77C4ACE8" w14:textId="724719B7" w:rsidR="00402ACD" w:rsidRPr="000574BA" w:rsidRDefault="00402ACD" w:rsidP="00402ACD">
      <w:pPr>
        <w:tabs>
          <w:tab w:val="left" w:pos="7822"/>
        </w:tabs>
        <w:overflowPunct w:val="0"/>
        <w:jc w:val="left"/>
        <w:rPr>
          <w:rFonts w:ascii="HG明朝E" w:eastAsia="HG明朝E" w:hAnsi="HG明朝E"/>
          <w:szCs w:val="28"/>
        </w:rPr>
      </w:pPr>
      <w:r w:rsidRPr="000574BA">
        <w:rPr>
          <w:rFonts w:ascii="HG明朝E" w:eastAsia="HG明朝E" w:hAnsi="HG明朝E" w:hint="eastAsia"/>
          <w:szCs w:val="28"/>
        </w:rPr>
        <w:t>５　地域資源を活用した産業の振興と雇用の創出　・・・・・・・・</w:t>
      </w:r>
    </w:p>
    <w:p w14:paraId="4F2A4A39" w14:textId="27E8BFAC" w:rsidR="00402ACD" w:rsidRDefault="00D078D7" w:rsidP="00402ACD">
      <w:pPr>
        <w:tabs>
          <w:tab w:val="left" w:pos="8080"/>
        </w:tabs>
        <w:overflowPunct w:val="0"/>
        <w:jc w:val="left"/>
        <w:rPr>
          <w:rFonts w:ascii="HG明朝E" w:eastAsia="HG明朝E" w:hAnsi="HG明朝E"/>
          <w:szCs w:val="28"/>
        </w:rPr>
      </w:pPr>
      <w:r>
        <w:rPr>
          <w:rFonts w:ascii="HG明朝E" w:eastAsia="HG明朝E" w:hAnsi="HG明朝E"/>
          <w:noProof/>
          <w:szCs w:val="28"/>
        </w:rPr>
        <mc:AlternateContent>
          <mc:Choice Requires="wps">
            <w:drawing>
              <wp:anchor distT="0" distB="0" distL="114300" distR="114300" simplePos="0" relativeHeight="251688977" behindDoc="0" locked="0" layoutInCell="1" allowOverlap="1" wp14:anchorId="270DF457" wp14:editId="6607220F">
                <wp:simplePos x="0" y="0"/>
                <wp:positionH relativeFrom="column">
                  <wp:posOffset>462915</wp:posOffset>
                </wp:positionH>
                <wp:positionV relativeFrom="paragraph">
                  <wp:posOffset>216535</wp:posOffset>
                </wp:positionV>
                <wp:extent cx="2762250" cy="304800"/>
                <wp:effectExtent l="0" t="247650" r="19050" b="19050"/>
                <wp:wrapThrough wrapText="bothSides">
                  <wp:wrapPolygon edited="0">
                    <wp:start x="5661" y="-17550"/>
                    <wp:lineTo x="0" y="-17550"/>
                    <wp:lineTo x="0" y="21600"/>
                    <wp:lineTo x="21600" y="21600"/>
                    <wp:lineTo x="21600" y="-17550"/>
                    <wp:lineTo x="6406" y="-17550"/>
                    <wp:lineTo x="5661" y="-17550"/>
                  </wp:wrapPolygon>
                </wp:wrapThrough>
                <wp:docPr id="1117471889" name="吹き出し: 角を丸めた四角形 19"/>
                <wp:cNvGraphicFramePr/>
                <a:graphic xmlns:a="http://schemas.openxmlformats.org/drawingml/2006/main">
                  <a:graphicData uri="http://schemas.microsoft.com/office/word/2010/wordprocessingShape">
                    <wps:wsp>
                      <wps:cNvSpPr/>
                      <wps:spPr>
                        <a:xfrm>
                          <a:off x="0" y="0"/>
                          <a:ext cx="2762250" cy="304800"/>
                        </a:xfrm>
                        <a:prstGeom prst="wedgeRoundRectCallout">
                          <a:avLst>
                            <a:gd name="adj1" fmla="val -22131"/>
                            <a:gd name="adj2" fmla="val -128977"/>
                            <a:gd name="adj3" fmla="val 16667"/>
                          </a:avLst>
                        </a:prstGeom>
                        <a:noFill/>
                        <a:ln w="12700" cap="flat" cmpd="sng" algn="ctr">
                          <a:solidFill>
                            <a:sysClr val="windowText" lastClr="000000">
                              <a:shade val="15000"/>
                            </a:sysClr>
                          </a:solidFill>
                          <a:prstDash val="solid"/>
                        </a:ln>
                        <a:effectLst/>
                      </wps:spPr>
                      <wps:txbx>
                        <w:txbxContent>
                          <w:p w14:paraId="7A850EDD" w14:textId="395D2E2B"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要望５</w:t>
                            </w:r>
                            <w:r w:rsidRPr="003A7729">
                              <w:rPr>
                                <w:rFonts w:asciiTheme="majorEastAsia" w:eastAsiaTheme="majorEastAsia" w:hAnsiTheme="majorEastAsia" w:hint="eastAsia"/>
                                <w:b/>
                                <w:bCs/>
                                <w:color w:val="0070C0"/>
                                <w:sz w:val="21"/>
                              </w:rPr>
                              <w:t>」がベース。</w:t>
                            </w:r>
                          </w:p>
                          <w:p w14:paraId="5D9834A3"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F457" id="_x0000_s1033" type="#_x0000_t62" style="position:absolute;margin-left:36.45pt;margin-top:17.05pt;width:217.5pt;height:24pt;z-index:251688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YqAIAAFoFAAAOAAAAZHJzL2Uyb0RvYy54bWysVF1P2zAUfZ+0/2D5HdKE0kJFiqoipkkI&#10;KmDi2XWcJpNje7bbpPv1O3ZC2409TcuDc+17fT/OPdc3t10jyU5YV2uV0/R8RIlQXBe12uT02+v9&#10;2RUlzjNVMKmVyOleOHo7//zppjUzkelKy0JYAifKzVqT08p7M0sSxyvRMHeujVBQlto2zGNrN0lh&#10;WQvvjUyy0WiStNoWxmounMPpXa+k8+i/LAX3T2XphCcyp8jNx9XGdR3WZH7DZhvLTFXzIQ32D1k0&#10;rFYIenB1xzwjW1t/cNXU3GqnS3/OdZPosqy5iDWgmnT0RzUvFTMi1gJwnDnA5P6fW/64ezErCxha&#10;42YOYqiiK20T/siPdBGs/QEs0XnCcZhNJ1l2CUw5dBej8dUoopkcbxvr/BehGxKEnLai2IhnvVXF&#10;M9qyZFLqrY+gsd2D8xG9gijWgCas+J5SUjYSzdgxSc6yLL1Ih26dGGW/GaXZ1fV0+tHq4tQqnUwm&#10;0QaZDoEhvecaslD6vpYyMkMq0oLW2RTFEc5A0FIyD7ExRU6d2lDC5AbM597GUpyWdRGuB0du75bS&#10;EhSA6mtV6PYV6FEimfNQANL49RcrVojeNL3EcagCefUuevHUdcj3jrmqvxGjDjekCqFF5D5gDW6O&#10;rQ2S79YdqZF+RCGcrHWxX1lidT8ezvD7Gv4fkOaKWbQAxWPG/ROWUmogogeJkkrbn387D/agKbSU&#10;tJgvoPVjy6xA9V8VCHydjsdhIONmfDnNsLGnmvWpRm2bpQaKIAWyi2Kw9/JdLK1u3vAULEJUqJji&#10;iN33ZdgsfT/3eEy4WCyiGYbQMP+gXgwPzgNyAdnX7o1ZM/DWo2eP+n0WB9L03Tna9rxZbL0u6wPm&#10;Pa5DAzDAsY3DYxNeiNN9tDo+ifNfAAAA//8DAFBLAwQUAAYACAAAACEAe5kfS98AAAAIAQAADwAA&#10;AGRycy9kb3ducmV2LnhtbEyPzU7DMBCE70i8g7VI3Kid8JMSsqkACaT0FEIvvbnJYkeN7RC7bfr2&#10;mBMcZ2c0822xms3AjjT53lmEZCGAkW1d11uFsPl8u1kC80HaTg7OEsKZPKzKy4tC5p072Q86NkGx&#10;WGJ9LhF0CGPOuW81GekXbiQbvS83GRminBTvJnmK5WbgqRAP3MjexgUtR3rV1O6bg0Go3lV9rvX+&#10;pVFbVZsqW4uKvhGvr+bnJ2CB5vAXhl/8iA5lZNq5g+08GxCy9DEmEW7vEmDRvxdZPOwQlmkCvCz4&#10;/wfKHwAAAP//AwBQSwECLQAUAAYACAAAACEAtoM4kv4AAADhAQAAEwAAAAAAAAAAAAAAAAAAAAAA&#10;W0NvbnRlbnRfVHlwZXNdLnhtbFBLAQItABQABgAIAAAAIQA4/SH/1gAAAJQBAAALAAAAAAAAAAAA&#10;AAAAAC8BAABfcmVscy8ucmVsc1BLAQItABQABgAIAAAAIQCue/tYqAIAAFoFAAAOAAAAAAAAAAAA&#10;AAAAAC4CAABkcnMvZTJvRG9jLnhtbFBLAQItABQABgAIAAAAIQB7mR9L3wAAAAgBAAAPAAAAAAAA&#10;AAAAAAAAAAIFAABkcnMvZG93bnJldi54bWxQSwUGAAAAAAQABADzAAAADgYAAAAA&#10;" adj="6020,-17059" filled="f" strokeweight="1pt">
                <v:textbox>
                  <w:txbxContent>
                    <w:p w14:paraId="7A850EDD" w14:textId="395D2E2B"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要望５</w:t>
                      </w:r>
                      <w:r w:rsidRPr="003A7729">
                        <w:rPr>
                          <w:rFonts w:asciiTheme="majorEastAsia" w:eastAsiaTheme="majorEastAsia" w:hAnsiTheme="majorEastAsia" w:hint="eastAsia"/>
                          <w:b/>
                          <w:bCs/>
                          <w:color w:val="0070C0"/>
                          <w:sz w:val="21"/>
                        </w:rPr>
                        <w:t>」がベース。</w:t>
                      </w:r>
                    </w:p>
                    <w:p w14:paraId="5D9834A3" w14:textId="77777777" w:rsidR="00D078D7" w:rsidRPr="00D078D7" w:rsidRDefault="00D078D7" w:rsidP="00D078D7"/>
                  </w:txbxContent>
                </v:textbox>
                <w10:wrap type="through"/>
              </v:shape>
            </w:pict>
          </mc:Fallback>
        </mc:AlternateContent>
      </w:r>
    </w:p>
    <w:p w14:paraId="09E4DCE8" w14:textId="77777777" w:rsidR="00D078D7" w:rsidRPr="000574BA" w:rsidRDefault="00D078D7" w:rsidP="00402ACD">
      <w:pPr>
        <w:tabs>
          <w:tab w:val="left" w:pos="8080"/>
        </w:tabs>
        <w:overflowPunct w:val="0"/>
        <w:jc w:val="left"/>
        <w:rPr>
          <w:rFonts w:ascii="HG明朝E" w:eastAsia="HG明朝E" w:hAnsi="HG明朝E"/>
          <w:szCs w:val="28"/>
        </w:rPr>
      </w:pPr>
    </w:p>
    <w:p w14:paraId="246E55FC" w14:textId="56B8AD3C" w:rsidR="00402ACD" w:rsidRPr="000574BA" w:rsidRDefault="00402ACD" w:rsidP="00402ACD">
      <w:pPr>
        <w:overflowPunct w:val="0"/>
        <w:jc w:val="left"/>
        <w:rPr>
          <w:rFonts w:ascii="HG明朝E" w:eastAsia="HG明朝E" w:hAnsi="HG明朝E"/>
          <w:szCs w:val="28"/>
        </w:rPr>
      </w:pPr>
      <w:r w:rsidRPr="000574BA">
        <w:rPr>
          <w:rFonts w:ascii="HG明朝E" w:eastAsia="HG明朝E" w:hAnsi="HG明朝E" w:hint="eastAsia"/>
          <w:szCs w:val="28"/>
        </w:rPr>
        <w:t>６　集落対策の促進と地域の活性化　・・・・・・・・・・・・・・</w:t>
      </w:r>
    </w:p>
    <w:p w14:paraId="37E55FE4" w14:textId="5050A0AD" w:rsidR="00402ACD" w:rsidRPr="00DD040C" w:rsidRDefault="002B629A" w:rsidP="00402ACD">
      <w:pPr>
        <w:overflowPunct w:val="0"/>
        <w:jc w:val="left"/>
        <w:rPr>
          <w:rFonts w:ascii="HG明朝E" w:eastAsia="HG明朝E" w:hAnsi="HG明朝E"/>
          <w:b/>
          <w:bCs/>
          <w:szCs w:val="28"/>
        </w:rPr>
      </w:pPr>
      <w:r>
        <w:rPr>
          <w:rFonts w:ascii="HG明朝E" w:eastAsia="HG明朝E" w:hAnsi="HG明朝E"/>
          <w:noProof/>
          <w:szCs w:val="28"/>
        </w:rPr>
        <mc:AlternateContent>
          <mc:Choice Requires="wps">
            <w:drawing>
              <wp:anchor distT="0" distB="0" distL="114300" distR="114300" simplePos="0" relativeHeight="251691025" behindDoc="0" locked="0" layoutInCell="1" allowOverlap="1" wp14:anchorId="2FFB8F49" wp14:editId="1BC72E3A">
                <wp:simplePos x="0" y="0"/>
                <wp:positionH relativeFrom="column">
                  <wp:posOffset>472440</wp:posOffset>
                </wp:positionH>
                <wp:positionV relativeFrom="paragraph">
                  <wp:posOffset>203200</wp:posOffset>
                </wp:positionV>
                <wp:extent cx="2695575" cy="314325"/>
                <wp:effectExtent l="0" t="247650" r="28575" b="28575"/>
                <wp:wrapThrough wrapText="bothSides">
                  <wp:wrapPolygon edited="0">
                    <wp:start x="5648" y="-17018"/>
                    <wp:lineTo x="0" y="-17018"/>
                    <wp:lineTo x="0" y="22255"/>
                    <wp:lineTo x="21676" y="22255"/>
                    <wp:lineTo x="21676" y="-17018"/>
                    <wp:lineTo x="6564" y="-17018"/>
                    <wp:lineTo x="5648" y="-17018"/>
                  </wp:wrapPolygon>
                </wp:wrapThrough>
                <wp:docPr id="134647993" name="吹き出し: 角を丸めた四角形 19"/>
                <wp:cNvGraphicFramePr/>
                <a:graphic xmlns:a="http://schemas.openxmlformats.org/drawingml/2006/main">
                  <a:graphicData uri="http://schemas.microsoft.com/office/word/2010/wordprocessingShape">
                    <wps:wsp>
                      <wps:cNvSpPr/>
                      <wps:spPr>
                        <a:xfrm>
                          <a:off x="0" y="0"/>
                          <a:ext cx="2695575" cy="314325"/>
                        </a:xfrm>
                        <a:prstGeom prst="wedgeRoundRectCallout">
                          <a:avLst>
                            <a:gd name="adj1" fmla="val -21816"/>
                            <a:gd name="adj2" fmla="val -125378"/>
                            <a:gd name="adj3" fmla="val 16667"/>
                          </a:avLst>
                        </a:prstGeom>
                        <a:noFill/>
                        <a:ln w="12700" cap="flat" cmpd="sng" algn="ctr">
                          <a:solidFill>
                            <a:sysClr val="windowText" lastClr="000000">
                              <a:shade val="15000"/>
                            </a:sysClr>
                          </a:solidFill>
                          <a:prstDash val="solid"/>
                        </a:ln>
                        <a:effectLst/>
                      </wps:spPr>
                      <wps:txbx>
                        <w:txbxContent>
                          <w:p w14:paraId="6E9C5372" w14:textId="593E7854"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要望６</w:t>
                            </w:r>
                            <w:r w:rsidRPr="003A7729">
                              <w:rPr>
                                <w:rFonts w:asciiTheme="majorEastAsia" w:eastAsiaTheme="majorEastAsia" w:hAnsiTheme="majorEastAsia" w:hint="eastAsia"/>
                                <w:b/>
                                <w:bCs/>
                                <w:color w:val="0070C0"/>
                                <w:sz w:val="21"/>
                              </w:rPr>
                              <w:t>」がベース。</w:t>
                            </w:r>
                          </w:p>
                          <w:p w14:paraId="7E3A1D25" w14:textId="77777777" w:rsidR="00D078D7" w:rsidRPr="00D078D7" w:rsidRDefault="00D078D7" w:rsidP="00D07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8F49" id="_x0000_s1034" type="#_x0000_t62" style="position:absolute;margin-left:37.2pt;margin-top:16pt;width:212.25pt;height:24.75pt;z-index:251691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pqqgIAAFoFAAAOAAAAZHJzL2Uyb0RvYy54bWysVE1v2zAMvQ/YfxB0bx07cdIGdYogRYcB&#10;RVv0Az0zkhx7kCVNUmJnv36U7CbputOwHBxKpKjHx0ddXXeNJDthXa1VQdPzESVCMc1rtSno68vt&#10;2QUlzoPiILUSBd0LR68XX79ctWYuMl1pyYUlmES5eWsKWnlv5kniWCUacOfaCIXOUtsGPC7tJuEW&#10;WszeyCQbjaZJqy03VjPhHO7e9E66iPnLUjD/UJZOeCILith8/Nr4XYdvsriC+caCqWo2wIB/QNFA&#10;rfDSQ6ob8EC2tv6UqqmZ1U6X/pzpJtFlWTMRa8Bq0tEf1TxXYESsBclx5kCT+39p2f3u2TxapKE1&#10;bu7QDFV0pW3CP+IjXSRrfyBLdJ4w3Myml3k+yylh6Bunk3GWBzaT42ljnf8mdEOCUdBW8I140lvF&#10;n7AtK5BSb30kDXZ3zkf2OFHQoEyA/0gpKRuJzdiBJGdZepFOh26dBGUfgtIsH88uPkeNT6PS6XQ6&#10;G5AOFyPmd6wBhdK3tZRRGVKRFmWdzUYoHgYo0FKCR7MxvKBObSgBuUHlM29jKU7LmofjIZHbu5W0&#10;BAvA6mvFdfuC7FEiwXl0IKXx1x+sgIs+NM1xe0DYp4i0fkgd8N6Aq/oT0TWckCpcLaL2kdbQkmNr&#10;g+W7dUdqhB+ZCjtrzfePlljdj4cz7LbG/HcI8xEstgCLxxn3D/gppUZG9GBRUmn762/7IR5lil5K&#10;WpwvZOvnFqzA6r8rFPBlOpmEgYyLST7LcGFPPetTj9o2K40soigQXTRDvJfvZml184ZPwTLcii5Q&#10;DO/u+zIsVr6fe3xMmFguYxgOoQF/p54NC8kDc4HZl+4NrBl067Fn9/p9FmEeRdMr/Rjb62a59bqs&#10;D5z3vA4NwAGObRwem/BCnK5j1PFJXPwGAAD//wMAUEsDBBQABgAIAAAAIQC74I0g3AAAAAgBAAAP&#10;AAAAZHJzL2Rvd25yZXYueG1sTI/BTsMwEETvSPyDtUhcUGu3BJqEOBWKhDg3lLtrL0nU2A6x04S/&#10;ZznR42pGb98U+8X27IJj6LyTsFkLYOi0N51rJBw/3lYpsBCVM6r3DiX8YIB9eXtTqNz42R3wUseG&#10;EcSFXEloYxxyzoNu0aqw9gM6yr78aFWkc2y4GdVMcNvzrRDP3KrO0YdWDVi1qM/1ZCWkSeM/s7kS&#10;7996qh8O+tyK6ijl/d3y+gIs4hL/y/CnT+pQktPJT84E1kvYJQk1JTxuaRLlSZZmwE4E3zwBLwt+&#10;PaD8BQAA//8DAFBLAQItABQABgAIAAAAIQC2gziS/gAAAOEBAAATAAAAAAAAAAAAAAAAAAAAAABb&#10;Q29udGVudF9UeXBlc10ueG1sUEsBAi0AFAAGAAgAAAAhADj9If/WAAAAlAEAAAsAAAAAAAAAAAAA&#10;AAAALwEAAF9yZWxzLy5yZWxzUEsBAi0AFAAGAAgAAAAhALx4KmqqAgAAWgUAAA4AAAAAAAAAAAAA&#10;AAAALgIAAGRycy9lMm9Eb2MueG1sUEsBAi0AFAAGAAgAAAAhALvgjSDcAAAACAEAAA8AAAAAAAAA&#10;AAAAAAAABAUAAGRycy9kb3ducmV2LnhtbFBLBQYAAAAABAAEAPMAAAANBgAAAAA=&#10;" adj="6088,-16282" filled="f" strokeweight="1pt">
                <v:textbox>
                  <w:txbxContent>
                    <w:p w14:paraId="6E9C5372" w14:textId="593E7854" w:rsidR="00D078D7" w:rsidRPr="003A7729" w:rsidRDefault="00D078D7" w:rsidP="00D078D7">
                      <w:pPr>
                        <w:jc w:val="left"/>
                        <w:rPr>
                          <w:b/>
                          <w:bCs/>
                          <w:color w:val="0070C0"/>
                          <w:sz w:val="21"/>
                        </w:rPr>
                      </w:pPr>
                      <w:r w:rsidRPr="003A7729">
                        <w:rPr>
                          <w:rFonts w:asciiTheme="majorEastAsia" w:eastAsiaTheme="majorEastAsia" w:hAnsiTheme="majorEastAsia" w:hint="eastAsia"/>
                          <w:b/>
                          <w:bCs/>
                          <w:color w:val="0070C0"/>
                          <w:sz w:val="21"/>
                        </w:rPr>
                        <w:t>・</w:t>
                      </w:r>
                      <w:r w:rsidR="002B629A" w:rsidRPr="003A7729">
                        <w:rPr>
                          <w:rFonts w:asciiTheme="majorEastAsia" w:eastAsiaTheme="majorEastAsia" w:hAnsiTheme="majorEastAsia" w:hint="eastAsia"/>
                          <w:b/>
                          <w:bCs/>
                          <w:color w:val="0070C0"/>
                          <w:sz w:val="21"/>
                        </w:rPr>
                        <w:t>R</w:t>
                      </w:r>
                      <w:r w:rsidR="002B629A">
                        <w:rPr>
                          <w:rFonts w:asciiTheme="majorEastAsia" w:eastAsiaTheme="majorEastAsia" w:hAnsiTheme="majorEastAsia" w:hint="eastAsia"/>
                          <w:b/>
                          <w:bCs/>
                          <w:color w:val="0070C0"/>
                          <w:sz w:val="21"/>
                        </w:rPr>
                        <w:t>6</w:t>
                      </w:r>
                      <w:r w:rsidR="002B629A" w:rsidRPr="003A7729">
                        <w:rPr>
                          <w:rFonts w:asciiTheme="majorEastAsia" w:eastAsiaTheme="majorEastAsia" w:hAnsiTheme="majorEastAsia"/>
                          <w:b/>
                          <w:bCs/>
                          <w:color w:val="0070C0"/>
                          <w:sz w:val="21"/>
                        </w:rPr>
                        <w:t>.11.1</w:t>
                      </w:r>
                      <w:r w:rsidR="002B629A">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sidR="002B629A">
                        <w:rPr>
                          <w:rFonts w:asciiTheme="majorEastAsia" w:eastAsiaTheme="majorEastAsia" w:hAnsiTheme="majorEastAsia" w:hint="eastAsia"/>
                          <w:b/>
                          <w:bCs/>
                          <w:color w:val="0070C0"/>
                          <w:sz w:val="21"/>
                        </w:rPr>
                        <w:t>要望６</w:t>
                      </w:r>
                      <w:r w:rsidRPr="003A7729">
                        <w:rPr>
                          <w:rFonts w:asciiTheme="majorEastAsia" w:eastAsiaTheme="majorEastAsia" w:hAnsiTheme="majorEastAsia" w:hint="eastAsia"/>
                          <w:b/>
                          <w:bCs/>
                          <w:color w:val="0070C0"/>
                          <w:sz w:val="21"/>
                        </w:rPr>
                        <w:t>」がベース。</w:t>
                      </w:r>
                    </w:p>
                    <w:p w14:paraId="7E3A1D25" w14:textId="77777777" w:rsidR="00D078D7" w:rsidRPr="00D078D7" w:rsidRDefault="00D078D7" w:rsidP="00D078D7"/>
                  </w:txbxContent>
                </v:textbox>
                <w10:wrap type="through"/>
              </v:shape>
            </w:pict>
          </mc:Fallback>
        </mc:AlternateContent>
      </w:r>
    </w:p>
    <w:p w14:paraId="26E57ACB" w14:textId="085F6FCC" w:rsidR="00B237FB" w:rsidRDefault="00B237FB" w:rsidP="00402ACD">
      <w:pPr>
        <w:ind w:firstLineChars="1300" w:firstLine="4162"/>
        <w:rPr>
          <w:rFonts w:ascii="HG明朝E" w:eastAsia="HG明朝E" w:hAnsi="HG明朝E"/>
          <w:sz w:val="32"/>
          <w:szCs w:val="32"/>
        </w:rPr>
        <w:sectPr w:rsidR="00B237FB" w:rsidSect="008E2B80">
          <w:pgSz w:w="11906" w:h="16838" w:code="9"/>
          <w:pgMar w:top="1134" w:right="1191" w:bottom="1134" w:left="1191" w:header="567" w:footer="567" w:gutter="0"/>
          <w:pgNumType w:fmt="numberInDash" w:start="1"/>
          <w:cols w:space="425"/>
          <w:titlePg/>
          <w:docGrid w:type="linesAndChars" w:linePitch="286" w:charSpace="24"/>
        </w:sectPr>
      </w:pPr>
    </w:p>
    <w:p w14:paraId="2CC849BC" w14:textId="77777777" w:rsidR="00DE7BB1" w:rsidRPr="00DE7BB1" w:rsidRDefault="00DE7BB1" w:rsidP="00DE7BB1">
      <w:pPr>
        <w:spacing w:line="560" w:lineRule="exact"/>
        <w:jc w:val="center"/>
        <w:rPr>
          <w:rFonts w:ascii="HG明朝E" w:eastAsia="HG明朝E" w:hAnsi="HG明朝E"/>
          <w:bCs/>
          <w:strike/>
          <w:sz w:val="36"/>
          <w:szCs w:val="36"/>
        </w:rPr>
      </w:pPr>
      <w:r w:rsidRPr="00DE7BB1">
        <w:rPr>
          <w:rFonts w:ascii="HG明朝E" w:eastAsia="HG明朝E" w:hAnsi="HG明朝E" w:hint="eastAsia"/>
          <w:bCs/>
          <w:strike/>
          <w:noProof/>
          <w:color w:val="00B050"/>
          <w:sz w:val="36"/>
          <w:szCs w:val="36"/>
        </w:rPr>
        <w:lastRenderedPageBreak/>
        <mc:AlternateContent>
          <mc:Choice Requires="wps">
            <w:drawing>
              <wp:anchor distT="0" distB="0" distL="114300" distR="114300" simplePos="0" relativeHeight="251676689" behindDoc="0" locked="0" layoutInCell="1" allowOverlap="1" wp14:anchorId="37243897" wp14:editId="039BD9AB">
                <wp:simplePos x="0" y="0"/>
                <wp:positionH relativeFrom="column">
                  <wp:posOffset>337820</wp:posOffset>
                </wp:positionH>
                <wp:positionV relativeFrom="paragraph">
                  <wp:posOffset>-618490</wp:posOffset>
                </wp:positionV>
                <wp:extent cx="142875" cy="85725"/>
                <wp:effectExtent l="0" t="0" r="9525" b="47625"/>
                <wp:wrapNone/>
                <wp:docPr id="2019604095" name="吹き出し: 角を丸めた四角形 2"/>
                <wp:cNvGraphicFramePr/>
                <a:graphic xmlns:a="http://schemas.openxmlformats.org/drawingml/2006/main">
                  <a:graphicData uri="http://schemas.microsoft.com/office/word/2010/wordprocessingShape">
                    <wps:wsp>
                      <wps:cNvSpPr/>
                      <wps:spPr>
                        <a:xfrm>
                          <a:off x="0" y="0"/>
                          <a:ext cx="142875" cy="85725"/>
                        </a:xfrm>
                        <a:prstGeom prst="wedgeRoundRectCallout">
                          <a:avLst>
                            <a:gd name="adj1" fmla="val -24086"/>
                            <a:gd name="adj2" fmla="val 76606"/>
                            <a:gd name="adj3" fmla="val 16667"/>
                          </a:avLst>
                        </a:prstGeom>
                        <a:solidFill>
                          <a:sysClr val="window" lastClr="FFFFFF"/>
                        </a:solidFill>
                        <a:ln w="12700" cap="flat" cmpd="sng" algn="ctr">
                          <a:noFill/>
                          <a:prstDash val="solid"/>
                        </a:ln>
                        <a:effectLst/>
                      </wps:spPr>
                      <wps:txbx>
                        <w:txbxContent>
                          <w:p w14:paraId="6443E653" w14:textId="77777777" w:rsidR="00DE7BB1" w:rsidRPr="00CA3FE3" w:rsidRDefault="00DE7BB1" w:rsidP="00DE7BB1">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43897" id="吹き出し: 角を丸めた四角形 2" o:spid="_x0000_s1035" type="#_x0000_t62" style="position:absolute;left:0;text-align:left;margin-left:26.6pt;margin-top:-48.7pt;width:11.25pt;height:6.75pt;z-index:251676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ulgIAADIFAAAOAAAAZHJzL2Uyb0RvYy54bWysVFFv2yAQfp+0/4B4b514qZNGdaooVaZJ&#10;VVe1nfpMMMSegGNAYme/fgd2k2zr07Q8kIM77r77+M43t51WZC+cb8CUdHw5okQYDlVjtiX99rK+&#10;mFHiAzMVU2BESQ/C09vFxw83rZ2LHGpQlXAEkxg/b21J6xDsPMs8r4Vm/hKsMOiU4DQLuHXbrHKs&#10;xexaZfloVGQtuMo64MJ7PL3rnXSR8kspePgqpReBqJIitpBWl9ZNXLPFDZtvHbN1wwcY7B9QaNYY&#10;LHpMdccCIzvX/JVKN9yBBxkuOegMpGy4SD1gN+PRH90818yK1AuS4+2RJv//0vKH/bN9dEhDa/3c&#10;oxm76KTT8R/xkS6RdTiSJbpAOB6OJ/lsekUJR9fsappfRS6z013rfPgsQJNolLQV1VY8wc5UT/go&#10;K6YU7EKijO3vfUjcVcQwjSJh1fcxJVIrfIo9U+Qin4xmxfBWZ0H5edC0KEbvxHw6jxkXRTEdcA5l&#10;EfEb0ojBg2qqdaNU2hz8SjmCEBB/YypoKVHMBzws6Tr9hmS/XVOGtMhPPh2h4jhDVUvFApraViX1&#10;ZksJU1scFx5cYsBArJikGLHcMV/3RVPaoYQyEZJImkbCItmnJ4tW6DYdabDCdbwRTzZQHR4dcdDL&#10;3lu+bjD/PbbwyBySi/hwdsNXXKQCBA2DRUkN7ud75zEe5YdeSlqcG2zox445gcx8MSjM6/FkEgct&#10;bSaoC9y4c8/m3GN2egXILj43oktmjA/qzZQO9CuO+DJWRRczHGv31A2bVejnGT8SXCyXKQyHy7Jw&#10;b54tj8kjc5HZl+6VOTsoMqCSH+Btxtg8CaLX8Ck23jSw3AWQzZHzntfhAXAwk+6Hj0ic/PN9ijp9&#10;6ha/AAAA//8DAFBLAwQUAAYACAAAACEAraA1L+IAAAAJAQAADwAAAGRycy9kb3ducmV2LnhtbEyP&#10;wU7CQBCG7ya+w2ZMvMFWoJaWbgkxUUxITERD5LZ0x7bSnW26C9S3dzzpcWa+/PP9+XKwrThj7xtH&#10;Cu7GEQik0pmGKgXvb4+jOQgfNBndOkIF3+hhWVxf5Toz7kKveN6GSnAI+UwrqEPoMil9WaPVfuw6&#10;JL59ut7qwGNfSdPrC4fbVk6i6F5a3RB/qHWHDzWWx+3JKmg2w7o6pqHcxatdtH9Knr9e5IdStzfD&#10;agEi4BD+YPjVZ3Uo2OngTmS8aBXE0wmTCkZpMgPBQBInIA68mE9TkEUu/zcofgAAAP//AwBQSwEC&#10;LQAUAAYACAAAACEAtoM4kv4AAADhAQAAEwAAAAAAAAAAAAAAAAAAAAAAW0NvbnRlbnRfVHlwZXNd&#10;LnhtbFBLAQItABQABgAIAAAAIQA4/SH/1gAAAJQBAAALAAAAAAAAAAAAAAAAAC8BAABfcmVscy8u&#10;cmVsc1BLAQItABQABgAIAAAAIQB4/wgulgIAADIFAAAOAAAAAAAAAAAAAAAAAC4CAABkcnMvZTJv&#10;RG9jLnhtbFBLAQItABQABgAIAAAAIQCtoDUv4gAAAAkBAAAPAAAAAAAAAAAAAAAAAPAEAABkcnMv&#10;ZG93bnJldi54bWxQSwUGAAAAAAQABADzAAAA/wUAAAAA&#10;" adj="5597,27347" fillcolor="window" stroked="f" strokeweight="1pt">
                <v:textbox>
                  <w:txbxContent>
                    <w:p w14:paraId="6443E653" w14:textId="77777777" w:rsidR="00DE7BB1" w:rsidRPr="00CA3FE3" w:rsidRDefault="00DE7BB1" w:rsidP="00DE7BB1">
                      <w:pPr>
                        <w:rPr>
                          <w:sz w:val="21"/>
                          <w:szCs w:val="21"/>
                        </w:rPr>
                      </w:pPr>
                    </w:p>
                  </w:txbxContent>
                </v:textbox>
              </v:shape>
            </w:pict>
          </mc:Fallback>
        </mc:AlternateContent>
      </w:r>
      <w:r w:rsidRPr="00DE7BB1">
        <w:rPr>
          <w:rFonts w:ascii="HG明朝E" w:eastAsia="HG明朝E" w:hAnsi="HG明朝E" w:hint="eastAsia"/>
          <w:bCs/>
          <w:strike/>
          <w:color w:val="00B050"/>
          <w:sz w:val="36"/>
          <w:szCs w:val="36"/>
        </w:rPr>
        <w:t>令和７年度過疎対策関係政府予算・施策に関する決議</w:t>
      </w:r>
    </w:p>
    <w:p w14:paraId="1AC17602" w14:textId="77777777" w:rsidR="00DE7BB1" w:rsidRPr="00DE7BB1" w:rsidRDefault="00DE7BB1" w:rsidP="00DE7BB1">
      <w:pPr>
        <w:spacing w:line="560" w:lineRule="exact"/>
        <w:jc w:val="center"/>
        <w:rPr>
          <w:rFonts w:ascii="HG明朝E" w:eastAsia="HG明朝E" w:hAnsi="HG明朝E"/>
          <w:bCs/>
          <w:color w:val="FF0000"/>
          <w:sz w:val="36"/>
          <w:szCs w:val="36"/>
        </w:rPr>
      </w:pPr>
      <w:r w:rsidRPr="00DE7BB1">
        <w:rPr>
          <w:rFonts w:ascii="HG明朝E" w:eastAsia="HG明朝E" w:hAnsi="HG明朝E" w:hint="eastAsia"/>
          <w:bCs/>
          <w:color w:val="FF0000"/>
          <w:sz w:val="36"/>
          <w:szCs w:val="36"/>
        </w:rPr>
        <w:t>過疎対策の積極的推進のための要望</w:t>
      </w:r>
    </w:p>
    <w:p w14:paraId="0AD8F3DC" w14:textId="467E45A7" w:rsidR="00DE7BB1" w:rsidRDefault="00A4406F" w:rsidP="00DE7BB1">
      <w:pPr>
        <w:spacing w:line="480" w:lineRule="exact"/>
        <w:rPr>
          <w:rFonts w:ascii="HG明朝E" w:eastAsia="HG明朝E" w:hAnsi="HG明朝E"/>
          <w:sz w:val="21"/>
        </w:rPr>
      </w:pPr>
      <w:r>
        <w:rPr>
          <w:rFonts w:ascii="HG明朝E" w:eastAsia="HG明朝E" w:hAnsi="HG明朝E" w:hint="eastAsia"/>
          <w:noProof/>
          <w:sz w:val="21"/>
        </w:rPr>
        <mc:AlternateContent>
          <mc:Choice Requires="wps">
            <w:drawing>
              <wp:anchor distT="0" distB="0" distL="114300" distR="114300" simplePos="0" relativeHeight="251692049" behindDoc="0" locked="0" layoutInCell="1" allowOverlap="1" wp14:anchorId="7542FC5E" wp14:editId="4DD3E3CE">
                <wp:simplePos x="0" y="0"/>
                <wp:positionH relativeFrom="column">
                  <wp:posOffset>1234440</wp:posOffset>
                </wp:positionH>
                <wp:positionV relativeFrom="paragraph">
                  <wp:posOffset>245110</wp:posOffset>
                </wp:positionV>
                <wp:extent cx="3676650" cy="314325"/>
                <wp:effectExtent l="0" t="285750" r="19050" b="28575"/>
                <wp:wrapNone/>
                <wp:docPr id="1433761314" name="吹き出し: 角を丸めた四角形 20"/>
                <wp:cNvGraphicFramePr/>
                <a:graphic xmlns:a="http://schemas.openxmlformats.org/drawingml/2006/main">
                  <a:graphicData uri="http://schemas.microsoft.com/office/word/2010/wordprocessingShape">
                    <wps:wsp>
                      <wps:cNvSpPr/>
                      <wps:spPr>
                        <a:xfrm>
                          <a:off x="0" y="0"/>
                          <a:ext cx="3676650" cy="314325"/>
                        </a:xfrm>
                        <a:prstGeom prst="wedgeRoundRectCallout">
                          <a:avLst>
                            <a:gd name="adj1" fmla="val -15911"/>
                            <a:gd name="adj2" fmla="val -134470"/>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29A49C00" w14:textId="2D508BAC" w:rsidR="00A4406F" w:rsidRPr="00D74407" w:rsidRDefault="00A4406F" w:rsidP="00A4406F">
                            <w:pPr>
                              <w:rPr>
                                <w:color w:val="0070C0"/>
                                <w:sz w:val="21"/>
                              </w:rPr>
                            </w:pPr>
                            <w:r w:rsidRPr="00D74407">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D74407">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D74407">
                              <w:rPr>
                                <w:rFonts w:asciiTheme="majorEastAsia" w:eastAsiaTheme="majorEastAsia" w:hAnsiTheme="majorEastAsia" w:hint="eastAsia"/>
                                <w:b/>
                                <w:bCs/>
                                <w:color w:val="0070C0"/>
                                <w:sz w:val="21"/>
                              </w:rPr>
                              <w:t>版の「決議文」をベースに作成しています。</w:t>
                            </w:r>
                          </w:p>
                          <w:p w14:paraId="718BD069" w14:textId="77777777" w:rsidR="00A4406F" w:rsidRPr="00A4406F" w:rsidRDefault="00A4406F" w:rsidP="00A440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2FC5E" id="吹き出し: 角を丸めた四角形 20" o:spid="_x0000_s1036" type="#_x0000_t62" style="position:absolute;left:0;text-align:left;margin-left:97.2pt;margin-top:19.3pt;width:289.5pt;height:24.75pt;z-index:2516920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MhtwIAAL8FAAAOAAAAZHJzL2Uyb0RvYy54bWysVEtv2zAMvg/YfxB0bx07rzWoUwQpOgwo&#10;2qDt0LMiS7E3WdQkJU7260fJjpNu3WXYxSZF8hP18XF9s68V2QnrKtA5TS8HlAjNoaj0JqdfX+4u&#10;PlHiPNMFU6BFTg/C0Zv5xw/XjZmJDEpQhbAEQbSbNSanpfdmliSOl6Jm7hKM0GiUYGvmUbWbpLCs&#10;QfRaJdlgMEkasIWxwIVzeHrbGuk84kspuH+U0glPVE4xNx+/Nn7X4ZvMr9lsY5kpK96lwf4hi5pV&#10;Gi/toW6ZZ2Rrqz+g6opbcCD9JYc6ASkrLuIb8DXp4LfXPJfMiPgWJMeZnib3/2D5w+7ZrCzS0Bg3&#10;cyiGV+ylrcMf8yP7SNahJ0vsPeF4OJxMJ5MxcsrRNkxHw2wc2ExO0cY6/1lATYKQ00YUG/EEW108&#10;YVmWTCnY+kga2907H9kriGY1tgkrvqWUyFphMXZMkYt0fJWmXbXOnLK3TsPRaHqs6ZnX8NwrnUwm&#10;0y7T7mLM+ZhryELDXaVU7AylSYNtnU0HETY5kRQlf1AiRCj9JCSpCqQliy+K/SuWyhLMPqfF97Q9&#10;Llkh2qN0POgw2az3jvRFsIAqMYsetwMIc/EWt+W88w1hIrZ9Hzj4W0JtYO8dbwTt+8C60mDfC1Y+&#10;VgJZk60/pn1GRxD9fr1HPpC6yFs4WkNxWFlioZ1BZ/hdhX1xz5xfMYt1xlbCReIf8SMVIO3QSZSU&#10;YH++dx78cRbQSkmDQ5xT92PLrKBEfdE4JVfpaBSmPiqj8TRDxZ5b1ucWva2XgNXCzsPsohj8vTqK&#10;0kL9ivtmEW5FE9Mc784p9/aoLH27XHBjcbFYRDecdMP8vX42PIAHokO7vexfmTXdcHgcqwc4Djyb&#10;xc5sK3TyDZEaFlsPsvLBeOK1U3BLxB7qNlpYQ+d69Drt3fkvAAAA//8DAFBLAwQUAAYACAAAACEA&#10;4Ef/fd8AAAAJAQAADwAAAGRycy9kb3ducmV2LnhtbEyPTU/DMAyG70j8h8hI3Fg6Vq2lNJ34EOJQ&#10;CcQYiGPWmLYicaom3cq/x5zg+NqvHj8uN7Oz4oBj6D0pWC4SEEiNNz21CnavDxc5iBA1GW09oYJv&#10;DLCpTk9KXRh/pBc8bGMrGEKh0Aq6GIdCytB06HRY+AGJd59+dDpyHFtpRn1kuLPyMknW0ume+EKn&#10;B7zrsPnaTk7B6snPj2aedvb5o67f3pP6Nr3PlDo/m2+uQUSc418ZfvVZHSp22vuJTBCW81WacpVh&#10;+RoEF7JsxYO9gjxfgqxK+f+D6gcAAP//AwBQSwECLQAUAAYACAAAACEAtoM4kv4AAADhAQAAEwAA&#10;AAAAAAAAAAAAAAAAAAAAW0NvbnRlbnRfVHlwZXNdLnhtbFBLAQItABQABgAIAAAAIQA4/SH/1gAA&#10;AJQBAAALAAAAAAAAAAAAAAAAAC8BAABfcmVscy8ucmVsc1BLAQItABQABgAIAAAAIQCUedMhtwIA&#10;AL8FAAAOAAAAAAAAAAAAAAAAAC4CAABkcnMvZTJvRG9jLnhtbFBLAQItABQABgAIAAAAIQDgR/99&#10;3wAAAAkBAAAPAAAAAAAAAAAAAAAAABEFAABkcnMvZG93bnJldi54bWxQSwUGAAAAAAQABADzAAAA&#10;HQYAAAAA&#10;" adj="7363,-18246" filled="f" strokecolor="black [480]" strokeweight="1pt">
                <v:textbox>
                  <w:txbxContent>
                    <w:p w14:paraId="29A49C00" w14:textId="2D508BAC" w:rsidR="00A4406F" w:rsidRPr="00D74407" w:rsidRDefault="00A4406F" w:rsidP="00A4406F">
                      <w:pPr>
                        <w:rPr>
                          <w:color w:val="0070C0"/>
                          <w:sz w:val="21"/>
                        </w:rPr>
                      </w:pPr>
                      <w:r w:rsidRPr="00D74407">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D74407">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D74407">
                        <w:rPr>
                          <w:rFonts w:asciiTheme="majorEastAsia" w:eastAsiaTheme="majorEastAsia" w:hAnsiTheme="majorEastAsia" w:hint="eastAsia"/>
                          <w:b/>
                          <w:bCs/>
                          <w:color w:val="0070C0"/>
                          <w:sz w:val="21"/>
                        </w:rPr>
                        <w:t>版の「決議文」をベースに作成しています。</w:t>
                      </w:r>
                    </w:p>
                    <w:p w14:paraId="718BD069" w14:textId="77777777" w:rsidR="00A4406F" w:rsidRPr="00A4406F" w:rsidRDefault="00A4406F" w:rsidP="00A4406F"/>
                  </w:txbxContent>
                </v:textbox>
              </v:shape>
            </w:pict>
          </mc:Fallback>
        </mc:AlternateContent>
      </w:r>
      <w:r w:rsidR="00DE7BB1" w:rsidRPr="00DD040C">
        <w:rPr>
          <w:rFonts w:ascii="HG明朝E" w:eastAsia="HG明朝E" w:hAnsi="HG明朝E" w:hint="eastAsia"/>
          <w:sz w:val="21"/>
        </w:rPr>
        <w:t xml:space="preserve">　 </w:t>
      </w:r>
    </w:p>
    <w:p w14:paraId="121C2B20" w14:textId="77777777" w:rsidR="002B629A" w:rsidRPr="00DD040C" w:rsidRDefault="002B629A" w:rsidP="00DE7BB1">
      <w:pPr>
        <w:spacing w:line="480" w:lineRule="exact"/>
        <w:rPr>
          <w:rFonts w:ascii="HG明朝E" w:eastAsia="HG明朝E" w:hAnsi="HG明朝E"/>
          <w:sz w:val="32"/>
          <w:szCs w:val="32"/>
        </w:rPr>
      </w:pPr>
    </w:p>
    <w:p w14:paraId="400FFD30" w14:textId="77777777" w:rsidR="00DE7BB1" w:rsidRPr="00DD040C"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対策については、昭和４５年に制定された「過疎地域対策緊急措置法」以来、総合的な過疎対策事業が実施され、過疎地域における生活環境の整備や産業の振興など一定の成果を上げてきたところである。</w:t>
      </w:r>
    </w:p>
    <w:p w14:paraId="4070F21B" w14:textId="77777777" w:rsidR="00DE7BB1" w:rsidRPr="00DD040C"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しかしながら、人口減少や少子高齢化が急速に進んでいる過疎地域では多くの集落が消滅の危機に瀕し、また、森林管理の放置による森林の荒廃や度重なる豪雨・地震等の発生による林地崩壊、河川の氾濫など、このままでは地域を維持できなくなるような危機的な状況に直面している。</w:t>
      </w:r>
    </w:p>
    <w:p w14:paraId="4804BD37" w14:textId="77777777" w:rsidR="00DE7BB1" w:rsidRPr="00DD040C"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地域は、我が国の国土の過半を占め、豊かな自然や歴史・文化を有するふるさとの地域であり、都市に対する食料・水・エネルギーの供給、国土・自然環境の保全、いやしの場の提供、災害の防止、森林による地球温暖化の防止などに多大な貢献をしている。</w:t>
      </w:r>
    </w:p>
    <w:p w14:paraId="78DBC4CA" w14:textId="77777777" w:rsidR="00DE7BB1" w:rsidRPr="00DD040C"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過疎地域が果たしているこのような多面的・公益的機能は国民共有の財産であり、それは過疎地域の住民によって支えられてきたものである。</w:t>
      </w:r>
    </w:p>
    <w:p w14:paraId="2219631C" w14:textId="77777777" w:rsidR="00DE7BB1" w:rsidRPr="00DD040C"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また、新型コロナウイルス</w:t>
      </w:r>
      <w:r w:rsidRPr="00474FE7">
        <w:rPr>
          <w:rFonts w:ascii="HG明朝E" w:eastAsia="HG明朝E" w:hAnsi="HG明朝E" w:hint="eastAsia"/>
          <w:szCs w:val="28"/>
        </w:rPr>
        <w:t>感染症の</w:t>
      </w:r>
      <w:r w:rsidRPr="00DD040C">
        <w:rPr>
          <w:rFonts w:ascii="HG明朝E" w:eastAsia="HG明朝E" w:hAnsi="HG明朝E" w:hint="eastAsia"/>
          <w:szCs w:val="28"/>
        </w:rPr>
        <w:t>感染拡大を機に、テレワーク等の普及により地方への移住が注目され、過疎地域が再評価されるなど、国全体に対して過疎地域が果たしている役割は大きい。今後、国民のライフスタイルが多様化する中、過疎地域と都市部との新たな交流が生み出され、過疎地域がそこに住み続ける住民にとって安心・安全に暮らせる地域として健全に維持されることは、同時に都市をも含めた国民全体の安心・安全な生活に寄与するものである。</w:t>
      </w:r>
    </w:p>
    <w:p w14:paraId="42FBE809" w14:textId="77777777" w:rsidR="00DE7BB1" w:rsidRPr="00DD040C" w:rsidRDefault="00DE7BB1" w:rsidP="00DE7BB1">
      <w:pPr>
        <w:overflowPunct w:val="0"/>
        <w:spacing w:line="480" w:lineRule="exact"/>
        <w:ind w:firstLineChars="100" w:firstLine="276"/>
        <w:rPr>
          <w:rFonts w:ascii="HG明朝E" w:eastAsia="HG明朝E" w:hAnsi="HG明朝E"/>
          <w:szCs w:val="28"/>
        </w:rPr>
      </w:pPr>
      <w:r w:rsidRPr="00DD040C">
        <w:rPr>
          <w:rFonts w:ascii="HG明朝E" w:eastAsia="HG明朝E" w:hAnsi="HG明朝E" w:hint="eastAsia"/>
          <w:spacing w:val="-2"/>
          <w:szCs w:val="28"/>
        </w:rPr>
        <w:t>引き続き「過疎地域の持続的発展の支援に関する特別措置法」</w:t>
      </w:r>
      <w:r w:rsidRPr="00DD040C">
        <w:rPr>
          <w:rFonts w:ascii="HG明朝E" w:eastAsia="HG明朝E" w:hAnsi="HG明朝E" w:hint="eastAsia"/>
          <w:szCs w:val="28"/>
        </w:rPr>
        <w:t>のもと、過疎地域に指定された市町村等に対する総合的かつ積極的な支援を行い、住民の暮らしを支えていく政策を確立・推進することが重要である。</w:t>
      </w:r>
    </w:p>
    <w:p w14:paraId="55018A51" w14:textId="77777777" w:rsidR="00DE7BB1" w:rsidRDefault="00DE7BB1" w:rsidP="00DE7BB1">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よって、次の事項について特段の配慮を要請する。</w:t>
      </w:r>
    </w:p>
    <w:p w14:paraId="721CDC76" w14:textId="77777777" w:rsidR="00DE7BB1" w:rsidRDefault="00DE7BB1" w:rsidP="00DE7BB1">
      <w:pPr>
        <w:overflowPunct w:val="0"/>
        <w:spacing w:line="480" w:lineRule="exact"/>
        <w:ind w:firstLineChars="100" w:firstLine="280"/>
        <w:rPr>
          <w:rFonts w:ascii="HG明朝E" w:eastAsia="HG明朝E" w:hAnsi="HG明朝E"/>
          <w:szCs w:val="28"/>
        </w:rPr>
      </w:pPr>
    </w:p>
    <w:p w14:paraId="0BFF2D6A" w14:textId="77777777" w:rsidR="00DE7BB1" w:rsidRDefault="00DE7BB1" w:rsidP="00DE7BB1">
      <w:pPr>
        <w:overflowPunct w:val="0"/>
        <w:spacing w:line="480" w:lineRule="exact"/>
        <w:ind w:firstLineChars="100" w:firstLine="280"/>
        <w:rPr>
          <w:rFonts w:ascii="HG明朝E" w:eastAsia="HG明朝E" w:hAnsi="HG明朝E"/>
          <w:szCs w:val="28"/>
        </w:rPr>
      </w:pPr>
    </w:p>
    <w:p w14:paraId="148573E3" w14:textId="77777777" w:rsidR="00DE7BB1" w:rsidRPr="00DD040C" w:rsidRDefault="00DE7BB1" w:rsidP="00DE7BB1">
      <w:pPr>
        <w:overflowPunct w:val="0"/>
        <w:spacing w:line="480" w:lineRule="exact"/>
        <w:ind w:firstLineChars="100" w:firstLine="360"/>
        <w:rPr>
          <w:rFonts w:ascii="HG明朝E" w:eastAsia="HG明朝E" w:hAnsi="HG明朝E"/>
          <w:sz w:val="36"/>
          <w:szCs w:val="36"/>
        </w:rPr>
      </w:pPr>
    </w:p>
    <w:p w14:paraId="343E78B2" w14:textId="72A3C9D5" w:rsidR="00055EFA" w:rsidRPr="00DD040C" w:rsidRDefault="003D7BB7" w:rsidP="00402ACD">
      <w:pPr>
        <w:widowControl/>
        <w:jc w:val="left"/>
        <w:rPr>
          <w:rFonts w:ascii="HG明朝E" w:eastAsia="HG明朝E" w:hAnsi="HG明朝E" w:cs="Times New Roman"/>
          <w:b/>
          <w:bCs/>
          <w:sz w:val="36"/>
          <w:szCs w:val="36"/>
        </w:rPr>
      </w:pPr>
      <w:r w:rsidRPr="00DD040C">
        <w:rPr>
          <w:rFonts w:ascii="HG明朝E" w:eastAsia="HG明朝E" w:hAnsi="HG明朝E"/>
          <w:bCs/>
          <w:strike/>
          <w:noProof/>
          <w:color w:val="000000" w:themeColor="text1"/>
          <w:sz w:val="36"/>
          <w:szCs w:val="36"/>
        </w:rPr>
        <mc:AlternateContent>
          <mc:Choice Requires="wps">
            <w:drawing>
              <wp:anchor distT="0" distB="0" distL="114300" distR="114300" simplePos="0" relativeHeight="251658240" behindDoc="0" locked="0" layoutInCell="1" allowOverlap="1" wp14:anchorId="62BC9A9F" wp14:editId="1082F4B5">
                <wp:simplePos x="0" y="0"/>
                <wp:positionH relativeFrom="column">
                  <wp:posOffset>1146810</wp:posOffset>
                </wp:positionH>
                <wp:positionV relativeFrom="paragraph">
                  <wp:posOffset>-418465</wp:posOffset>
                </wp:positionV>
                <wp:extent cx="3733800" cy="200025"/>
                <wp:effectExtent l="0" t="0" r="0" b="0"/>
                <wp:wrapNone/>
                <wp:docPr id="2" name="吹き出し: 角を丸めた四角形 2"/>
                <wp:cNvGraphicFramePr/>
                <a:graphic xmlns:a="http://schemas.openxmlformats.org/drawingml/2006/main">
                  <a:graphicData uri="http://schemas.microsoft.com/office/word/2010/wordprocessingShape">
                    <wps:wsp>
                      <wps:cNvSpPr/>
                      <wps:spPr>
                        <a:xfrm>
                          <a:off x="0" y="0"/>
                          <a:ext cx="3733800" cy="200025"/>
                        </a:xfrm>
                        <a:prstGeom prst="wedgeRoundRectCallout">
                          <a:avLst>
                            <a:gd name="adj1" fmla="val -47618"/>
                            <a:gd name="adj2" fmla="val 73379"/>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45F3A" w14:textId="77777777" w:rsidR="003D7BB7" w:rsidRDefault="003D7BB7" w:rsidP="003D7BB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53B6151A" w14:textId="77777777" w:rsidR="003D7BB7" w:rsidRPr="00292DCB" w:rsidRDefault="003D7BB7" w:rsidP="003D7BB7">
                            <w:pPr>
                              <w:widowControl/>
                              <w:jc w:val="center"/>
                              <w:rPr>
                                <w:rFonts w:ascii="ＤＦ平成明朝体W7" w:eastAsia="ＤＦ平成明朝体W7"/>
                                <w:sz w:val="40"/>
                                <w:szCs w:val="40"/>
                              </w:rPr>
                            </w:pPr>
                          </w:p>
                          <w:p w14:paraId="0B5468E8" w14:textId="77777777" w:rsidR="003D7BB7" w:rsidRPr="007A41D0" w:rsidRDefault="003D7BB7" w:rsidP="003D7BB7">
                            <w:pPr>
                              <w:tabs>
                                <w:tab w:val="left" w:pos="8080"/>
                              </w:tabs>
                              <w:rPr>
                                <w:rFonts w:ascii="ＤＦ平成明朝体W3" w:eastAsia="ＤＦ平成明朝体W3" w:hAnsi="ＤＦ平成明朝体W3"/>
                                <w:b/>
                                <w:bCs/>
                                <w:szCs w:val="28"/>
                              </w:rPr>
                            </w:pPr>
                          </w:p>
                          <w:p w14:paraId="40493352" w14:textId="77777777" w:rsidR="003D7BB7" w:rsidRPr="00BA0C5B" w:rsidRDefault="003D7BB7" w:rsidP="003D7BB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53429C9E"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3D7F2C58" w14:textId="77777777" w:rsidR="003D7BB7" w:rsidRPr="00BA0C5B" w:rsidRDefault="003D7BB7" w:rsidP="003D7BB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52D508BB" w14:textId="77777777" w:rsidR="003D7BB7" w:rsidRPr="007A41D0" w:rsidRDefault="003D7BB7" w:rsidP="003D7BB7">
                            <w:pPr>
                              <w:ind w:left="560" w:hangingChars="200" w:hanging="560"/>
                              <w:rPr>
                                <w:rFonts w:ascii="ＤＦ平成明朝体W3" w:eastAsia="ＤＦ平成明朝体W3" w:hAnsi="ＤＦ平成明朝体W3"/>
                                <w:b/>
                                <w:bCs/>
                                <w:szCs w:val="28"/>
                              </w:rPr>
                            </w:pPr>
                          </w:p>
                          <w:p w14:paraId="51BCC2D4" w14:textId="77777777" w:rsidR="003D7BB7" w:rsidRPr="00BA0C5B" w:rsidRDefault="003D7BB7" w:rsidP="003D7BB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518B1123" w14:textId="77777777" w:rsidR="003D7BB7" w:rsidRPr="007A41D0" w:rsidRDefault="003D7BB7" w:rsidP="003D7BB7">
                            <w:pPr>
                              <w:jc w:val="left"/>
                              <w:rPr>
                                <w:rFonts w:ascii="ＤＦ平成明朝体W3" w:eastAsia="ＤＦ平成明朝体W3" w:hAnsi="ＤＦ平成明朝体W3"/>
                                <w:b/>
                                <w:bCs/>
                                <w:szCs w:val="28"/>
                              </w:rPr>
                            </w:pPr>
                          </w:p>
                          <w:p w14:paraId="5F1D488D" w14:textId="77777777" w:rsidR="003D7BB7" w:rsidRPr="00BA0C5B"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01752517"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061C8AFF" w14:textId="77777777" w:rsidR="003D7BB7" w:rsidRPr="00BA0C5B" w:rsidRDefault="003D7BB7" w:rsidP="003D7BB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100D0F7D" w14:textId="77777777" w:rsidR="003D7BB7" w:rsidRPr="00BA0C5B" w:rsidRDefault="003D7BB7" w:rsidP="003D7BB7">
                            <w:pPr>
                              <w:tabs>
                                <w:tab w:val="left" w:pos="8080"/>
                              </w:tabs>
                              <w:jc w:val="left"/>
                              <w:rPr>
                                <w:rFonts w:ascii="ＤＦ平成明朝体W3" w:eastAsia="ＤＦ平成明朝体W3" w:hAnsi="ＤＦ平成明朝体W3"/>
                                <w:b/>
                                <w:bCs/>
                                <w:szCs w:val="28"/>
                              </w:rPr>
                            </w:pPr>
                          </w:p>
                          <w:p w14:paraId="6017EBE2" w14:textId="77777777" w:rsidR="003D7BB7"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10C123E3" w14:textId="77777777" w:rsidR="003D7BB7" w:rsidRPr="00BA0C5B" w:rsidRDefault="003D7BB7" w:rsidP="003D7BB7">
                            <w:pPr>
                              <w:jc w:val="left"/>
                              <w:rPr>
                                <w:rFonts w:ascii="ＤＦ平成明朝体W3" w:eastAsia="ＤＦ平成明朝体W3" w:hAnsi="ＤＦ平成明朝体W3"/>
                                <w:b/>
                                <w:bCs/>
                                <w:szCs w:val="28"/>
                              </w:rPr>
                            </w:pPr>
                          </w:p>
                          <w:p w14:paraId="5C8A7EE6" w14:textId="77777777" w:rsidR="003D7BB7" w:rsidRPr="00FC62D6" w:rsidRDefault="003D7BB7" w:rsidP="003D7BB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13C33EEC" w14:textId="14838D62" w:rsidR="00EA1A6B" w:rsidRPr="003D7BB7" w:rsidRDefault="00EA1A6B" w:rsidP="00C12D86">
                            <w:pPr>
                              <w:ind w:firstLineChars="100" w:firstLine="28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BC9A9F" id="_x0000_s1037" type="#_x0000_t62" style="position:absolute;margin-left:90.3pt;margin-top:-32.95pt;width:294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xvgIAANkFAAAOAAAAZHJzL2Uyb0RvYy54bWysVEtv2zAMvg/YfxB0b23n2QZ1iiBFhwFF&#10;V7QdelZkKfYgi5qkxM5+/SjZcbK1p2EXWxLJj+THx81tWyuyF9ZVoHOaXaaUCM2hqPQ2p99f7y+u&#10;KHGe6YIp0CKnB+Ho7fLzp5vGLMQISlCFsARBtFs0Jqel92aRJI6XombuEozQKJRga+bxardJYVmD&#10;6LVKRmk6SxqwhbHAhXP4etcJ6TLiSym4/yalE56onGJsPn5t/G7CN1nesMXWMlNWvA+D/UMUNas0&#10;Oh2g7phnZGerd1B1xS04kP6SQ52AlBUXMQfMJkv/yualZEbEXJAcZwaa3P+D5Y/7F/NkkYbGuIXD&#10;Y8iilbYOf4yPtJGsw0CWaD3h+Diej8dXKXLKUYalSEfTwGZysjbW+S8CahIOOW1EsRXPsNPFM5Zl&#10;zZSCnY+ksf2D85G9gmhWY5uw4kdGiawVFmPPFLmYzGfZVV+tM6XRuRIGNL9+rzM+18lms9m8j7N3&#10;ixEfIw0xaLivlIp9oTRpcjobT9MY5iBBC6Ux1RNl8eQPSgQEpZ+FJFWBJI2iYexmsVaWYC6YHOdC&#10;+6wTlawQ3fMUOYwNifCDRSQ0AgZkiZEN2D1AmJT32F0lev1gKuIwDMZdRoObPwPrjAeL6Bm0H4zr&#10;SoP9KDOFWfWeO/0jSR01gSXfblrkBndFVA1PGygOT5ZY6KbTGX5fYcc8MOefmMUOwCbDFeO/4Ucq&#10;wJJAf6KkBPvro/egj1OCUkoaHO+cup87ZgUl6qvG+bnOJpOwD+JlMp2P8GLPJZtzid7Va8DKYU9i&#10;dPEY9L06HqWF+g030Sp4RRHTHH3nlHt7vKx9t3Zwl3GxWkU13AGG+Qf9YngAD0SHVnxt35g1/dh4&#10;HLhHOK4Ctohd25F80g2WGlY7D7LyQXjitb/g/oi91O+6sKDO71HrtJGXvwEAAP//AwBQSwMEFAAG&#10;AAgAAAAhAGLwE8neAAAACwEAAA8AAABkcnMvZG93bnJldi54bWxMj81OwzAQhO9IvIO1SNxap6WE&#10;NMSpUKUixK0pD+DEmx8RryPbbdO3ZznBcWZHs98Uu9mO4oI+DI4UrJYJCKTGmYE6BV+nwyIDEaIm&#10;o0dHqOCGAXbl/V2hc+OudMRLFTvBJRRyraCPccqlDE2PVoelm5D41jpvdWTpO2m8vnK5HeU6SVJp&#10;9UD8odcT7ntsvquzVdAdTu+jD9vP1q9u9X7NcO1HpdTjw/z2CiLiHP/C8IvP6FAyU+3OZIIYWWdJ&#10;ylEFi/R5C4ITL2nGTs3O02YDsizk/w3lDwAAAP//AwBQSwECLQAUAAYACAAAACEAtoM4kv4AAADh&#10;AQAAEwAAAAAAAAAAAAAAAAAAAAAAW0NvbnRlbnRfVHlwZXNdLnhtbFBLAQItABQABgAIAAAAIQA4&#10;/SH/1gAAAJQBAAALAAAAAAAAAAAAAAAAAC8BAABfcmVscy8ucmVsc1BLAQItABQABgAIAAAAIQBw&#10;FKoxvgIAANkFAAAOAAAAAAAAAAAAAAAAAC4CAABkcnMvZTJvRG9jLnhtbFBLAQItABQABgAIAAAA&#10;IQBi8BPJ3gAAAAsBAAAPAAAAAAAAAAAAAAAAABgFAABkcnMvZG93bnJldi54bWxQSwUGAAAAAAQA&#10;BADzAAAAIwYAAAAA&#10;" adj="515,26650" filled="f" stroked="f" strokeweight=".5pt">
                <v:textbox>
                  <w:txbxContent>
                    <w:p w14:paraId="65B45F3A" w14:textId="77777777" w:rsidR="003D7BB7" w:rsidRDefault="003D7BB7" w:rsidP="003D7BB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53B6151A" w14:textId="77777777" w:rsidR="003D7BB7" w:rsidRPr="00292DCB" w:rsidRDefault="003D7BB7" w:rsidP="003D7BB7">
                      <w:pPr>
                        <w:widowControl/>
                        <w:jc w:val="center"/>
                        <w:rPr>
                          <w:rFonts w:ascii="ＤＦ平成明朝体W7" w:eastAsia="ＤＦ平成明朝体W7"/>
                          <w:sz w:val="40"/>
                          <w:szCs w:val="40"/>
                        </w:rPr>
                      </w:pPr>
                    </w:p>
                    <w:p w14:paraId="0B5468E8" w14:textId="77777777" w:rsidR="003D7BB7" w:rsidRPr="007A41D0" w:rsidRDefault="003D7BB7" w:rsidP="003D7BB7">
                      <w:pPr>
                        <w:tabs>
                          <w:tab w:val="left" w:pos="8080"/>
                        </w:tabs>
                        <w:rPr>
                          <w:rFonts w:ascii="ＤＦ平成明朝体W3" w:eastAsia="ＤＦ平成明朝体W3" w:hAnsi="ＤＦ平成明朝体W3"/>
                          <w:b/>
                          <w:bCs/>
                          <w:szCs w:val="28"/>
                        </w:rPr>
                      </w:pPr>
                    </w:p>
                    <w:p w14:paraId="40493352" w14:textId="77777777" w:rsidR="003D7BB7" w:rsidRPr="00BA0C5B" w:rsidRDefault="003D7BB7" w:rsidP="003D7BB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53429C9E"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3D7F2C58" w14:textId="77777777" w:rsidR="003D7BB7" w:rsidRPr="00BA0C5B" w:rsidRDefault="003D7BB7" w:rsidP="003D7BB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52D508BB" w14:textId="77777777" w:rsidR="003D7BB7" w:rsidRPr="007A41D0" w:rsidRDefault="003D7BB7" w:rsidP="003D7BB7">
                      <w:pPr>
                        <w:ind w:left="560" w:hangingChars="200" w:hanging="560"/>
                        <w:rPr>
                          <w:rFonts w:ascii="ＤＦ平成明朝体W3" w:eastAsia="ＤＦ平成明朝体W3" w:hAnsi="ＤＦ平成明朝体W3"/>
                          <w:b/>
                          <w:bCs/>
                          <w:szCs w:val="28"/>
                        </w:rPr>
                      </w:pPr>
                    </w:p>
                    <w:p w14:paraId="51BCC2D4" w14:textId="77777777" w:rsidR="003D7BB7" w:rsidRPr="00BA0C5B" w:rsidRDefault="003D7BB7" w:rsidP="003D7BB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518B1123" w14:textId="77777777" w:rsidR="003D7BB7" w:rsidRPr="007A41D0" w:rsidRDefault="003D7BB7" w:rsidP="003D7BB7">
                      <w:pPr>
                        <w:jc w:val="left"/>
                        <w:rPr>
                          <w:rFonts w:ascii="ＤＦ平成明朝体W3" w:eastAsia="ＤＦ平成明朝体W3" w:hAnsi="ＤＦ平成明朝体W3"/>
                          <w:b/>
                          <w:bCs/>
                          <w:szCs w:val="28"/>
                        </w:rPr>
                      </w:pPr>
                    </w:p>
                    <w:p w14:paraId="5F1D488D" w14:textId="77777777" w:rsidR="003D7BB7" w:rsidRPr="00BA0C5B"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01752517" w14:textId="77777777" w:rsidR="003D7BB7" w:rsidRPr="00BA0C5B" w:rsidRDefault="003D7BB7" w:rsidP="003D7BB7">
                      <w:pPr>
                        <w:tabs>
                          <w:tab w:val="left" w:pos="8080"/>
                        </w:tabs>
                        <w:rPr>
                          <w:rFonts w:ascii="ＤＦ平成明朝体W3" w:eastAsia="ＤＦ平成明朝体W3" w:hAnsi="ＤＦ平成明朝体W3"/>
                          <w:b/>
                          <w:bCs/>
                          <w:szCs w:val="28"/>
                        </w:rPr>
                      </w:pPr>
                    </w:p>
                    <w:p w14:paraId="061C8AFF" w14:textId="77777777" w:rsidR="003D7BB7" w:rsidRPr="00BA0C5B" w:rsidRDefault="003D7BB7" w:rsidP="003D7BB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100D0F7D" w14:textId="77777777" w:rsidR="003D7BB7" w:rsidRPr="00BA0C5B" w:rsidRDefault="003D7BB7" w:rsidP="003D7BB7">
                      <w:pPr>
                        <w:tabs>
                          <w:tab w:val="left" w:pos="8080"/>
                        </w:tabs>
                        <w:jc w:val="left"/>
                        <w:rPr>
                          <w:rFonts w:ascii="ＤＦ平成明朝体W3" w:eastAsia="ＤＦ平成明朝体W3" w:hAnsi="ＤＦ平成明朝体W3"/>
                          <w:b/>
                          <w:bCs/>
                          <w:szCs w:val="28"/>
                        </w:rPr>
                      </w:pPr>
                    </w:p>
                    <w:p w14:paraId="6017EBE2" w14:textId="77777777" w:rsidR="003D7BB7" w:rsidRDefault="003D7BB7" w:rsidP="003D7BB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10C123E3" w14:textId="77777777" w:rsidR="003D7BB7" w:rsidRPr="00BA0C5B" w:rsidRDefault="003D7BB7" w:rsidP="003D7BB7">
                      <w:pPr>
                        <w:jc w:val="left"/>
                        <w:rPr>
                          <w:rFonts w:ascii="ＤＦ平成明朝体W3" w:eastAsia="ＤＦ平成明朝体W3" w:hAnsi="ＤＦ平成明朝体W3"/>
                          <w:b/>
                          <w:bCs/>
                          <w:szCs w:val="28"/>
                        </w:rPr>
                      </w:pPr>
                    </w:p>
                    <w:p w14:paraId="5C8A7EE6" w14:textId="77777777" w:rsidR="003D7BB7" w:rsidRPr="00FC62D6" w:rsidRDefault="003D7BB7" w:rsidP="003D7BB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13C33EEC" w14:textId="14838D62" w:rsidR="00EA1A6B" w:rsidRPr="003D7BB7" w:rsidRDefault="00EA1A6B" w:rsidP="00C12D86">
                      <w:pPr>
                        <w:ind w:firstLineChars="100" w:firstLine="280"/>
                        <w:jc w:val="left"/>
                      </w:pPr>
                    </w:p>
                  </w:txbxContent>
                </v:textbox>
              </v:shape>
            </w:pict>
          </mc:Fallback>
        </mc:AlternateContent>
      </w:r>
      <w:bookmarkEnd w:id="0"/>
      <w:r w:rsidR="00055EFA" w:rsidRPr="00DD040C">
        <w:rPr>
          <w:rFonts w:ascii="HG明朝E" w:eastAsia="HG明朝E" w:hAnsi="HG明朝E" w:cs="Times New Roman" w:hint="eastAsia"/>
          <w:b/>
          <w:bCs/>
          <w:sz w:val="36"/>
          <w:szCs w:val="36"/>
        </w:rPr>
        <w:t>１</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過疎市町村の財政基盤の確立</w:t>
      </w:r>
    </w:p>
    <w:p w14:paraId="0D540BE1" w14:textId="4C4382DC" w:rsidR="004C1AA7" w:rsidRDefault="004D5B5A" w:rsidP="00100807">
      <w:pPr>
        <w:widowControl/>
        <w:overflowPunct w:val="0"/>
        <w:jc w:val="left"/>
        <w:rPr>
          <w:rFonts w:ascii="HG明朝E" w:eastAsia="HG明朝E" w:hAnsi="HG明朝E" w:cs="Times New Roman"/>
          <w:b/>
          <w:bCs/>
          <w:sz w:val="22"/>
        </w:rPr>
      </w:pPr>
      <w:r>
        <w:rPr>
          <w:rFonts w:ascii="HG明朝E" w:eastAsia="HG明朝E" w:hAnsi="HG明朝E" w:cs="Times New Roman"/>
          <w:b/>
          <w:bCs/>
          <w:noProof/>
          <w:sz w:val="22"/>
        </w:rPr>
        <mc:AlternateContent>
          <mc:Choice Requires="wps">
            <w:drawing>
              <wp:anchor distT="0" distB="0" distL="114300" distR="114300" simplePos="0" relativeHeight="251693073" behindDoc="0" locked="0" layoutInCell="1" allowOverlap="1" wp14:anchorId="54FFFF2C" wp14:editId="41006FD9">
                <wp:simplePos x="0" y="0"/>
                <wp:positionH relativeFrom="column">
                  <wp:posOffset>386715</wp:posOffset>
                </wp:positionH>
                <wp:positionV relativeFrom="paragraph">
                  <wp:posOffset>100965</wp:posOffset>
                </wp:positionV>
                <wp:extent cx="2343150" cy="381000"/>
                <wp:effectExtent l="0" t="190500" r="19050" b="19050"/>
                <wp:wrapNone/>
                <wp:docPr id="469142198" name="吹き出し: 角を丸めた四角形 22"/>
                <wp:cNvGraphicFramePr/>
                <a:graphic xmlns:a="http://schemas.openxmlformats.org/drawingml/2006/main">
                  <a:graphicData uri="http://schemas.microsoft.com/office/word/2010/wordprocessingShape">
                    <wps:wsp>
                      <wps:cNvSpPr/>
                      <wps:spPr>
                        <a:xfrm>
                          <a:off x="0" y="0"/>
                          <a:ext cx="2343150" cy="381000"/>
                        </a:xfrm>
                        <a:prstGeom prst="wedgeRoundRectCallout">
                          <a:avLst>
                            <a:gd name="adj1" fmla="val -32409"/>
                            <a:gd name="adj2" fmla="val -97500"/>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17916DF7" w14:textId="100F8641"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１</w:t>
                            </w:r>
                            <w:r w:rsidRPr="003A7729">
                              <w:rPr>
                                <w:rFonts w:asciiTheme="majorEastAsia" w:eastAsiaTheme="majorEastAsia" w:hAnsiTheme="majorEastAsia" w:hint="eastAsia"/>
                                <w:b/>
                                <w:bCs/>
                                <w:color w:val="0070C0"/>
                                <w:sz w:val="21"/>
                              </w:rPr>
                              <w:t>」がベース。</w:t>
                            </w:r>
                          </w:p>
                          <w:p w14:paraId="52D44259" w14:textId="77777777" w:rsidR="004D5B5A" w:rsidRPr="004D5B5A" w:rsidRDefault="004D5B5A" w:rsidP="004D5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FF2C" id="吹き出し: 角を丸めた四角形 22" o:spid="_x0000_s1038" type="#_x0000_t62" style="position:absolute;margin-left:30.45pt;margin-top:7.95pt;width:184.5pt;height:30pt;z-index:251693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opsQIAAL4FAAAOAAAAZHJzL2Uyb0RvYy54bWysVFtP2zAUfp+0/2D5HZK0pYWKFFVFTJMQ&#10;Q8DEs+vYbTbHx7PdJt2v37GTpmFjL9NekmOfi7/zncv1TVMpshfWlaBzmp2nlAjNoSj1JqdfX+7O&#10;LilxnumCKdAipwfh6M3i44fr2szFCLagCmEJBtFuXpucbr038yRxfCsq5s7BCI1KCbZiHo92kxSW&#10;1Ri9UskoTadJDbYwFrhwDm9vWyVdxPhSCu6/SOmEJyqniM3Hr43fdfgmi2s231hmtiXvYLB/QFGx&#10;UuOjfahb5hnZ2fKPUFXJLTiQ/pxDlYCUJRcxB8wmS3/L5nnLjIi5IDnO9DS5/xeWP+yfzaNFGmrj&#10;5g7FkEUjbRX+iI80kaxDT5ZoPOF4ORpPxtkFcspRN77M0jSymZy8jXX+k4CKBCGntSg24gl2unjC&#10;sqyYUrDzkTS2v3c+slcQzSpsE1Z8yyiRlcJi7JkiZ+PRJL3qqjUwGr0xuppdtCCwDgOj8dAom06n&#10;sxAIgXbvonSEGkBouCuVio2hNKmxq0ezLrcTR1HyByWCh9JPQpKyCKzEhGL7ipWyBMHntPietddb&#10;Voj2Cpnr+eqtI6gYLESViKKP2wUIY/E2bptJZxvcROz63jH9G6DWsbeOL4L2vWNVarDvOSufdfzJ&#10;1h5hD+gIom/WDfIRqAum4WoNxeHREgvtCDrD70psi3vm/COzWGbsJNwj/gt+pAKkHTqJki3Yn+/d&#10;B3scBdRSUuMM59T92DErKFGfNQ7JVTaZhKGPh8nFbIQHO9Sshxq9q1aA1cLGQ3RRDPZeHUVpoXrF&#10;dbMMr6KKaY5v55R7ezysfLtbcGFxsVxGMxx0w/y9fjY8BA9Eh3Z7aV6ZNd1seJyqBzjOe9eZbYVO&#10;tsFTw3LnQZY+KE+8dgdcErGHuoUWttDwHK1Oa3fxCwAA//8DAFBLAwQUAAYACAAAACEA4lB7ndoA&#10;AAAIAQAADwAAAGRycy9kb3ducmV2LnhtbExPy07DMBC8I/EP1lbiRp1W0NA0ToV4XJFoop7deEmi&#10;2OvIdtvw9ywnOO3uzGhmttzPzooLhjh4UrBaZiCQWm8G6hQ09fv9E4iYNBltPaGCb4ywr25vSl0Y&#10;f6VPvBxSJ9iEYqEV9ClNhZSx7dHpuPQTEnNfPjid+AydNEFf2dxZuc6yjXR6IE7o9YQvPbbj4ewU&#10;jPXbnNeuyZP9WIXXYTraZnRK3S3m5x2IhHP6E8Nvfa4OFXc6+TOZKKyCTbZlJeOPPJl/WG95OSnI&#10;GZBVKf8/UP0AAAD//wMAUEsBAi0AFAAGAAgAAAAhALaDOJL+AAAA4QEAABMAAAAAAAAAAAAAAAAA&#10;AAAAAFtDb250ZW50X1R5cGVzXS54bWxQSwECLQAUAAYACAAAACEAOP0h/9YAAACUAQAACwAAAAAA&#10;AAAAAAAAAAAvAQAAX3JlbHMvLnJlbHNQSwECLQAUAAYACAAAACEABWz6KbECAAC+BQAADgAAAAAA&#10;AAAAAAAAAAAuAgAAZHJzL2Uyb0RvYy54bWxQSwECLQAUAAYACAAAACEA4lB7ndoAAAAIAQAADwAA&#10;AAAAAAAAAAAAAAALBQAAZHJzL2Rvd25yZXYueG1sUEsFBgAAAAAEAAQA8wAAABIGAAAAAA==&#10;" adj="3800,-10260" filled="f" strokecolor="black [480]" strokeweight="1pt">
                <v:textbox>
                  <w:txbxContent>
                    <w:p w14:paraId="17916DF7" w14:textId="100F8641"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１</w:t>
                      </w:r>
                      <w:r w:rsidRPr="003A7729">
                        <w:rPr>
                          <w:rFonts w:asciiTheme="majorEastAsia" w:eastAsiaTheme="majorEastAsia" w:hAnsiTheme="majorEastAsia" w:hint="eastAsia"/>
                          <w:b/>
                          <w:bCs/>
                          <w:color w:val="0070C0"/>
                          <w:sz w:val="21"/>
                        </w:rPr>
                        <w:t>」がベース。</w:t>
                      </w:r>
                    </w:p>
                    <w:p w14:paraId="52D44259" w14:textId="77777777" w:rsidR="004D5B5A" w:rsidRPr="004D5B5A" w:rsidRDefault="004D5B5A" w:rsidP="004D5B5A"/>
                  </w:txbxContent>
                </v:textbox>
              </v:shape>
            </w:pict>
          </mc:Fallback>
        </mc:AlternateContent>
      </w:r>
    </w:p>
    <w:p w14:paraId="1192F298" w14:textId="77777777" w:rsidR="004D5B5A" w:rsidRPr="004D5B5A" w:rsidRDefault="004D5B5A" w:rsidP="00100807">
      <w:pPr>
        <w:widowControl/>
        <w:overflowPunct w:val="0"/>
        <w:jc w:val="left"/>
        <w:rPr>
          <w:rFonts w:ascii="HG明朝E" w:eastAsia="HG明朝E" w:hAnsi="HG明朝E" w:cs="Times New Roman"/>
          <w:b/>
          <w:bCs/>
          <w:sz w:val="22"/>
        </w:rPr>
      </w:pPr>
    </w:p>
    <w:p w14:paraId="206ED3C5" w14:textId="77777777" w:rsidR="00833641" w:rsidRPr="00DD040C" w:rsidRDefault="00833641" w:rsidP="00100807">
      <w:pPr>
        <w:widowControl/>
        <w:overflowPunct w:val="0"/>
        <w:jc w:val="left"/>
        <w:rPr>
          <w:rFonts w:ascii="HG明朝E" w:eastAsia="HG明朝E" w:hAnsi="HG明朝E" w:cs="Times New Roman"/>
          <w:b/>
          <w:bCs/>
          <w:sz w:val="22"/>
        </w:rPr>
      </w:pPr>
    </w:p>
    <w:tbl>
      <w:tblPr>
        <w:tblW w:w="8504" w:type="dxa"/>
        <w:tblInd w:w="624" w:type="dxa"/>
        <w:tblBorders>
          <w:top w:val="single" w:sz="4" w:space="0" w:color="000000"/>
          <w:left w:val="single" w:sz="4" w:space="0" w:color="000000"/>
          <w:bottom w:val="single" w:sz="4" w:space="0" w:color="auto"/>
          <w:right w:val="single" w:sz="4" w:space="0" w:color="000000"/>
        </w:tblBorders>
        <w:tblLook w:val="00A0" w:firstRow="1" w:lastRow="0" w:firstColumn="1" w:lastColumn="0" w:noHBand="0" w:noVBand="0"/>
      </w:tblPr>
      <w:tblGrid>
        <w:gridCol w:w="8504"/>
      </w:tblGrid>
      <w:tr w:rsidR="00055EFA" w:rsidRPr="00DD040C" w14:paraId="27F1D7FB" w14:textId="77777777" w:rsidTr="00B5132C">
        <w:trPr>
          <w:trHeight w:val="765"/>
        </w:trPr>
        <w:tc>
          <w:tcPr>
            <w:tcW w:w="8504" w:type="dxa"/>
            <w:tcBorders>
              <w:top w:val="single" w:sz="4" w:space="0" w:color="000000"/>
              <w:bottom w:val="single" w:sz="4" w:space="0" w:color="auto"/>
            </w:tcBorders>
            <w:tcMar>
              <w:top w:w="28" w:type="dxa"/>
              <w:bottom w:w="68" w:type="dxa"/>
            </w:tcMar>
            <w:hideMark/>
          </w:tcPr>
          <w:p w14:paraId="7F7789E3" w14:textId="0ED8F7DE" w:rsidR="00055EFA" w:rsidRPr="00DD040C" w:rsidRDefault="00055EFA" w:rsidP="00100807">
            <w:pPr>
              <w:overflowPunct w:val="0"/>
              <w:autoSpaceDE w:val="0"/>
              <w:autoSpaceDN w:val="0"/>
              <w:spacing w:line="380" w:lineRule="exact"/>
              <w:rPr>
                <w:rFonts w:ascii="HG明朝E" w:eastAsia="HG明朝E" w:hAnsi="HG明朝E" w:cs="Times New Roman"/>
                <w:spacing w:val="4"/>
                <w:szCs w:val="28"/>
              </w:rPr>
            </w:pPr>
            <w:r w:rsidRPr="00DD040C">
              <w:rPr>
                <w:rFonts w:ascii="HG明朝E" w:eastAsia="HG明朝E" w:hAnsi="HG明朝E" w:cs="Times New Roman" w:hint="eastAsia"/>
                <w:spacing w:val="4"/>
                <w:szCs w:val="28"/>
              </w:rPr>
              <w:t>地方交付税を充実し過疎市町村の財政基盤を強化するとともに、</w:t>
            </w:r>
            <w:r w:rsidR="00236296" w:rsidRPr="00DD040C">
              <w:rPr>
                <w:rFonts w:ascii="HG明朝E" w:eastAsia="HG明朝E" w:hAnsi="HG明朝E" w:cs="Times New Roman"/>
                <w:spacing w:val="4"/>
                <w:szCs w:val="28"/>
              </w:rPr>
              <w:br/>
            </w:r>
            <w:r w:rsidRPr="00DD040C">
              <w:rPr>
                <w:rFonts w:ascii="HG明朝E" w:eastAsia="HG明朝E" w:hAnsi="HG明朝E" w:cs="Times New Roman" w:hint="eastAsia"/>
                <w:spacing w:val="4"/>
                <w:szCs w:val="28"/>
              </w:rPr>
              <w:t>過疎対策事業債の</w:t>
            </w:r>
            <w:r w:rsidR="00CF0A12" w:rsidRPr="00DD040C">
              <w:rPr>
                <w:rFonts w:ascii="HG明朝E" w:eastAsia="HG明朝E" w:hAnsi="HG明朝E" w:cs="Times New Roman" w:hint="eastAsia"/>
                <w:spacing w:val="4"/>
                <w:szCs w:val="28"/>
              </w:rPr>
              <w:t>増</w:t>
            </w:r>
            <w:r w:rsidR="00DE353B" w:rsidRPr="00DD040C">
              <w:rPr>
                <w:rFonts w:ascii="HG明朝E" w:eastAsia="HG明朝E" w:hAnsi="HG明朝E" w:cs="Times New Roman" w:hint="eastAsia"/>
                <w:spacing w:val="4"/>
                <w:szCs w:val="28"/>
              </w:rPr>
              <w:t>額を</w:t>
            </w:r>
            <w:r w:rsidR="00CF0A12" w:rsidRPr="00DD040C">
              <w:rPr>
                <w:rFonts w:ascii="HG明朝E" w:eastAsia="HG明朝E" w:hAnsi="HG明朝E" w:cs="Times New Roman" w:hint="eastAsia"/>
                <w:spacing w:val="4"/>
                <w:szCs w:val="28"/>
              </w:rPr>
              <w:t>図る</w:t>
            </w:r>
            <w:r w:rsidRPr="00DD040C">
              <w:rPr>
                <w:rFonts w:ascii="HG明朝E" w:eastAsia="HG明朝E" w:hAnsi="HG明朝E" w:cs="Times New Roman" w:hint="eastAsia"/>
                <w:spacing w:val="4"/>
                <w:szCs w:val="28"/>
              </w:rPr>
              <w:t>こと</w:t>
            </w:r>
          </w:p>
        </w:tc>
      </w:tr>
    </w:tbl>
    <w:p w14:paraId="020341ED" w14:textId="77777777" w:rsidR="004C1AA7" w:rsidRPr="00DD040C" w:rsidRDefault="004C1AA7" w:rsidP="00100807">
      <w:pPr>
        <w:widowControl/>
        <w:overflowPunct w:val="0"/>
        <w:jc w:val="left"/>
        <w:rPr>
          <w:rFonts w:ascii="HG明朝E" w:eastAsia="HG明朝E" w:hAnsi="HG明朝E" w:cs="Times New Roman"/>
          <w:b/>
          <w:bCs/>
          <w:sz w:val="22"/>
        </w:rPr>
      </w:pPr>
    </w:p>
    <w:p w14:paraId="12ED5DB3" w14:textId="3F91F3EE" w:rsidR="006E0A46" w:rsidRPr="00DD040C" w:rsidRDefault="005B7DD7"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003D11A3" w:rsidRPr="00DD040C">
        <w:rPr>
          <w:rFonts w:ascii="HG明朝E" w:eastAsia="HG明朝E" w:hAnsi="HG明朝E" w:cs="Times New Roman" w:hint="eastAsia"/>
          <w:szCs w:val="28"/>
        </w:rPr>
        <w:t>1</w:t>
      </w:r>
      <w:r w:rsidR="003D11A3" w:rsidRPr="00DD040C">
        <w:rPr>
          <w:rFonts w:ascii="HG明朝E" w:eastAsia="HG明朝E" w:hAnsi="HG明朝E" w:cs="Times New Roman"/>
          <w:szCs w:val="28"/>
        </w:rPr>
        <w:t>)</w:t>
      </w:r>
      <w:r w:rsidR="00D0789E" w:rsidRPr="00DD040C">
        <w:rPr>
          <w:rFonts w:ascii="HG明朝E" w:eastAsia="HG明朝E" w:hAnsi="HG明朝E" w:cs="Times New Roman"/>
          <w:szCs w:val="28"/>
        </w:rPr>
        <w:tab/>
      </w:r>
      <w:r w:rsidR="006E0A46" w:rsidRPr="00DD040C">
        <w:rPr>
          <w:rFonts w:ascii="HG明朝E" w:eastAsia="HG明朝E" w:hAnsi="HG明朝E" w:cs="Times New Roman" w:hint="eastAsia"/>
          <w:spacing w:val="-2"/>
          <w:szCs w:val="28"/>
        </w:rPr>
        <w:t>過疎地域</w:t>
      </w:r>
      <w:r w:rsidR="006E0A46" w:rsidRPr="00DD040C">
        <w:rPr>
          <w:rFonts w:ascii="HG明朝E" w:eastAsia="HG明朝E" w:hAnsi="HG明朝E" w:cs="Times New Roman" w:hint="eastAsia"/>
          <w:szCs w:val="28"/>
        </w:rPr>
        <w:t>における地域社会や地域住民の生活に必要なサービスを行うための財源を安定的に確保するため、地方交付税による財源保障機能の更なる充実・強化を図ること。</w:t>
      </w:r>
      <w:r w:rsidR="008A0F7F" w:rsidRPr="00DD040C">
        <w:rPr>
          <w:rFonts w:ascii="HG明朝E" w:eastAsia="HG明朝E" w:hAnsi="HG明朝E" w:cs="Times New Roman" w:hint="eastAsia"/>
          <w:szCs w:val="28"/>
        </w:rPr>
        <w:t>また、</w:t>
      </w:r>
      <w:r w:rsidR="00CD6A0B" w:rsidRPr="00DD040C">
        <w:rPr>
          <w:rFonts w:ascii="HG明朝E" w:eastAsia="HG明朝E" w:hAnsi="HG明朝E" w:cs="Times New Roman" w:hint="eastAsia"/>
          <w:szCs w:val="28"/>
        </w:rPr>
        <w:t>近年の</w:t>
      </w:r>
      <w:r w:rsidR="008A0F7F" w:rsidRPr="00DD040C">
        <w:rPr>
          <w:rFonts w:ascii="HG明朝E" w:eastAsia="HG明朝E" w:hAnsi="HG明朝E" w:cs="Times New Roman" w:hint="eastAsia"/>
          <w:szCs w:val="28"/>
        </w:rPr>
        <w:t>物価高騰や人件費の上昇などから市町村財政は厳しさを増しているため、地方交付税の増額を図ること。</w:t>
      </w:r>
    </w:p>
    <w:p w14:paraId="6EC54FEF" w14:textId="5E079052" w:rsidR="001B02BE" w:rsidRDefault="001B02BE"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hint="eastAsia"/>
          <w:strike/>
          <w:color w:val="00B050"/>
          <w:szCs w:val="28"/>
        </w:rPr>
        <w:t>(</w:t>
      </w:r>
      <w:r w:rsidRPr="0024560D">
        <w:rPr>
          <w:rFonts w:ascii="HG明朝E" w:eastAsia="HG明朝E" w:hAnsi="HG明朝E" w:cs="Times New Roman"/>
          <w:strike/>
          <w:color w:val="00B050"/>
          <w:szCs w:val="28"/>
        </w:rPr>
        <w:t>2)</w:t>
      </w:r>
      <w:r w:rsidR="00D0789E" w:rsidRPr="00DD040C">
        <w:rPr>
          <w:rFonts w:ascii="HG明朝E" w:eastAsia="HG明朝E" w:hAnsi="HG明朝E" w:cs="Times New Roman"/>
          <w:szCs w:val="28"/>
        </w:rPr>
        <w:tab/>
      </w:r>
      <w:r w:rsidRPr="0024560D">
        <w:rPr>
          <w:rFonts w:ascii="HG明朝E" w:eastAsia="HG明朝E" w:hAnsi="HG明朝E" w:cs="Times New Roman" w:hint="eastAsia"/>
          <w:strike/>
          <w:color w:val="00B050"/>
          <w:spacing w:val="-2"/>
          <w:szCs w:val="28"/>
        </w:rPr>
        <w:t>道路</w:t>
      </w:r>
      <w:r w:rsidRPr="0024560D">
        <w:rPr>
          <w:rFonts w:ascii="HG明朝E" w:eastAsia="HG明朝E" w:hAnsi="HG明朝E" w:cs="Times New Roman" w:hint="eastAsia"/>
          <w:strike/>
          <w:color w:val="00B050"/>
          <w:szCs w:val="28"/>
        </w:rPr>
        <w:t>整備事業に係る過疎対策事業債の対象要件の緩和を図ること。</w:t>
      </w:r>
    </w:p>
    <w:p w14:paraId="4DAA49E2" w14:textId="4055234B" w:rsidR="00DC6368" w:rsidRDefault="00DC6368" w:rsidP="00D0789E">
      <w:pPr>
        <w:tabs>
          <w:tab w:val="left" w:pos="840"/>
        </w:tabs>
        <w:overflowPunct w:val="0"/>
        <w:spacing w:line="480" w:lineRule="exact"/>
        <w:ind w:leftChars="50" w:left="560" w:hangingChars="150" w:hanging="420"/>
        <w:rPr>
          <w:rFonts w:ascii="HG明朝E" w:eastAsia="HG明朝E" w:hAnsi="HG明朝E" w:cs="Times New Roman"/>
          <w:szCs w:val="28"/>
        </w:rPr>
      </w:pPr>
      <w:bookmarkStart w:id="13" w:name="_Hlk192779697"/>
      <w:r>
        <w:rPr>
          <w:rFonts w:ascii="HG明朝E" w:eastAsia="HG明朝E" w:hAnsi="HG明朝E" w:cs="Times New Roman"/>
          <w:noProof/>
          <w:szCs w:val="28"/>
        </w:rPr>
        <mc:AlternateContent>
          <mc:Choice Requires="wps">
            <w:drawing>
              <wp:anchor distT="0" distB="0" distL="114300" distR="114300" simplePos="0" relativeHeight="251700241" behindDoc="0" locked="0" layoutInCell="1" allowOverlap="1" wp14:anchorId="1D37D19C" wp14:editId="4497224D">
                <wp:simplePos x="0" y="0"/>
                <wp:positionH relativeFrom="column">
                  <wp:posOffset>415291</wp:posOffset>
                </wp:positionH>
                <wp:positionV relativeFrom="paragraph">
                  <wp:posOffset>164465</wp:posOffset>
                </wp:positionV>
                <wp:extent cx="4991100" cy="352425"/>
                <wp:effectExtent l="0" t="152400" r="19050" b="28575"/>
                <wp:wrapNone/>
                <wp:docPr id="1855701345" name="吹き出し: 角を丸めた四角形 30"/>
                <wp:cNvGraphicFramePr/>
                <a:graphic xmlns:a="http://schemas.openxmlformats.org/drawingml/2006/main">
                  <a:graphicData uri="http://schemas.microsoft.com/office/word/2010/wordprocessingShape">
                    <wps:wsp>
                      <wps:cNvSpPr/>
                      <wps:spPr>
                        <a:xfrm>
                          <a:off x="0" y="0"/>
                          <a:ext cx="4991100" cy="352425"/>
                        </a:xfrm>
                        <a:prstGeom prst="wedgeRoundRectCallout">
                          <a:avLst>
                            <a:gd name="adj1" fmla="val -33780"/>
                            <a:gd name="adj2" fmla="val -89881"/>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5F35582E" w14:textId="67497099" w:rsidR="00DC6368" w:rsidRPr="003A7729" w:rsidRDefault="00DC6368" w:rsidP="00DC6368">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過疎対策事業債の道路整備事業に係る対象要件が緩和されているので削除。</w:t>
                            </w:r>
                          </w:p>
                          <w:p w14:paraId="006A2B91" w14:textId="77777777" w:rsidR="00DC6368" w:rsidRPr="00DC6368" w:rsidRDefault="00DC6368" w:rsidP="00DC63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D19C" id="吹き出し: 角を丸めた四角形 30" o:spid="_x0000_s1039" type="#_x0000_t62" style="position:absolute;left:0;text-align:left;margin-left:32.7pt;margin-top:12.95pt;width:393pt;height:27.75pt;z-index:25170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IuAIAAL4FAAAOAAAAZHJzL2Uyb0RvYy54bWysVEtv2zAMvg/YfxB0bx0776BOEaToMKBo&#10;i7ZDz4osJd5kUZOUONmvLyU7Trp1l2EXWxTJT+THx9X1vlJkJ6wrQec0vexRIjSHotTrnH57ub2Y&#10;UOI80wVToEVOD8LR6/nnT1e1mYkMNqAKYQmCaDerTU433ptZkji+ERVzl2CERqUEWzGPol0nhWU1&#10;olcqyXq9UVKDLYwFLpzD25tGSecRX0rB/YOUTniicoqx+fi18bsK32R+xWZry8ym5G0Y7B+iqFip&#10;8dEO6oZ5Rra2/AOqKrkFB9JfcqgSkLLkIuaA2aS937J53jAjYi5IjjMdTe7/wfL73bN5tEhDbdzM&#10;4TFksZe2Cn+Mj+wjWYeOLLH3hOPlYDpN0x5yylHXH2aDbBjYTE7exjr/RUBFwiGntSjW4gm2unjC&#10;siyZUrD1kTS2u3M+slcQzSpsE1Z8TymRlcJi7JgiF/3+eHKs1plR9s5oMp1M0rakZ0b9c6N0NBqN&#10;20DbdzHkY6ghCA23pVKxMZQmNXZ1NsY8Q24njuLJH5QIHko/CUnKAlnJYkKxfcVSWYLB57T4kTbX&#10;G1aI5iod9lpMNuusI3sRLKBKjKLDbQHCWLzHbShvbYObiF3fOfb+FlDj2FnHF0H7zrEqNdiPnJWP&#10;HCNrsrE/EtPQEZjx+9Ue+UDq+oG3cLWC4vBoiYVmBJ3htyW2xR1z/pFZLDN2Eu4R/4AfqQBph/ZE&#10;yQbsr4/ugz2OAmopqXGGc+p+bpkVlKivGodkmg4GYeijMBiOMxTsuWZ1rtHbaglYLWw8jC4eg71X&#10;x6O0UL3iulmEV1HFNMe3c8q9PQpL3+wWXFhcLBbRDAfdMH+nnw0P4IHo0G4v+1dmTTsbHqfqHo7z&#10;zmaxM5sKnWyDp4bF1oMsfVCeeG0FXBKxh9qFFrbQuRytTmt3/gYAAP//AwBQSwMEFAAGAAgAAAAh&#10;AMtUBd/cAAAACAEAAA8AAABkcnMvZG93bnJldi54bWxMj09PwzAMxe9IfIfISNxYuoqOUppOCMGF&#10;y9hAiKPXhLZa41R11pVvjzmxk/+8p+efy/XsezW5kbtABpaLBJSjOtiOGgMf7y83OSiOSBb7QM7A&#10;j2NYV5cXJRY2nGjrpl1slIQQF2igjXEotOa6dR55EQZHon2H0WOUcWy0HfEk4b7XaZKstMeO5EKL&#10;g3tqXX3YHb2BN+T4zJ+st2k+fc182Ny9biZjrq/mxwdQ0c3x3wx/+IIOlTDtw5Esq97AKrsVp4E0&#10;uwclep4tZbGXRqquSn3+QPULAAD//wMAUEsBAi0AFAAGAAgAAAAhALaDOJL+AAAA4QEAABMAAAAA&#10;AAAAAAAAAAAAAAAAAFtDb250ZW50X1R5cGVzXS54bWxQSwECLQAUAAYACAAAACEAOP0h/9YAAACU&#10;AQAACwAAAAAAAAAAAAAAAAAvAQAAX3JlbHMvLnJlbHNQSwECLQAUAAYACAAAACEAP4zYCLgCAAC+&#10;BQAADgAAAAAAAAAAAAAAAAAuAgAAZHJzL2Uyb0RvYy54bWxQSwECLQAUAAYACAAAACEAy1QF39wA&#10;AAAIAQAADwAAAAAAAAAAAAAAAAASBQAAZHJzL2Rvd25yZXYueG1sUEsFBgAAAAAEAAQA8wAAABsG&#10;AAAAAA==&#10;" adj="3504,-8614" filled="f" strokecolor="black [480]" strokeweight="1pt">
                <v:textbox>
                  <w:txbxContent>
                    <w:p w14:paraId="5F35582E" w14:textId="67497099" w:rsidR="00DC6368" w:rsidRPr="003A7729" w:rsidRDefault="00DC6368" w:rsidP="00DC6368">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過疎対策事業債の道路整備事業に係る対象要件が緩和されているので削除。</w:t>
                      </w:r>
                    </w:p>
                    <w:p w14:paraId="006A2B91" w14:textId="77777777" w:rsidR="00DC6368" w:rsidRPr="00DC6368" w:rsidRDefault="00DC6368" w:rsidP="00DC6368"/>
                  </w:txbxContent>
                </v:textbox>
              </v:shape>
            </w:pict>
          </mc:Fallback>
        </mc:AlternateContent>
      </w:r>
    </w:p>
    <w:p w14:paraId="13DD5BDF" w14:textId="77777777" w:rsidR="00DC6368" w:rsidRPr="00DD040C" w:rsidRDefault="00DC6368" w:rsidP="00D0789E">
      <w:pPr>
        <w:tabs>
          <w:tab w:val="left" w:pos="840"/>
        </w:tabs>
        <w:overflowPunct w:val="0"/>
        <w:spacing w:line="480" w:lineRule="exact"/>
        <w:ind w:leftChars="50" w:left="560" w:hangingChars="150" w:hanging="420"/>
        <w:rPr>
          <w:rFonts w:ascii="HG明朝E" w:eastAsia="HG明朝E" w:hAnsi="HG明朝E" w:cs="Times New Roman"/>
          <w:szCs w:val="28"/>
        </w:rPr>
      </w:pPr>
    </w:p>
    <w:bookmarkEnd w:id="13"/>
    <w:p w14:paraId="37AD3E44" w14:textId="52C0357C" w:rsidR="00055EFA" w:rsidRDefault="00CA3FE3"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noProof/>
          <w:color w:val="00B050"/>
          <w:szCs w:val="28"/>
        </w:rPr>
        <mc:AlternateContent>
          <mc:Choice Requires="wps">
            <w:drawing>
              <wp:anchor distT="0" distB="0" distL="114300" distR="114300" simplePos="0" relativeHeight="251669521" behindDoc="0" locked="0" layoutInCell="1" allowOverlap="1" wp14:anchorId="45B638CB" wp14:editId="102107EB">
                <wp:simplePos x="0" y="0"/>
                <wp:positionH relativeFrom="column">
                  <wp:posOffset>-365760</wp:posOffset>
                </wp:positionH>
                <wp:positionV relativeFrom="paragraph">
                  <wp:posOffset>222250</wp:posOffset>
                </wp:positionV>
                <wp:extent cx="314325" cy="114300"/>
                <wp:effectExtent l="0" t="0" r="9525" b="38100"/>
                <wp:wrapNone/>
                <wp:docPr id="1667004322" name="吹き出し: 角を丸めた四角形 4"/>
                <wp:cNvGraphicFramePr/>
                <a:graphic xmlns:a="http://schemas.openxmlformats.org/drawingml/2006/main">
                  <a:graphicData uri="http://schemas.microsoft.com/office/word/2010/wordprocessingShape">
                    <wps:wsp>
                      <wps:cNvSpPr/>
                      <wps:spPr>
                        <a:xfrm>
                          <a:off x="0" y="0"/>
                          <a:ext cx="314325" cy="114300"/>
                        </a:xfrm>
                        <a:prstGeom prst="wedgeRoundRectCallout">
                          <a:avLst>
                            <a:gd name="adj1" fmla="val -32061"/>
                            <a:gd name="adj2" fmla="val 82888"/>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74325641" w14:textId="0B8ED71D" w:rsidR="00CA3FE3" w:rsidRPr="00CA3FE3" w:rsidRDefault="00CA3FE3" w:rsidP="00CA3FE3">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38CB" id="吹き出し: 角を丸めた四角形 4" o:spid="_x0000_s1040" type="#_x0000_t62" style="position:absolute;left:0;text-align:left;margin-left:-28.8pt;margin-top:17.5pt;width:24.75pt;height:9pt;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KsowIAAKcFAAAOAAAAZHJzL2Uyb0RvYy54bWysVE1v2zAMvQ/YfxB0bx07aZoFdYogRYcB&#10;RVu0HXpWZCnxJomapMTJfv0o2XGytdhh2MWmRD5+PJG8ut5pRbbC+RpMSfPzASXCcKhqsyrp15fb&#10;swklPjBTMQVGlHQvPL2effxw1dipKGANqhKOoBPjp40t6ToEO80yz9dCM38OVhhUSnCaBTy6VVY5&#10;1qB3rbJiMBhnDbjKOuDCe7y9aZV0lvxLKXh4kNKLQFRJMbeQvi59l/Gbza7YdOWYXde8S4P9Qxaa&#10;1QaD9q5uWGBk4+o3rnTNHXiQ4ZyDzkDKmotUA1aTD/6o5nnNrEi1IDne9jT5/+eW32+f7aNDGhrr&#10;px7FWMVOOh3/mB/ZJbL2PVliFwjHy2E+GhYXlHBU5SgPEpnZEWydD58FaBKFkjaiWokn2JjqCV9l&#10;wZSCTUicse2dD4m8ihimsUtY9S2nRGqFb7FlipwNi8E47x7rxKg4NZoUk8nkrc3w1CYfj8eX0Qbz&#10;7MKidMg05qAMabCg4hLriWcDt7VSLUIZBB55SlLYK9HinoQkdYXMFAmYWlgslCNYAZbEuTAh1YAR&#10;lUHrCJPovAfm7wFVD+psI0yk1u6Bbap/jdgjUlQwoQfr2oB7L3L1/ZCubO0P1bc1x/LDbrnDopGw&#10;UWQ1Xi2h2j864qCdNW/5bY0NcMd8eGQOHxTHEBdGeMCPVIBkQydRsgb38737aI89j1pKGhzWkvof&#10;G+YEJeqLwWn4lI9GcbrTYXRxWeDBnWqWpxqz0QvAJ8EWw+ySGO2DOojSgX7FvTKPUVHFDMfYJeXB&#10;HQ6L0C4R3ExczOfJDCfasnBnni2PziPRsbNedq/M2W4KAo7PPRwGu2vCtruOthFpYL4JIOsQlUde&#10;uwNuA5R+Wzen52R13K+zXwAAAP//AwBQSwMEFAAGAAgAAAAhAIT963rfAAAACAEAAA8AAABkcnMv&#10;ZG93bnJldi54bWxMj8tOwzAQRfdI/IM1SOxSu0RprRCnQiDEAlRE2g9w48lDxHYUu2n4e4YVXY7m&#10;6N5zi91iBzbjFHrvFKxXAhi62pvetQqOh9dEAgtRO6MH71DBDwbYlbc3hc6Nv7gvnKvYMgpxIdcK&#10;uhjHnPNQd2h1WPkRHf0aP1kd6ZxabiZ9oXA78AchNtzq3lFDp0d87rD+rs5WwUF08/ZF2qrZv+/f&#10;PtKjbMSnVOr+bnl6BBZxif8w/OmTOpTkdPJnZwIbFCTZdkOogjSjTQQkcg3spCBLBfCy4NcDyl8A&#10;AAD//wMAUEsBAi0AFAAGAAgAAAAhALaDOJL+AAAA4QEAABMAAAAAAAAAAAAAAAAAAAAAAFtDb250&#10;ZW50X1R5cGVzXS54bWxQSwECLQAUAAYACAAAACEAOP0h/9YAAACUAQAACwAAAAAAAAAAAAAAAAAv&#10;AQAAX3JlbHMvLnJlbHNQSwECLQAUAAYACAAAACEAHr+CrKMCAACnBQAADgAAAAAAAAAAAAAAAAAu&#10;AgAAZHJzL2Uyb0RvYy54bWxQSwECLQAUAAYACAAAACEAhP3ret8AAAAIAQAADwAAAAAAAAAAAAAA&#10;AAD9BAAAZHJzL2Rvd25yZXYueG1sUEsFBgAAAAAEAAQA8wAAAAkGAAAAAA==&#10;" adj="3875,28704" fillcolor="white [3201]" stroked="f" strokeweight="1pt">
                <v:textbox>
                  <w:txbxContent>
                    <w:p w14:paraId="74325641" w14:textId="0B8ED71D" w:rsidR="00CA3FE3" w:rsidRPr="00CA3FE3" w:rsidRDefault="00CA3FE3" w:rsidP="00CA3FE3">
                      <w:pPr>
                        <w:rPr>
                          <w:sz w:val="21"/>
                          <w:szCs w:val="21"/>
                        </w:rPr>
                      </w:pPr>
                    </w:p>
                  </w:txbxContent>
                </v:textbox>
              </v:shape>
            </w:pict>
          </mc:Fallback>
        </mc:AlternateContent>
      </w:r>
      <w:r w:rsidR="00055EFA" w:rsidRPr="0024560D">
        <w:rPr>
          <w:rFonts w:ascii="HG明朝E" w:eastAsia="HG明朝E" w:hAnsi="HG明朝E" w:cs="Times New Roman"/>
          <w:strike/>
          <w:color w:val="00B050"/>
          <w:szCs w:val="28"/>
        </w:rPr>
        <w:t>(</w:t>
      </w:r>
      <w:r w:rsidR="0003333A" w:rsidRPr="0024560D">
        <w:rPr>
          <w:rFonts w:ascii="HG明朝E" w:eastAsia="HG明朝E" w:hAnsi="HG明朝E" w:cs="Times New Roman"/>
          <w:strike/>
          <w:color w:val="00B050"/>
          <w:szCs w:val="28"/>
        </w:rPr>
        <w:t>3</w:t>
      </w:r>
      <w:r w:rsidR="00055EFA" w:rsidRPr="0024560D">
        <w:rPr>
          <w:rFonts w:ascii="HG明朝E" w:eastAsia="HG明朝E" w:hAnsi="HG明朝E" w:cs="Times New Roman"/>
          <w:strike/>
          <w:color w:val="00B050"/>
          <w:szCs w:val="28"/>
        </w:rPr>
        <w:t>)</w:t>
      </w:r>
      <w:r w:rsidR="0024560D" w:rsidRPr="0024560D">
        <w:rPr>
          <w:rFonts w:ascii="HG明朝E" w:eastAsia="HG明朝E" w:hAnsi="HG明朝E" w:cs="Times New Roman" w:hint="eastAsia"/>
          <w:color w:val="FF0000"/>
          <w:szCs w:val="28"/>
        </w:rPr>
        <w:t>(</w:t>
      </w:r>
      <w:r w:rsidR="0024560D" w:rsidRPr="0024560D">
        <w:rPr>
          <w:rFonts w:ascii="HG明朝E" w:eastAsia="HG明朝E" w:hAnsi="HG明朝E" w:cs="Times New Roman"/>
          <w:color w:val="FF0000"/>
          <w:szCs w:val="28"/>
        </w:rPr>
        <w:t>2)</w:t>
      </w:r>
      <w:r w:rsidR="00DE4C5C" w:rsidRPr="00DD040C">
        <w:rPr>
          <w:rFonts w:ascii="HG明朝E" w:eastAsia="HG明朝E" w:hAnsi="HG明朝E" w:cs="Times New Roman"/>
          <w:szCs w:val="28"/>
        </w:rPr>
        <w:tab/>
      </w:r>
      <w:r w:rsidR="00055EFA" w:rsidRPr="00DD040C">
        <w:rPr>
          <w:rFonts w:ascii="HG明朝E" w:eastAsia="HG明朝E" w:hAnsi="HG明朝E" w:cs="Times New Roman" w:hint="eastAsia"/>
          <w:szCs w:val="28"/>
        </w:rPr>
        <w:t>過疎対策事業債については、</w:t>
      </w:r>
      <w:r w:rsidR="00B83EC9" w:rsidRPr="00DD040C">
        <w:rPr>
          <w:rFonts w:ascii="HG明朝E" w:eastAsia="HG明朝E" w:hAnsi="HG明朝E" w:cs="Times New Roman" w:hint="eastAsia"/>
          <w:szCs w:val="28"/>
        </w:rPr>
        <w:t>人件費や</w:t>
      </w:r>
      <w:r w:rsidR="008A0F7F" w:rsidRPr="00DD040C">
        <w:rPr>
          <w:rFonts w:ascii="HG明朝E" w:eastAsia="HG明朝E" w:hAnsi="HG明朝E" w:cs="Times New Roman" w:hint="eastAsia"/>
          <w:szCs w:val="28"/>
        </w:rPr>
        <w:t>資材価格等の高騰により建設事業費が上昇する中で、</w:t>
      </w:r>
      <w:r w:rsidR="003D11A3" w:rsidRPr="00BA2563">
        <w:rPr>
          <w:rFonts w:ascii="HG明朝E" w:eastAsia="HG明朝E" w:hAnsi="HG明朝E" w:cs="Times New Roman" w:hint="eastAsia"/>
          <w:strike/>
          <w:color w:val="00B050"/>
          <w:szCs w:val="28"/>
        </w:rPr>
        <w:t>過疎市町村数</w:t>
      </w:r>
      <w:r w:rsidR="00063DB3" w:rsidRPr="00BA2563">
        <w:rPr>
          <w:rFonts w:ascii="HG明朝E" w:eastAsia="HG明朝E" w:hAnsi="HG明朝E" w:cs="Times New Roman" w:hint="eastAsia"/>
          <w:strike/>
          <w:color w:val="00B050"/>
          <w:szCs w:val="28"/>
        </w:rPr>
        <w:t>が</w:t>
      </w:r>
      <w:r w:rsidR="003D11A3" w:rsidRPr="00BA2563">
        <w:rPr>
          <w:rFonts w:ascii="HG明朝E" w:eastAsia="HG明朝E" w:hAnsi="HG明朝E" w:cs="Times New Roman" w:hint="eastAsia"/>
          <w:strike/>
          <w:color w:val="00B050"/>
          <w:szCs w:val="28"/>
        </w:rPr>
        <w:t>増加したこと、</w:t>
      </w:r>
      <w:r w:rsidR="00063DB3" w:rsidRPr="00BA2563">
        <w:rPr>
          <w:rFonts w:ascii="HG明朝E" w:eastAsia="HG明朝E" w:hAnsi="HG明朝E" w:cs="Times New Roman" w:hint="eastAsia"/>
          <w:strike/>
          <w:color w:val="00B050"/>
          <w:szCs w:val="28"/>
        </w:rPr>
        <w:t>過疎計画に</w:t>
      </w:r>
      <w:r w:rsidR="00063DB3" w:rsidRPr="00BA2563">
        <w:rPr>
          <w:rFonts w:ascii="HG明朝E" w:eastAsia="HG明朝E" w:hAnsi="HG明朝E" w:cs="Times New Roman" w:hint="eastAsia"/>
          <w:strike/>
          <w:color w:val="00B050"/>
          <w:spacing w:val="-2"/>
          <w:szCs w:val="28"/>
        </w:rPr>
        <w:t>基づく</w:t>
      </w:r>
      <w:r w:rsidR="00063DB3" w:rsidRPr="00BA2563">
        <w:rPr>
          <w:rFonts w:ascii="HG明朝E" w:eastAsia="HG明朝E" w:hAnsi="HG明朝E" w:cs="Times New Roman" w:hint="eastAsia"/>
          <w:strike/>
          <w:color w:val="00B050"/>
          <w:szCs w:val="28"/>
        </w:rPr>
        <w:t>事業が本格化</w:t>
      </w:r>
      <w:r w:rsidR="007B3FD3" w:rsidRPr="00BA2563">
        <w:rPr>
          <w:rFonts w:ascii="HG明朝E" w:eastAsia="HG明朝E" w:hAnsi="HG明朝E" w:cs="Times New Roman" w:hint="eastAsia"/>
          <w:strike/>
          <w:color w:val="00B050"/>
          <w:szCs w:val="28"/>
        </w:rPr>
        <w:t>してきている</w:t>
      </w:r>
      <w:r w:rsidR="00063DB3" w:rsidRPr="00BA2563">
        <w:rPr>
          <w:rFonts w:ascii="HG明朝E" w:eastAsia="HG明朝E" w:hAnsi="HG明朝E" w:cs="Times New Roman" w:hint="eastAsia"/>
          <w:strike/>
          <w:color w:val="00B050"/>
          <w:szCs w:val="28"/>
        </w:rPr>
        <w:t>こと、</w:t>
      </w:r>
      <w:r w:rsidR="008A0F7F" w:rsidRPr="00DD040C">
        <w:rPr>
          <w:rFonts w:ascii="HG明朝E" w:eastAsia="HG明朝E" w:hAnsi="HG明朝E" w:cs="Times New Roman" w:hint="eastAsia"/>
          <w:szCs w:val="28"/>
        </w:rPr>
        <w:t>厚生施設、交通通信施設、教育文化施設、産業振興施設の整備や老朽化等による学校、一般廃棄物処理施設等の大規模施設等における整備が一層求められることから、さらに過疎対策事業債の必要性が増大すると考えられる</w:t>
      </w:r>
      <w:r w:rsidR="00BA0879" w:rsidRPr="00DD040C">
        <w:rPr>
          <w:rFonts w:ascii="HG明朝E" w:eastAsia="HG明朝E" w:hAnsi="HG明朝E" w:cs="Times New Roman" w:hint="eastAsia"/>
          <w:szCs w:val="28"/>
        </w:rPr>
        <w:t>こと等を踏まえ、</w:t>
      </w:r>
      <w:r w:rsidR="008A0F7F" w:rsidRPr="00DD040C">
        <w:rPr>
          <w:rFonts w:ascii="HG明朝E" w:eastAsia="HG明朝E" w:hAnsi="HG明朝E" w:cs="Times New Roman" w:hint="eastAsia"/>
          <w:szCs w:val="28"/>
        </w:rPr>
        <w:t>引き続き</w:t>
      </w:r>
      <w:r w:rsidR="00055EFA" w:rsidRPr="00DD040C">
        <w:rPr>
          <w:rFonts w:ascii="HG明朝E" w:eastAsia="HG明朝E" w:hAnsi="HG明朝E" w:cs="Times New Roman" w:hint="eastAsia"/>
          <w:szCs w:val="28"/>
        </w:rPr>
        <w:t>過疎対策事業が</w:t>
      </w:r>
      <w:r w:rsidR="008A0F7F" w:rsidRPr="00DD040C">
        <w:rPr>
          <w:rFonts w:ascii="HG明朝E" w:eastAsia="HG明朝E" w:hAnsi="HG明朝E" w:cs="Times New Roman" w:hint="eastAsia"/>
          <w:szCs w:val="28"/>
        </w:rPr>
        <w:t>より</w:t>
      </w:r>
      <w:r w:rsidR="00063DB3" w:rsidRPr="00DD040C">
        <w:rPr>
          <w:rFonts w:ascii="HG明朝E" w:eastAsia="HG明朝E" w:hAnsi="HG明朝E" w:cs="Times New Roman" w:hint="eastAsia"/>
          <w:szCs w:val="28"/>
        </w:rPr>
        <w:t>着実</w:t>
      </w:r>
      <w:r w:rsidR="00055EFA" w:rsidRPr="00DD040C">
        <w:rPr>
          <w:rFonts w:ascii="HG明朝E" w:eastAsia="HG明朝E" w:hAnsi="HG明朝E" w:cs="Times New Roman" w:hint="eastAsia"/>
          <w:szCs w:val="28"/>
        </w:rPr>
        <w:t>に実施できるよう</w:t>
      </w:r>
      <w:r w:rsidR="008A0F7F" w:rsidRPr="00DD040C">
        <w:rPr>
          <w:rFonts w:ascii="HG明朝E" w:eastAsia="HG明朝E" w:hAnsi="HG明朝E" w:cs="Times New Roman" w:hint="eastAsia"/>
          <w:szCs w:val="28"/>
        </w:rPr>
        <w:t>、</w:t>
      </w:r>
      <w:r w:rsidR="00F96F8D" w:rsidRPr="00DD040C">
        <w:rPr>
          <w:rFonts w:ascii="HG明朝E" w:eastAsia="HG明朝E" w:hAnsi="HG明朝E" w:cs="Times New Roman" w:hint="eastAsia"/>
          <w:szCs w:val="28"/>
        </w:rPr>
        <w:t>大幅な</w:t>
      </w:r>
      <w:r w:rsidR="00786E3F" w:rsidRPr="00DD040C">
        <w:rPr>
          <w:rFonts w:ascii="HG明朝E" w:eastAsia="HG明朝E" w:hAnsi="HG明朝E" w:cs="Times New Roman" w:hint="eastAsia"/>
          <w:szCs w:val="28"/>
        </w:rPr>
        <w:t>増額を図る</w:t>
      </w:r>
      <w:r w:rsidR="00063DB3" w:rsidRPr="00DD040C">
        <w:rPr>
          <w:rFonts w:ascii="HG明朝E" w:eastAsia="HG明朝E" w:hAnsi="HG明朝E" w:cs="Times New Roman" w:hint="eastAsia"/>
          <w:szCs w:val="28"/>
        </w:rPr>
        <w:t>こと。</w:t>
      </w:r>
      <w:r w:rsidR="00B12542" w:rsidRPr="00DD040C">
        <w:rPr>
          <w:rFonts w:ascii="HG明朝E" w:eastAsia="HG明朝E" w:hAnsi="HG明朝E" w:cs="Times New Roman" w:hint="eastAsia"/>
          <w:szCs w:val="28"/>
        </w:rPr>
        <w:t>特に、</w:t>
      </w:r>
      <w:r w:rsidR="00CF0F2A" w:rsidRPr="00DD040C">
        <w:rPr>
          <w:rFonts w:ascii="HG明朝E" w:eastAsia="HG明朝E" w:hAnsi="HG明朝E" w:cs="Times New Roman" w:hint="eastAsia"/>
          <w:szCs w:val="28"/>
        </w:rPr>
        <w:t>令和６年</w:t>
      </w:r>
      <w:r w:rsidR="000200F0" w:rsidRPr="00DD040C">
        <w:rPr>
          <w:rFonts w:ascii="HG明朝E" w:eastAsia="HG明朝E" w:hAnsi="HG明朝E" w:cs="Times New Roman" w:hint="eastAsia"/>
          <w:szCs w:val="28"/>
        </w:rPr>
        <w:t>能登半島地震の</w:t>
      </w:r>
      <w:r w:rsidR="00EB578A" w:rsidRPr="00DD040C">
        <w:rPr>
          <w:rFonts w:ascii="HG明朝E" w:eastAsia="HG明朝E" w:hAnsi="HG明朝E" w:cs="Times New Roman" w:hint="eastAsia"/>
          <w:szCs w:val="28"/>
        </w:rPr>
        <w:t>被災地の過疎市町村</w:t>
      </w:r>
      <w:r w:rsidR="000200F0" w:rsidRPr="00DD040C">
        <w:rPr>
          <w:rFonts w:ascii="HG明朝E" w:eastAsia="HG明朝E" w:hAnsi="HG明朝E" w:cs="Times New Roman" w:hint="eastAsia"/>
          <w:szCs w:val="28"/>
        </w:rPr>
        <w:t>においては</w:t>
      </w:r>
      <w:r w:rsidR="008572A0" w:rsidRPr="00DD040C">
        <w:rPr>
          <w:rFonts w:ascii="HG明朝E" w:eastAsia="HG明朝E" w:hAnsi="HG明朝E" w:cs="Times New Roman" w:hint="eastAsia"/>
          <w:szCs w:val="28"/>
        </w:rPr>
        <w:t>、</w:t>
      </w:r>
      <w:r w:rsidR="00F706C9" w:rsidRPr="00DC6368">
        <w:rPr>
          <w:rFonts w:ascii="HG明朝E" w:eastAsia="HG明朝E" w:hAnsi="HG明朝E" w:cs="Times New Roman" w:hint="eastAsia"/>
          <w:strike/>
          <w:color w:val="00B050"/>
          <w:szCs w:val="28"/>
        </w:rPr>
        <w:t>今後、</w:t>
      </w:r>
      <w:r w:rsidR="002C7E4E" w:rsidRPr="00DD040C">
        <w:rPr>
          <w:rFonts w:ascii="HG明朝E" w:eastAsia="HG明朝E" w:hAnsi="HG明朝E" w:cs="Times New Roman" w:hint="eastAsia"/>
          <w:szCs w:val="28"/>
        </w:rPr>
        <w:t>産業振興や地域コミュニティの再建</w:t>
      </w:r>
      <w:r w:rsidR="008572A0" w:rsidRPr="00DD040C">
        <w:rPr>
          <w:rFonts w:ascii="HG明朝E" w:eastAsia="HG明朝E" w:hAnsi="HG明朝E" w:cs="Times New Roman" w:hint="eastAsia"/>
          <w:szCs w:val="28"/>
        </w:rPr>
        <w:t>に向けた事業</w:t>
      </w:r>
      <w:r w:rsidR="008572A0" w:rsidRPr="00DC6368">
        <w:rPr>
          <w:rFonts w:ascii="HG明朝E" w:eastAsia="HG明朝E" w:hAnsi="HG明朝E" w:cs="Times New Roman" w:hint="eastAsia"/>
          <w:strike/>
          <w:color w:val="00B050"/>
          <w:szCs w:val="28"/>
        </w:rPr>
        <w:t>の増加が</w:t>
      </w:r>
      <w:r w:rsidR="00F35981" w:rsidRPr="00DC6368">
        <w:rPr>
          <w:rFonts w:ascii="HG明朝E" w:eastAsia="HG明朝E" w:hAnsi="HG明朝E" w:cs="Times New Roman" w:hint="eastAsia"/>
          <w:strike/>
          <w:color w:val="00B050"/>
          <w:szCs w:val="28"/>
        </w:rPr>
        <w:t>見込まれる</w:t>
      </w:r>
      <w:r w:rsidR="00DC6368" w:rsidRPr="00DC6368">
        <w:rPr>
          <w:rFonts w:ascii="HG明朝E" w:eastAsia="HG明朝E" w:hAnsi="HG明朝E" w:cs="Times New Roman" w:hint="eastAsia"/>
          <w:color w:val="FF0000"/>
          <w:szCs w:val="28"/>
        </w:rPr>
        <w:t>が行われる</w:t>
      </w:r>
      <w:r w:rsidR="008572A0" w:rsidRPr="00DD040C">
        <w:rPr>
          <w:rFonts w:ascii="HG明朝E" w:eastAsia="HG明朝E" w:hAnsi="HG明朝E" w:cs="Times New Roman" w:hint="eastAsia"/>
          <w:szCs w:val="28"/>
        </w:rPr>
        <w:t>ことから、</w:t>
      </w:r>
      <w:r w:rsidR="00EB578A" w:rsidRPr="00DD040C">
        <w:rPr>
          <w:rFonts w:ascii="HG明朝E" w:eastAsia="HG明朝E" w:hAnsi="HG明朝E" w:cs="Times New Roman" w:hint="eastAsia"/>
          <w:szCs w:val="28"/>
        </w:rPr>
        <w:t>復興に必要な事業を確実に実施できるよう、被災地の実情を踏まえて必要額の確保を図ること。</w:t>
      </w:r>
      <w:r w:rsidR="00063DB3" w:rsidRPr="00DD040C">
        <w:rPr>
          <w:rFonts w:ascii="HG明朝E" w:eastAsia="HG明朝E" w:hAnsi="HG明朝E" w:cs="Times New Roman" w:hint="eastAsia"/>
          <w:szCs w:val="28"/>
        </w:rPr>
        <w:t>また、</w:t>
      </w:r>
      <w:r w:rsidR="00055EFA" w:rsidRPr="00DD040C">
        <w:rPr>
          <w:rFonts w:ascii="HG明朝E" w:eastAsia="HG明朝E" w:hAnsi="HG明朝E" w:cs="Times New Roman" w:hint="eastAsia"/>
          <w:szCs w:val="28"/>
        </w:rPr>
        <w:t>財政融資資金の借入手続きの簡素化を図ること。</w:t>
      </w:r>
    </w:p>
    <w:p w14:paraId="191EF07A" w14:textId="6C41C745" w:rsidR="00C328BE" w:rsidRDefault="00C328BE" w:rsidP="00D0789E">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99217" behindDoc="0" locked="0" layoutInCell="1" allowOverlap="1" wp14:anchorId="328681AD" wp14:editId="205F498E">
                <wp:simplePos x="0" y="0"/>
                <wp:positionH relativeFrom="column">
                  <wp:posOffset>405765</wp:posOffset>
                </wp:positionH>
                <wp:positionV relativeFrom="paragraph">
                  <wp:posOffset>107315</wp:posOffset>
                </wp:positionV>
                <wp:extent cx="5591175" cy="628650"/>
                <wp:effectExtent l="0" t="438150" r="28575" b="19050"/>
                <wp:wrapNone/>
                <wp:docPr id="809348234" name="吹き出し: 角を丸めた四角形 29"/>
                <wp:cNvGraphicFramePr/>
                <a:graphic xmlns:a="http://schemas.openxmlformats.org/drawingml/2006/main">
                  <a:graphicData uri="http://schemas.microsoft.com/office/word/2010/wordprocessingShape">
                    <wps:wsp>
                      <wps:cNvSpPr/>
                      <wps:spPr>
                        <a:xfrm>
                          <a:off x="0" y="0"/>
                          <a:ext cx="5591175" cy="628650"/>
                        </a:xfrm>
                        <a:prstGeom prst="wedgeRoundRectCallout">
                          <a:avLst>
                            <a:gd name="adj1" fmla="val 291"/>
                            <a:gd name="adj2" fmla="val -116705"/>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61C706E4" w14:textId="48FD012E" w:rsidR="00C328BE" w:rsidRPr="00DC6368" w:rsidRDefault="00DC6368" w:rsidP="00DC6368">
                            <w:pPr>
                              <w:jc w:val="left"/>
                            </w:pPr>
                            <w:r w:rsidRPr="00833641">
                              <w:rPr>
                                <w:rFonts w:asciiTheme="majorEastAsia" w:eastAsiaTheme="majorEastAsia" w:hAnsiTheme="majorEastAsia" w:hint="eastAsia"/>
                                <w:b/>
                                <w:bCs/>
                                <w:color w:val="0070C0"/>
                                <w:sz w:val="21"/>
                              </w:rPr>
                              <w:t>・地方債計画では、過疎対策事業債が(</w:t>
                            </w:r>
                            <w:r w:rsidRPr="00833641">
                              <w:rPr>
                                <w:rFonts w:asciiTheme="majorEastAsia" w:eastAsiaTheme="majorEastAsia" w:hAnsiTheme="majorEastAsia"/>
                                <w:b/>
                                <w:bCs/>
                                <w:color w:val="0070C0"/>
                                <w:sz w:val="21"/>
                              </w:rPr>
                              <w:t>R</w:t>
                            </w:r>
                            <w:r>
                              <w:rPr>
                                <w:rFonts w:asciiTheme="majorEastAsia" w:eastAsiaTheme="majorEastAsia" w:hAnsiTheme="majorEastAsia" w:hint="eastAsia"/>
                                <w:b/>
                                <w:bCs/>
                                <w:color w:val="0070C0"/>
                                <w:sz w:val="21"/>
                              </w:rPr>
                              <w:t>6</w:t>
                            </w:r>
                            <w:r w:rsidRPr="00833641">
                              <w:rPr>
                                <w:rFonts w:asciiTheme="majorEastAsia" w:eastAsiaTheme="majorEastAsia" w:hAnsiTheme="majorEastAsia"/>
                                <w:b/>
                                <w:bCs/>
                                <w:color w:val="0070C0"/>
                                <w:sz w:val="21"/>
                              </w:rPr>
                              <w:t>)5,</w:t>
                            </w:r>
                            <w:r>
                              <w:rPr>
                                <w:rFonts w:asciiTheme="majorEastAsia" w:eastAsiaTheme="majorEastAsia" w:hAnsiTheme="majorEastAsia" w:hint="eastAsia"/>
                                <w:b/>
                                <w:bCs/>
                                <w:color w:val="0070C0"/>
                                <w:sz w:val="21"/>
                              </w:rPr>
                              <w:t>7</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w:t>
                            </w:r>
                            <w:r w:rsidRPr="00833641">
                              <w:rPr>
                                <w:rFonts w:asciiTheme="majorEastAsia" w:eastAsiaTheme="majorEastAsia" w:hAnsiTheme="majorEastAsia"/>
                                <w:b/>
                                <w:bCs/>
                                <w:color w:val="0070C0"/>
                                <w:sz w:val="21"/>
                              </w:rPr>
                              <w:t>R</w:t>
                            </w:r>
                            <w:r>
                              <w:rPr>
                                <w:rFonts w:asciiTheme="majorEastAsia" w:eastAsiaTheme="majorEastAsia" w:hAnsiTheme="majorEastAsia" w:hint="eastAsia"/>
                                <w:b/>
                                <w:bCs/>
                                <w:color w:val="0070C0"/>
                                <w:sz w:val="21"/>
                              </w:rPr>
                              <w:t>7</w:t>
                            </w:r>
                            <w:r w:rsidRPr="00833641">
                              <w:rPr>
                                <w:rFonts w:asciiTheme="majorEastAsia" w:eastAsiaTheme="majorEastAsia" w:hAnsiTheme="majorEastAsia"/>
                                <w:b/>
                                <w:bCs/>
                                <w:color w:val="0070C0"/>
                                <w:sz w:val="21"/>
                              </w:rPr>
                              <w:t>)</w:t>
                            </w:r>
                            <w:r w:rsidRPr="00833641">
                              <w:rPr>
                                <w:rFonts w:asciiTheme="majorEastAsia" w:eastAsiaTheme="majorEastAsia" w:hAnsiTheme="majorEastAsia" w:hint="eastAsia"/>
                                <w:b/>
                                <w:bCs/>
                                <w:color w:val="0070C0"/>
                                <w:sz w:val="21"/>
                              </w:rPr>
                              <w:t>5</w:t>
                            </w:r>
                            <w:r w:rsidRPr="00833641">
                              <w:rPr>
                                <w:rFonts w:asciiTheme="majorEastAsia" w:eastAsiaTheme="majorEastAsia" w:hAnsiTheme="majorEastAsia"/>
                                <w:b/>
                                <w:bCs/>
                                <w:color w:val="0070C0"/>
                                <w:sz w:val="21"/>
                              </w:rPr>
                              <w:t>,</w:t>
                            </w:r>
                            <w:r>
                              <w:rPr>
                                <w:rFonts w:asciiTheme="majorEastAsia" w:eastAsiaTheme="majorEastAsia" w:hAnsiTheme="majorEastAsia" w:hint="eastAsia"/>
                                <w:b/>
                                <w:bCs/>
                                <w:color w:val="0070C0"/>
                                <w:sz w:val="21"/>
                              </w:rPr>
                              <w:t>9</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億円と</w:t>
                            </w:r>
                            <w:r>
                              <w:rPr>
                                <w:rFonts w:asciiTheme="majorEastAsia" w:eastAsiaTheme="majorEastAsia" w:hAnsiTheme="majorEastAsia" w:hint="eastAsia"/>
                                <w:b/>
                                <w:bCs/>
                                <w:color w:val="0070C0"/>
                                <w:sz w:val="21"/>
                              </w:rPr>
                              <w:t>2</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億円増額されましたが、</w:t>
                            </w:r>
                            <w:r>
                              <w:rPr>
                                <w:rFonts w:asciiTheme="majorEastAsia" w:eastAsiaTheme="majorEastAsia" w:hAnsiTheme="majorEastAsia" w:hint="eastAsia"/>
                                <w:b/>
                                <w:bCs/>
                                <w:color w:val="0070C0"/>
                                <w:sz w:val="21"/>
                              </w:rPr>
                              <w:t>人件費や物価の高騰等により</w:t>
                            </w:r>
                            <w:r w:rsidRPr="00833641">
                              <w:rPr>
                                <w:rFonts w:asciiTheme="majorEastAsia" w:eastAsiaTheme="majorEastAsia" w:hAnsiTheme="majorEastAsia" w:hint="eastAsia"/>
                                <w:b/>
                                <w:bCs/>
                                <w:color w:val="0070C0"/>
                                <w:sz w:val="21"/>
                              </w:rPr>
                              <w:t>、引き続き必要額</w:t>
                            </w:r>
                            <w:r>
                              <w:rPr>
                                <w:rFonts w:asciiTheme="majorEastAsia" w:eastAsiaTheme="majorEastAsia" w:hAnsiTheme="majorEastAsia" w:hint="eastAsia"/>
                                <w:b/>
                                <w:bCs/>
                                <w:color w:val="0070C0"/>
                                <w:sz w:val="21"/>
                              </w:rPr>
                              <w:t>を</w:t>
                            </w:r>
                            <w:r w:rsidRPr="00833641">
                              <w:rPr>
                                <w:rFonts w:asciiTheme="majorEastAsia" w:eastAsiaTheme="majorEastAsia" w:hAnsiTheme="majorEastAsia" w:hint="eastAsia"/>
                                <w:b/>
                                <w:bCs/>
                                <w:color w:val="0070C0"/>
                                <w:sz w:val="21"/>
                              </w:rPr>
                              <w:t>確保</w:t>
                            </w:r>
                            <w:r>
                              <w:rPr>
                                <w:rFonts w:asciiTheme="majorEastAsia" w:eastAsiaTheme="majorEastAsia" w:hAnsiTheme="majorEastAsia" w:hint="eastAsia"/>
                                <w:b/>
                                <w:bCs/>
                                <w:color w:val="0070C0"/>
                                <w:sz w:val="21"/>
                              </w:rPr>
                              <w:t>する</w:t>
                            </w:r>
                            <w:r w:rsidRPr="00833641">
                              <w:rPr>
                                <w:rFonts w:asciiTheme="majorEastAsia" w:eastAsiaTheme="majorEastAsia" w:hAnsiTheme="majorEastAsia" w:hint="eastAsia"/>
                                <w:b/>
                                <w:bCs/>
                                <w:color w:val="0070C0"/>
                                <w:sz w:val="21"/>
                              </w:rPr>
                              <w:t>要望をします。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681AD" id="吹き出し: 角を丸めた四角形 29" o:spid="_x0000_s1041" type="#_x0000_t62" style="position:absolute;left:0;text-align:left;margin-left:31.95pt;margin-top:8.45pt;width:440.25pt;height:49.5pt;z-index:2516992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2YswIAALwFAAAOAAAAZHJzL2Uyb0RvYy54bWysVEtv2zAMvg/YfxB0b/1Yk7RBnSJI0WFA&#10;0QZth54VWYq9yaImKXGyXz9Kdpxs7S7DLjYlfqTIj4/rm12jyFZYV4MuaHaeUiI0h7LW64J+fbk7&#10;u6TEeaZLpkCLgu6Fozezjx+uWzMVOVSgSmEJOtFu2pqCVt6baZI4XomGuXMwQqNSgm2Yx6NdJ6Vl&#10;LXpvVJKn6ThpwZbGAhfO4e1tp6Sz6F9Kwf2jlE54ogqKsfn4tfG7Ct9kds2ma8tMVfM+DPYPUTSs&#10;1vjo4OqWeUY2tn7jqqm5BQfSn3NoEpCy5iLmgNlk6R/ZPFfMiJgLkuPMQJP7f275w/bZLC3S0Bo3&#10;dSiGLHbSNuGP8ZFdJGs/kCV2nnC8HI2usmwyooSjbpxfjkeRzeRobazznwU0JAgFbUW5Fk+w0eUT&#10;lmXBlIKNj6Sx7b3zkb2SaNZgm7DyW0aJbBQWY8sUya+yvlQniPwUcZZl40k6eov6dIrKxuPxJGAw&#10;zP5VlA6BhhA03NVKxbZQmrTY0/kk7TI7MhQlv1ciWCj9JCSpS+Qkj+nE5hULZQmGXtDye9ZdV6wU&#10;3VU2SnufbDqgY1DRWfAqMYrBb+8gDMXvfrtMemwwE7HnB8P0bwF1hgM6vgjaD4ZNrcG+Z6x8rASy&#10;Jjs8hn1CRxD9brVDPpC6WI5wtYJyv7TEQjeAzvC7Gpvinjm/ZBaLjLOJW8Q/4kcqQNqhlyipwP58&#10;7z7gcRBQS0mLE1xQ92PDrKBEfdE4IlfZxUUY+Xi4GE1yPNhTzepUozfNArBa2HYYXRQD3quDKC00&#10;r7hs5uFVVDHN8e2Ccm8Ph4XvNguuKy7m8wjDMTfM3+tnw4PzQHRot5fdK7OmnwyPM/UAh2nvO7Or&#10;0BEbLDXMNx5k7YPyyGt/wBURe6hfZ2EHnZ4j6rh0Z78AAAD//wMAUEsDBBQABgAIAAAAIQBsDPJV&#10;3gAAAAkBAAAPAAAAZHJzL2Rvd25yZXYueG1sTI/RSsQwEEXfBf8hjOCbm66txdamyyKIirDo6gdk&#10;m7Etm0xqk3br3zs+6dMw917unKk2i7NixjH0nhSsVwkIpMabnloFH+8PV7cgQtRktPWECr4xwKY+&#10;P6t0afyJ3nDex1ZwCYVSK+hiHEopQ9Oh02HlByT2Pv3odOR1bKUZ9YnLnZXXSZJLp3viC50e8L7D&#10;5rifnIJh9zW2ry/onx6f0+O8tTGdrFHq8mLZ3oGIuMS/MPziMzrUzHTwE5kgrII8LTjJes6T/SLL&#10;MhAHFtY3Bci6kv8/qH8AAAD//wMAUEsBAi0AFAAGAAgAAAAhALaDOJL+AAAA4QEAABMAAAAAAAAA&#10;AAAAAAAAAAAAAFtDb250ZW50X1R5cGVzXS54bWxQSwECLQAUAAYACAAAACEAOP0h/9YAAACUAQAA&#10;CwAAAAAAAAAAAAAAAAAvAQAAX3JlbHMvLnJlbHNQSwECLQAUAAYACAAAACEA+J7tmLMCAAC8BQAA&#10;DgAAAAAAAAAAAAAAAAAuAgAAZHJzL2Uyb0RvYy54bWxQSwECLQAUAAYACAAAACEAbAzyVd4AAAAJ&#10;AQAADwAAAAAAAAAAAAAAAAANBQAAZHJzL2Rvd25yZXYueG1sUEsFBgAAAAAEAAQA8wAAABgGAAAA&#10;AA==&#10;" adj="10863,-14408" filled="f" strokecolor="black [480]" strokeweight="1pt">
                <v:textbox>
                  <w:txbxContent>
                    <w:p w14:paraId="61C706E4" w14:textId="48FD012E" w:rsidR="00C328BE" w:rsidRPr="00DC6368" w:rsidRDefault="00DC6368" w:rsidP="00DC6368">
                      <w:pPr>
                        <w:jc w:val="left"/>
                      </w:pPr>
                      <w:r w:rsidRPr="00833641">
                        <w:rPr>
                          <w:rFonts w:asciiTheme="majorEastAsia" w:eastAsiaTheme="majorEastAsia" w:hAnsiTheme="majorEastAsia" w:hint="eastAsia"/>
                          <w:b/>
                          <w:bCs/>
                          <w:color w:val="0070C0"/>
                          <w:sz w:val="21"/>
                        </w:rPr>
                        <w:t>・地方債計画では、過疎対策事業債が(</w:t>
                      </w:r>
                      <w:r w:rsidRPr="00833641">
                        <w:rPr>
                          <w:rFonts w:asciiTheme="majorEastAsia" w:eastAsiaTheme="majorEastAsia" w:hAnsiTheme="majorEastAsia"/>
                          <w:b/>
                          <w:bCs/>
                          <w:color w:val="0070C0"/>
                          <w:sz w:val="21"/>
                        </w:rPr>
                        <w:t>R</w:t>
                      </w:r>
                      <w:r>
                        <w:rPr>
                          <w:rFonts w:asciiTheme="majorEastAsia" w:eastAsiaTheme="majorEastAsia" w:hAnsiTheme="majorEastAsia" w:hint="eastAsia"/>
                          <w:b/>
                          <w:bCs/>
                          <w:color w:val="0070C0"/>
                          <w:sz w:val="21"/>
                        </w:rPr>
                        <w:t>6</w:t>
                      </w:r>
                      <w:r w:rsidRPr="00833641">
                        <w:rPr>
                          <w:rFonts w:asciiTheme="majorEastAsia" w:eastAsiaTheme="majorEastAsia" w:hAnsiTheme="majorEastAsia"/>
                          <w:b/>
                          <w:bCs/>
                          <w:color w:val="0070C0"/>
                          <w:sz w:val="21"/>
                        </w:rPr>
                        <w:t>)5,</w:t>
                      </w:r>
                      <w:r>
                        <w:rPr>
                          <w:rFonts w:asciiTheme="majorEastAsia" w:eastAsiaTheme="majorEastAsia" w:hAnsiTheme="majorEastAsia" w:hint="eastAsia"/>
                          <w:b/>
                          <w:bCs/>
                          <w:color w:val="0070C0"/>
                          <w:sz w:val="21"/>
                        </w:rPr>
                        <w:t>7</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w:t>
                      </w:r>
                      <w:r w:rsidRPr="00833641">
                        <w:rPr>
                          <w:rFonts w:asciiTheme="majorEastAsia" w:eastAsiaTheme="majorEastAsia" w:hAnsiTheme="majorEastAsia"/>
                          <w:b/>
                          <w:bCs/>
                          <w:color w:val="0070C0"/>
                          <w:sz w:val="21"/>
                        </w:rPr>
                        <w:t>R</w:t>
                      </w:r>
                      <w:r>
                        <w:rPr>
                          <w:rFonts w:asciiTheme="majorEastAsia" w:eastAsiaTheme="majorEastAsia" w:hAnsiTheme="majorEastAsia" w:hint="eastAsia"/>
                          <w:b/>
                          <w:bCs/>
                          <w:color w:val="0070C0"/>
                          <w:sz w:val="21"/>
                        </w:rPr>
                        <w:t>7</w:t>
                      </w:r>
                      <w:r w:rsidRPr="00833641">
                        <w:rPr>
                          <w:rFonts w:asciiTheme="majorEastAsia" w:eastAsiaTheme="majorEastAsia" w:hAnsiTheme="majorEastAsia"/>
                          <w:b/>
                          <w:bCs/>
                          <w:color w:val="0070C0"/>
                          <w:sz w:val="21"/>
                        </w:rPr>
                        <w:t>)</w:t>
                      </w:r>
                      <w:r w:rsidRPr="00833641">
                        <w:rPr>
                          <w:rFonts w:asciiTheme="majorEastAsia" w:eastAsiaTheme="majorEastAsia" w:hAnsiTheme="majorEastAsia" w:hint="eastAsia"/>
                          <w:b/>
                          <w:bCs/>
                          <w:color w:val="0070C0"/>
                          <w:sz w:val="21"/>
                        </w:rPr>
                        <w:t>5</w:t>
                      </w:r>
                      <w:r w:rsidRPr="00833641">
                        <w:rPr>
                          <w:rFonts w:asciiTheme="majorEastAsia" w:eastAsiaTheme="majorEastAsia" w:hAnsiTheme="majorEastAsia"/>
                          <w:b/>
                          <w:bCs/>
                          <w:color w:val="0070C0"/>
                          <w:sz w:val="21"/>
                        </w:rPr>
                        <w:t>,</w:t>
                      </w:r>
                      <w:r>
                        <w:rPr>
                          <w:rFonts w:asciiTheme="majorEastAsia" w:eastAsiaTheme="majorEastAsia" w:hAnsiTheme="majorEastAsia" w:hint="eastAsia"/>
                          <w:b/>
                          <w:bCs/>
                          <w:color w:val="0070C0"/>
                          <w:sz w:val="21"/>
                        </w:rPr>
                        <w:t>9</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億円と</w:t>
                      </w:r>
                      <w:r>
                        <w:rPr>
                          <w:rFonts w:asciiTheme="majorEastAsia" w:eastAsiaTheme="majorEastAsia" w:hAnsiTheme="majorEastAsia" w:hint="eastAsia"/>
                          <w:b/>
                          <w:bCs/>
                          <w:color w:val="0070C0"/>
                          <w:sz w:val="21"/>
                        </w:rPr>
                        <w:t>2</w:t>
                      </w:r>
                      <w:r w:rsidRPr="00833641">
                        <w:rPr>
                          <w:rFonts w:asciiTheme="majorEastAsia" w:eastAsiaTheme="majorEastAsia" w:hAnsiTheme="majorEastAsia"/>
                          <w:b/>
                          <w:bCs/>
                          <w:color w:val="0070C0"/>
                          <w:sz w:val="21"/>
                        </w:rPr>
                        <w:t>00</w:t>
                      </w:r>
                      <w:r w:rsidRPr="00833641">
                        <w:rPr>
                          <w:rFonts w:asciiTheme="majorEastAsia" w:eastAsiaTheme="majorEastAsia" w:hAnsiTheme="majorEastAsia" w:hint="eastAsia"/>
                          <w:b/>
                          <w:bCs/>
                          <w:color w:val="0070C0"/>
                          <w:sz w:val="21"/>
                        </w:rPr>
                        <w:t>億円増額されましたが、</w:t>
                      </w:r>
                      <w:r>
                        <w:rPr>
                          <w:rFonts w:asciiTheme="majorEastAsia" w:eastAsiaTheme="majorEastAsia" w:hAnsiTheme="majorEastAsia" w:hint="eastAsia"/>
                          <w:b/>
                          <w:bCs/>
                          <w:color w:val="0070C0"/>
                          <w:sz w:val="21"/>
                        </w:rPr>
                        <w:t>人件費や物価の高騰等により</w:t>
                      </w:r>
                      <w:r w:rsidRPr="00833641">
                        <w:rPr>
                          <w:rFonts w:asciiTheme="majorEastAsia" w:eastAsiaTheme="majorEastAsia" w:hAnsiTheme="majorEastAsia" w:hint="eastAsia"/>
                          <w:b/>
                          <w:bCs/>
                          <w:color w:val="0070C0"/>
                          <w:sz w:val="21"/>
                        </w:rPr>
                        <w:t>、引き続き必要額</w:t>
                      </w:r>
                      <w:r>
                        <w:rPr>
                          <w:rFonts w:asciiTheme="majorEastAsia" w:eastAsiaTheme="majorEastAsia" w:hAnsiTheme="majorEastAsia" w:hint="eastAsia"/>
                          <w:b/>
                          <w:bCs/>
                          <w:color w:val="0070C0"/>
                          <w:sz w:val="21"/>
                        </w:rPr>
                        <w:t>を</w:t>
                      </w:r>
                      <w:r w:rsidRPr="00833641">
                        <w:rPr>
                          <w:rFonts w:asciiTheme="majorEastAsia" w:eastAsiaTheme="majorEastAsia" w:hAnsiTheme="majorEastAsia" w:hint="eastAsia"/>
                          <w:b/>
                          <w:bCs/>
                          <w:color w:val="0070C0"/>
                          <w:sz w:val="21"/>
                        </w:rPr>
                        <w:t>確保</w:t>
                      </w:r>
                      <w:r>
                        <w:rPr>
                          <w:rFonts w:asciiTheme="majorEastAsia" w:eastAsiaTheme="majorEastAsia" w:hAnsiTheme="majorEastAsia" w:hint="eastAsia"/>
                          <w:b/>
                          <w:bCs/>
                          <w:color w:val="0070C0"/>
                          <w:sz w:val="21"/>
                        </w:rPr>
                        <w:t>する</w:t>
                      </w:r>
                      <w:r w:rsidRPr="00833641">
                        <w:rPr>
                          <w:rFonts w:asciiTheme="majorEastAsia" w:eastAsiaTheme="majorEastAsia" w:hAnsiTheme="majorEastAsia" w:hint="eastAsia"/>
                          <w:b/>
                          <w:bCs/>
                          <w:color w:val="0070C0"/>
                          <w:sz w:val="21"/>
                        </w:rPr>
                        <w:t>要望をします。</w:t>
                      </w:r>
                    </w:p>
                  </w:txbxContent>
                </v:textbox>
              </v:shape>
            </w:pict>
          </mc:Fallback>
        </mc:AlternateContent>
      </w:r>
    </w:p>
    <w:p w14:paraId="32D4F87E" w14:textId="77777777" w:rsidR="00C328BE" w:rsidRDefault="00C328BE" w:rsidP="00D0789E">
      <w:pPr>
        <w:tabs>
          <w:tab w:val="left" w:pos="840"/>
        </w:tabs>
        <w:overflowPunct w:val="0"/>
        <w:spacing w:line="480" w:lineRule="exact"/>
        <w:ind w:leftChars="50" w:left="560" w:hangingChars="150" w:hanging="420"/>
        <w:rPr>
          <w:rFonts w:ascii="HG明朝E" w:eastAsia="HG明朝E" w:hAnsi="HG明朝E" w:cs="Times New Roman"/>
          <w:szCs w:val="28"/>
        </w:rPr>
      </w:pPr>
    </w:p>
    <w:p w14:paraId="3B60D1D8" w14:textId="0A80C139" w:rsidR="00055EFA" w:rsidRPr="00DD040C" w:rsidRDefault="00063DB3"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noProof/>
          <w:color w:val="00B050"/>
          <w:szCs w:val="28"/>
        </w:rPr>
        <w:lastRenderedPageBreak/>
        <mc:AlternateContent>
          <mc:Choice Requires="wps">
            <w:drawing>
              <wp:anchor distT="0" distB="0" distL="114300" distR="114300" simplePos="0" relativeHeight="251658246" behindDoc="0" locked="0" layoutInCell="1" allowOverlap="1" wp14:anchorId="301E3AFF" wp14:editId="313393ED">
                <wp:simplePos x="0" y="0"/>
                <wp:positionH relativeFrom="column">
                  <wp:posOffset>6376035</wp:posOffset>
                </wp:positionH>
                <wp:positionV relativeFrom="paragraph">
                  <wp:posOffset>289560</wp:posOffset>
                </wp:positionV>
                <wp:extent cx="361950" cy="612140"/>
                <wp:effectExtent l="0" t="0" r="0" b="0"/>
                <wp:wrapNone/>
                <wp:docPr id="14" name="吹き出し: 角を丸めた四角形 14"/>
                <wp:cNvGraphicFramePr/>
                <a:graphic xmlns:a="http://schemas.openxmlformats.org/drawingml/2006/main">
                  <a:graphicData uri="http://schemas.microsoft.com/office/word/2010/wordprocessingShape">
                    <wps:wsp>
                      <wps:cNvSpPr/>
                      <wps:spPr>
                        <a:xfrm>
                          <a:off x="0" y="0"/>
                          <a:ext cx="361950" cy="612140"/>
                        </a:xfrm>
                        <a:prstGeom prst="wedgeRound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02216" w14:textId="77777777" w:rsidR="008E3074" w:rsidRDefault="008E3074" w:rsidP="008E30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1E3AFF" id="吹き出し: 角を丸めた四角形 14" o:spid="_x0000_s1042" type="#_x0000_t62" style="position:absolute;left:0;text-align:left;margin-left:502.05pt;margin-top:22.8pt;width:28.5pt;height:48.2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dfhAIAAFkFAAAOAAAAZHJzL2Uyb0RvYy54bWysVN9P2zAQfp+0/8Hy+0jTQTcqUlQVMU1C&#10;gICJZ9exm0iOz7OvTbq/fmcnTRmgPUzrQ2rfj+/On7/zxWXXGLZTPtRgC56fTDhTVkJZ203Bfzxd&#10;f/rKWUBhS2HAqoLvVeCXi48fLlo3V1OowJTKMwKxYd66gleIbp5lQVaqEeEEnLLk1OAbgbT1m6z0&#10;oiX0xmTTyWSWteBL50GqEMh61Tv5IuFrrSTeaR0UMlNw6g3T16fvOn6zxYWYb7xwVS2HNsQ/dNGI&#10;2lLREepKoGBbX7+BamrpIYDGEwlNBlrXUqUz0GnyyavTPFbCqXQWIie4kabw/2Dl7e7R3XuioXVh&#10;HmgZT9Fp38R/6o91iaz9SJbqkEkyfp7l52dEqSTXLJ/mp4nM7JjsfMBvChoWFwVvVblRD7C15QPd&#10;ykoYA1tMnIndTUDqgHIPObG4hevamHRBxv5hoMBoyY4tpxXujYpxxj4ozeqSmpymAklNamU82wnS&#10;gZBSWcx7VyVK1ZvPJvSLgiD4MSPtEmBE1tTQiD0ARKW+xe5hhviYqpIYx+TJ3xrrk8eMVBksjslN&#10;bcG/B2DoVEPlPv5AUk9NZAm7dUfc0KzOYmg0raHc33vmoZ+O4OR1TVd2IwLeC0/jQLdMI4539NEG&#10;2oLDsOKsAv/rPXuMJ5WSl7OWxqvg4edWeMWZ+W5Jv+f5KQmGYdqcnn2Z0sa/9Kxfeuy2WQHdXE6P&#10;iZNpGePRHJbaQ/NML8EyViWXsJJqF1yiP2xW2I89vSVSLZcpjGbQCbyxj05G8Eh0VOBT9yy8G3SL&#10;JPhbOIyimL9Sax8bMy0stwi6TlI+8jpcAc1v0tLw1sQH4uU+RR1fxMVvAAAA//8DAFBLAwQUAAYA&#10;CAAAACEAkeC/r+AAAAAMAQAADwAAAGRycy9kb3ducmV2LnhtbEyPQUvDQBCF74L/YRnBm91NSUIT&#10;sylV8CIUtIrgbZsdk2B2NmS3Tfz3Tk96mzfzePO9aru4QZxxCr0nDclKgUBqvO2p1fD+9nS3ARGi&#10;IWsGT6jhBwNs6+urypTWz/SK50NsBYdQKI2GLsaxlDI0HToTVn5E4tuXn5yJLKdW2snMHO4GuVYq&#10;l870xB86M+Jjh8334eQ02PHFPRe7yX3I/UPWFkW2nzefWt/eLLt7EBGX+GeGCz6jQ81MR38iG8TA&#10;Wqk0Ya+GNMtBXBwqT3hz5CldK5B1Jf+XqH8BAAD//wMAUEsBAi0AFAAGAAgAAAAhALaDOJL+AAAA&#10;4QEAABMAAAAAAAAAAAAAAAAAAAAAAFtDb250ZW50X1R5cGVzXS54bWxQSwECLQAUAAYACAAAACEA&#10;OP0h/9YAAACUAQAACwAAAAAAAAAAAAAAAAAvAQAAX3JlbHMvLnJlbHNQSwECLQAUAAYACAAAACEA&#10;oT1nX4QCAABZBQAADgAAAAAAAAAAAAAAAAAuAgAAZHJzL2Uyb0RvYy54bWxQSwECLQAUAAYACAAA&#10;ACEAkeC/r+AAAAAMAQAADwAAAAAAAAAAAAAAAADeBAAAZHJzL2Rvd25yZXYueG1sUEsFBgAAAAAE&#10;AAQA8wAAAOsFAAAAAA==&#10;" adj="6300,24300" filled="f" stroked="f" strokeweight="2pt">
                <v:textbox>
                  <w:txbxContent>
                    <w:p w14:paraId="6E602216" w14:textId="77777777" w:rsidR="008E3074" w:rsidRDefault="008E3074" w:rsidP="008E3074">
                      <w:pPr>
                        <w:jc w:val="center"/>
                      </w:pPr>
                    </w:p>
                  </w:txbxContent>
                </v:textbox>
              </v:shape>
            </w:pict>
          </mc:Fallback>
        </mc:AlternateContent>
      </w:r>
      <w:r w:rsidR="008E3074" w:rsidRPr="0024560D">
        <w:rPr>
          <w:rFonts w:ascii="HG明朝E" w:eastAsia="HG明朝E" w:hAnsi="HG明朝E" w:cs="Times New Roman"/>
          <w:strike/>
          <w:noProof/>
          <w:color w:val="00B050"/>
          <w:szCs w:val="28"/>
        </w:rPr>
        <mc:AlternateContent>
          <mc:Choice Requires="wps">
            <w:drawing>
              <wp:anchor distT="0" distB="0" distL="114300" distR="114300" simplePos="0" relativeHeight="251658245" behindDoc="0" locked="0" layoutInCell="1" allowOverlap="1" wp14:anchorId="5D57068F" wp14:editId="0F7F77CD">
                <wp:simplePos x="0" y="0"/>
                <wp:positionH relativeFrom="column">
                  <wp:posOffset>5414010</wp:posOffset>
                </wp:positionH>
                <wp:positionV relativeFrom="paragraph">
                  <wp:posOffset>749300</wp:posOffset>
                </wp:positionV>
                <wp:extent cx="723900" cy="142875"/>
                <wp:effectExtent l="0" t="0" r="0" b="0"/>
                <wp:wrapNone/>
                <wp:docPr id="11" name="吹き出し: 角を丸めた四角形 11"/>
                <wp:cNvGraphicFramePr/>
                <a:graphic xmlns:a="http://schemas.openxmlformats.org/drawingml/2006/main">
                  <a:graphicData uri="http://schemas.microsoft.com/office/word/2010/wordprocessingShape">
                    <wps:wsp>
                      <wps:cNvSpPr/>
                      <wps:spPr>
                        <a:xfrm flipV="1">
                          <a:off x="0" y="0"/>
                          <a:ext cx="723900" cy="142875"/>
                        </a:xfrm>
                        <a:prstGeom prst="wedgeRoundRectCallout">
                          <a:avLst>
                            <a:gd name="adj1" fmla="val -36550"/>
                            <a:gd name="adj2" fmla="val 109868"/>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20679" w14:textId="77777777" w:rsidR="00C21A5F" w:rsidRPr="00C21A5F" w:rsidRDefault="00C21A5F" w:rsidP="00C21A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068F" id="吹き出し: 角を丸めた四角形 11" o:spid="_x0000_s1043" type="#_x0000_t62" style="position:absolute;left:0;text-align:left;margin-left:426.3pt;margin-top:59pt;width:57pt;height:11.2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b+xgIAAOMFAAAOAAAAZHJzL2Uyb0RvYy54bWysVEtv2zAMvg/YfxB0b+28nDSoUwQpOgwo&#10;uqLt1rMiS7EHWdQkJU7260fJjpOuPQ3zwZBE8iP58XF9s68V2QnrKtA5HVymlAjNoaj0JqffX+4u&#10;ZpQ4z3TBFGiR04Nw9Gbx+dN1Y+ZiCCWoQliCINrNG5PT0nszTxLHS1EzdwlGaBRKsDXzeLWbpLCs&#10;QfRaJcM0zZIGbGEscOEcvt62QrqI+FIK7r9J6YQnKqcYm49/G//r8E8W12y+scyUFe/CYP8QRc0q&#10;jU57qFvmGdna6h1UXXELDqS/5FAnIGXFRcwBsxmkf2XzXDIjYi5IjjM9Te7/wfKH3bN5tEhDY9zc&#10;4TFksZe2JlJV5gfWNOaFkZJ9pO3Q0yb2nnB8nA5HVymSy1E0GA9n00mgNWlhApyxzn8RUJNwyGkj&#10;io14gq0unrA+K6YUbH30wnb3zkcaC6JZjf3Cip8DSmStsCo7psjFKJtMjmU7UxqeKw3Sq1k262p7&#10;pjR6o5Rl2bQLtPOLIR9DDUFouKuUih2iNGlymo3Q9RsJWiiNuZ7Iiyd/UCLoKf0kJKkKJGkYDWNf&#10;i5WyBJPB7DgX2rcMu5IVon2epPh1ofUWkdEIGJAlRtZjdwBhZt5jt6Xo9IOpiGPRG7cZ9W7eBtYa&#10;9xbRM2jfG9eVBvtRZgqz6jy3+keSWmoCS36/3iM32DOxDOFpDcXh0RIL7Zw6w+8qbJl75vwjs9gC&#10;2GW4bPw3/EkFWBLoTpSUYH9/9B70cV5QSkmDg55T92vLrKBEfdU4SVeD8ThshngZT6ZDvNhzyfpc&#10;orf1CrBy2JQYXTwGfa+OR2mhfsWdtAxeUcQ0R9855d4eLyvfLiDcalwsl1ENt4Fh/l4/G34cudCK&#10;L/tXZk03Nx4H7gGOS4HNY9e2JJ90Q4k0LLceZOWD8MRrd8FNEnup23phVZ3fo9ZpNy/+AAAA//8D&#10;AFBLAwQUAAYACAAAACEAABBg4OAAAAALAQAADwAAAGRycy9kb3ducmV2LnhtbEyPzU7DMBCE70i8&#10;g7VIXBB1WjVRCHEqfnvqhdCKqxtvk9B4HcVuGt6e7QmOO/NpdiZfTbYTIw6+daRgPotAIFXOtFQr&#10;2H6+36cgfNBkdOcIFfygh1VxfZXrzLgzfeBYhlpwCPlMK2hC6DMpfdWg1X7meiT2Dm6wOvA51NIM&#10;+szhtpOLKEqk1S3xh0b3+NJgdSxPVsHr2/FOl+t4Sr/9aJaH9eZ597VR6vZmenoEEXAKfzBc6nN1&#10;KLjT3p3IeNEpSONFwigb85RHMfGQJKzsWVlGMcgil/83FL8AAAD//wMAUEsBAi0AFAAGAAgAAAAh&#10;ALaDOJL+AAAA4QEAABMAAAAAAAAAAAAAAAAAAAAAAFtDb250ZW50X1R5cGVzXS54bWxQSwECLQAU&#10;AAYACAAAACEAOP0h/9YAAACUAQAACwAAAAAAAAAAAAAAAAAvAQAAX3JlbHMvLnJlbHNQSwECLQAU&#10;AAYACAAAACEAhna2/sYCAADjBQAADgAAAAAAAAAAAAAAAAAuAgAAZHJzL2Uyb0RvYy54bWxQSwEC&#10;LQAUAAYACAAAACEAABBg4OAAAAALAQAADwAAAAAAAAAAAAAAAAAgBQAAZHJzL2Rvd25yZXYueG1s&#10;UEsFBgAAAAAEAAQA8wAAAC0GAAAAAA==&#10;" adj="2905,34531" filled="f" stroked="f" strokeweight=".5pt">
                <v:textbox>
                  <w:txbxContent>
                    <w:p w14:paraId="65120679" w14:textId="77777777" w:rsidR="00C21A5F" w:rsidRPr="00C21A5F" w:rsidRDefault="00C21A5F" w:rsidP="00C21A5F">
                      <w:pPr>
                        <w:jc w:val="center"/>
                      </w:pPr>
                    </w:p>
                  </w:txbxContent>
                </v:textbox>
              </v:shape>
            </w:pict>
          </mc:Fallback>
        </mc:AlternateContent>
      </w:r>
      <w:r w:rsidR="00055EFA" w:rsidRPr="0024560D">
        <w:rPr>
          <w:rFonts w:ascii="HG明朝E" w:eastAsia="HG明朝E" w:hAnsi="HG明朝E" w:cs="Times New Roman"/>
          <w:strike/>
          <w:color w:val="00B050"/>
          <w:szCs w:val="28"/>
        </w:rPr>
        <w:t>(</w:t>
      </w:r>
      <w:r w:rsidR="0003333A" w:rsidRPr="0024560D">
        <w:rPr>
          <w:rFonts w:ascii="HG明朝E" w:eastAsia="HG明朝E" w:hAnsi="HG明朝E" w:cs="Times New Roman"/>
          <w:strike/>
          <w:color w:val="00B050"/>
          <w:szCs w:val="28"/>
        </w:rPr>
        <w:t>4</w:t>
      </w:r>
      <w:r w:rsidR="00055EFA" w:rsidRPr="0024560D">
        <w:rPr>
          <w:rFonts w:ascii="HG明朝E" w:eastAsia="HG明朝E" w:hAnsi="HG明朝E" w:cs="Times New Roman"/>
          <w:strike/>
          <w:color w:val="00B050"/>
          <w:szCs w:val="28"/>
        </w:rPr>
        <w:t>)</w:t>
      </w:r>
      <w:r w:rsidR="0024560D" w:rsidRPr="0024560D">
        <w:rPr>
          <w:rFonts w:ascii="HG明朝E" w:eastAsia="HG明朝E" w:hAnsi="HG明朝E" w:cs="Times New Roman"/>
          <w:color w:val="FF0000"/>
          <w:szCs w:val="28"/>
        </w:rPr>
        <w:t>(3)</w:t>
      </w:r>
      <w:r w:rsidR="00DE4C5C" w:rsidRPr="00DD040C">
        <w:rPr>
          <w:rFonts w:ascii="HG明朝E" w:eastAsia="HG明朝E" w:hAnsi="HG明朝E" w:cs="Times New Roman"/>
          <w:szCs w:val="28"/>
        </w:rPr>
        <w:tab/>
      </w:r>
      <w:r w:rsidR="00055EFA" w:rsidRPr="00DD040C">
        <w:rPr>
          <w:rFonts w:ascii="HG明朝E" w:eastAsia="HG明朝E" w:hAnsi="HG明朝E" w:cs="Times New Roman" w:hint="eastAsia"/>
          <w:szCs w:val="28"/>
        </w:rPr>
        <w:t>過疎対策事業債（ソフト分）については、</w:t>
      </w:r>
      <w:r w:rsidR="0034022C" w:rsidRPr="00715DA6">
        <w:rPr>
          <w:rFonts w:ascii="HG明朝E" w:eastAsia="HG明朝E" w:hAnsi="HG明朝E" w:cs="Times New Roman" w:hint="eastAsia"/>
          <w:szCs w:val="28"/>
        </w:rPr>
        <w:t>財政基盤が脆弱な</w:t>
      </w:r>
      <w:r w:rsidR="00EA1773" w:rsidRPr="00DD040C">
        <w:rPr>
          <w:rFonts w:ascii="HG明朝E" w:eastAsia="HG明朝E" w:hAnsi="HG明朝E" w:cs="Times New Roman" w:hint="eastAsia"/>
          <w:szCs w:val="28"/>
        </w:rPr>
        <w:t>過疎市町村が</w:t>
      </w:r>
      <w:r w:rsidRPr="00DD040C">
        <w:rPr>
          <w:rFonts w:ascii="HG明朝E" w:eastAsia="HG明朝E" w:hAnsi="HG明朝E" w:cs="Times New Roman" w:hint="eastAsia"/>
          <w:szCs w:val="28"/>
        </w:rPr>
        <w:t>持続的発展を図るために必要な</w:t>
      </w:r>
      <w:r w:rsidR="00441C08" w:rsidRPr="00DD040C">
        <w:rPr>
          <w:rFonts w:ascii="HG明朝E" w:eastAsia="HG明朝E" w:hAnsi="HG明朝E" w:cs="Times New Roman" w:hint="eastAsia"/>
          <w:szCs w:val="28"/>
        </w:rPr>
        <w:t>地域の再生・活性化に有効な</w:t>
      </w:r>
      <w:r w:rsidR="00EA1773" w:rsidRPr="00DD040C">
        <w:rPr>
          <w:rFonts w:ascii="HG明朝E" w:eastAsia="HG明朝E" w:hAnsi="HG明朝E" w:cs="Times New Roman" w:hint="eastAsia"/>
          <w:szCs w:val="28"/>
        </w:rPr>
        <w:t>ソフト事業</w:t>
      </w:r>
      <w:r w:rsidRPr="00DD040C">
        <w:rPr>
          <w:rFonts w:ascii="HG明朝E" w:eastAsia="HG明朝E" w:hAnsi="HG明朝E" w:cs="Times New Roman" w:hint="eastAsia"/>
          <w:szCs w:val="28"/>
        </w:rPr>
        <w:t>を計画的に実施</w:t>
      </w:r>
      <w:r w:rsidR="00EA1773" w:rsidRPr="00DD040C">
        <w:rPr>
          <w:rFonts w:ascii="HG明朝E" w:eastAsia="HG明朝E" w:hAnsi="HG明朝E" w:cs="Times New Roman" w:hint="eastAsia"/>
          <w:szCs w:val="28"/>
        </w:rPr>
        <w:t>できるよう</w:t>
      </w:r>
      <w:r w:rsidRPr="00DD040C">
        <w:rPr>
          <w:rFonts w:ascii="HG明朝E" w:eastAsia="HG明朝E" w:hAnsi="HG明朝E" w:cs="Times New Roman" w:hint="eastAsia"/>
          <w:szCs w:val="28"/>
        </w:rPr>
        <w:t>、</w:t>
      </w:r>
      <w:r w:rsidR="003812EC" w:rsidRPr="00DD040C">
        <w:rPr>
          <w:rFonts w:ascii="HG明朝E" w:eastAsia="HG明朝E" w:hAnsi="HG明朝E" w:cs="Times New Roman" w:hint="eastAsia"/>
          <w:szCs w:val="28"/>
        </w:rPr>
        <w:t>限度</w:t>
      </w:r>
      <w:r w:rsidR="00055EFA" w:rsidRPr="00DD040C">
        <w:rPr>
          <w:rFonts w:ascii="HG明朝E" w:eastAsia="HG明朝E" w:hAnsi="HG明朝E" w:cs="Times New Roman" w:hint="eastAsia"/>
          <w:szCs w:val="28"/>
        </w:rPr>
        <w:t>額を引き上げ</w:t>
      </w:r>
      <w:r w:rsidR="00EA1773" w:rsidRPr="00DD040C">
        <w:rPr>
          <w:rFonts w:ascii="HG明朝E" w:eastAsia="HG明朝E" w:hAnsi="HG明朝E" w:cs="Times New Roman" w:hint="eastAsia"/>
          <w:szCs w:val="28"/>
        </w:rPr>
        <w:t>るとともに</w:t>
      </w:r>
      <w:r w:rsidR="00055EFA" w:rsidRPr="00DD040C">
        <w:rPr>
          <w:rFonts w:ascii="HG明朝E" w:eastAsia="HG明朝E" w:hAnsi="HG明朝E" w:cs="Times New Roman" w:hint="eastAsia"/>
          <w:szCs w:val="28"/>
        </w:rPr>
        <w:t>、必要額の確保を図ること。</w:t>
      </w:r>
    </w:p>
    <w:p w14:paraId="0C5F246A" w14:textId="295E8BBD" w:rsidR="00055EFA" w:rsidRDefault="00055EFA" w:rsidP="00D0789E">
      <w:pPr>
        <w:tabs>
          <w:tab w:val="left" w:pos="840"/>
        </w:tabs>
        <w:overflowPunct w:val="0"/>
        <w:spacing w:line="48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color w:val="00B050"/>
          <w:szCs w:val="28"/>
        </w:rPr>
        <w:t>(</w:t>
      </w:r>
      <w:r w:rsidR="0003333A" w:rsidRPr="0024560D">
        <w:rPr>
          <w:rFonts w:ascii="HG明朝E" w:eastAsia="HG明朝E" w:hAnsi="HG明朝E" w:cs="Times New Roman"/>
          <w:strike/>
          <w:color w:val="00B050"/>
          <w:szCs w:val="28"/>
        </w:rPr>
        <w:t>5</w:t>
      </w:r>
      <w:r w:rsidRPr="0024560D">
        <w:rPr>
          <w:rFonts w:ascii="HG明朝E" w:eastAsia="HG明朝E" w:hAnsi="HG明朝E" w:cs="Times New Roman"/>
          <w:strike/>
          <w:color w:val="00B050"/>
          <w:szCs w:val="28"/>
        </w:rPr>
        <w:t>)</w:t>
      </w:r>
      <w:r w:rsidR="0024560D" w:rsidRPr="0024560D">
        <w:rPr>
          <w:rFonts w:ascii="HG明朝E" w:eastAsia="HG明朝E" w:hAnsi="HG明朝E" w:cs="Times New Roman"/>
          <w:color w:val="FF0000"/>
          <w:szCs w:val="28"/>
        </w:rPr>
        <w:t>(4)</w:t>
      </w:r>
      <w:r w:rsidR="00D0789E" w:rsidRPr="007B3FD3">
        <w:rPr>
          <w:rFonts w:ascii="HG明朝E" w:eastAsia="HG明朝E" w:hAnsi="HG明朝E" w:cs="Times New Roman"/>
          <w:szCs w:val="28"/>
        </w:rPr>
        <w:tab/>
      </w:r>
      <w:r w:rsidRPr="007B3FD3">
        <w:rPr>
          <w:rFonts w:ascii="HG明朝E" w:eastAsia="HG明朝E" w:hAnsi="HG明朝E" w:cs="Times New Roman" w:hint="eastAsia"/>
          <w:szCs w:val="28"/>
        </w:rPr>
        <w:t>過疎対策事業債の元利償還に係る交付税算入率の拡大を図る</w:t>
      </w:r>
      <w:r w:rsidRPr="00E70EA7">
        <w:rPr>
          <w:rFonts w:ascii="HG明朝E" w:eastAsia="HG明朝E" w:hAnsi="HG明朝E" w:cs="Times New Roman" w:hint="eastAsia"/>
          <w:szCs w:val="28"/>
        </w:rPr>
        <w:t>とともに、財政融資資金の償還期限の延長を図る</w:t>
      </w:r>
      <w:r w:rsidRPr="007B3FD3">
        <w:rPr>
          <w:rFonts w:ascii="HG明朝E" w:eastAsia="HG明朝E" w:hAnsi="HG明朝E" w:cs="Times New Roman" w:hint="eastAsia"/>
          <w:szCs w:val="28"/>
        </w:rPr>
        <w:t>こと。</w:t>
      </w:r>
    </w:p>
    <w:p w14:paraId="40BCC1C2" w14:textId="4B5EFA89" w:rsidR="00036C5B" w:rsidRPr="00DD040C" w:rsidRDefault="00055EFA" w:rsidP="00474FE7">
      <w:pPr>
        <w:tabs>
          <w:tab w:val="left" w:pos="840"/>
        </w:tabs>
        <w:overflowPunct w:val="0"/>
        <w:spacing w:line="460" w:lineRule="exact"/>
        <w:ind w:leftChars="50" w:left="560" w:hangingChars="150" w:hanging="420"/>
        <w:rPr>
          <w:rFonts w:ascii="HG明朝E" w:eastAsia="HG明朝E" w:hAnsi="HG明朝E" w:cs="Times New Roman"/>
          <w:szCs w:val="28"/>
        </w:rPr>
      </w:pPr>
      <w:bookmarkStart w:id="14" w:name="_Hlk192067509"/>
      <w:r w:rsidRPr="0024560D">
        <w:rPr>
          <w:rFonts w:ascii="HG明朝E" w:eastAsia="HG明朝E" w:hAnsi="HG明朝E" w:cs="Times New Roman"/>
          <w:strike/>
          <w:color w:val="00B050"/>
          <w:szCs w:val="28"/>
        </w:rPr>
        <w:t>(</w:t>
      </w:r>
      <w:r w:rsidR="0003333A" w:rsidRPr="0024560D">
        <w:rPr>
          <w:rFonts w:ascii="HG明朝E" w:eastAsia="HG明朝E" w:hAnsi="HG明朝E" w:cs="Times New Roman"/>
          <w:strike/>
          <w:color w:val="00B050"/>
          <w:szCs w:val="28"/>
        </w:rPr>
        <w:t>6</w:t>
      </w:r>
      <w:r w:rsidRPr="0024560D">
        <w:rPr>
          <w:rFonts w:ascii="HG明朝E" w:eastAsia="HG明朝E" w:hAnsi="HG明朝E" w:cs="Times New Roman"/>
          <w:strike/>
          <w:color w:val="00B050"/>
          <w:szCs w:val="28"/>
        </w:rPr>
        <w:t>)</w:t>
      </w:r>
      <w:bookmarkEnd w:id="14"/>
      <w:r w:rsidR="0024560D" w:rsidRPr="0024560D">
        <w:rPr>
          <w:rFonts w:ascii="HG明朝E" w:eastAsia="HG明朝E" w:hAnsi="HG明朝E" w:cs="Times New Roman"/>
          <w:color w:val="FF0000"/>
          <w:szCs w:val="28"/>
        </w:rPr>
        <w:t>(5)</w:t>
      </w:r>
      <w:r w:rsidR="00D0789E" w:rsidRPr="00DD040C">
        <w:rPr>
          <w:rFonts w:ascii="HG明朝E" w:eastAsia="HG明朝E" w:hAnsi="HG明朝E" w:cs="Times New Roman"/>
          <w:szCs w:val="28"/>
        </w:rPr>
        <w:tab/>
      </w:r>
      <w:r w:rsidR="004C1AA7" w:rsidRPr="00DD040C">
        <w:rPr>
          <w:rFonts w:ascii="HG明朝E" w:eastAsia="HG明朝E" w:hAnsi="HG明朝E" w:cs="Times New Roman" w:hint="eastAsia"/>
          <w:szCs w:val="28"/>
        </w:rPr>
        <w:t>防災・減災</w:t>
      </w:r>
      <w:r w:rsidR="00757DA7" w:rsidRPr="00AC4359">
        <w:rPr>
          <w:rFonts w:ascii="HG明朝E" w:eastAsia="HG明朝E" w:hAnsi="HG明朝E" w:cs="Times New Roman" w:hint="eastAsia"/>
          <w:szCs w:val="28"/>
        </w:rPr>
        <w:t>、</w:t>
      </w:r>
      <w:r w:rsidR="004C1AA7" w:rsidRPr="00DD040C">
        <w:rPr>
          <w:rFonts w:ascii="HG明朝E" w:eastAsia="HG明朝E" w:hAnsi="HG明朝E" w:cs="Times New Roman" w:hint="eastAsia"/>
          <w:szCs w:val="28"/>
        </w:rPr>
        <w:t>国土強靱化のための</w:t>
      </w:r>
      <w:r w:rsidR="00370A78" w:rsidRPr="00474FE7">
        <w:rPr>
          <w:rFonts w:ascii="HG明朝E" w:eastAsia="HG明朝E" w:hAnsi="HG明朝E" w:cs="Times New Roman" w:hint="eastAsia"/>
          <w:szCs w:val="28"/>
        </w:rPr>
        <w:t>対策を継続的・安定的に進めるため、国土強靭化実施中期計画を早期に策定するとともに、事業に必要な必要額を引き続き</w:t>
      </w:r>
      <w:r w:rsidR="004C1AA7" w:rsidRPr="00DD040C">
        <w:rPr>
          <w:rFonts w:ascii="HG明朝E" w:eastAsia="HG明朝E" w:hAnsi="HG明朝E" w:cs="Times New Roman" w:hint="eastAsia"/>
          <w:szCs w:val="28"/>
        </w:rPr>
        <w:t>確保し、対象事業の拡大並びに財政措置を拡充すること。</w:t>
      </w:r>
      <w:r w:rsidR="001771B9" w:rsidRPr="00DD040C">
        <w:rPr>
          <w:rFonts w:ascii="HG明朝E" w:eastAsia="HG明朝E" w:hAnsi="HG明朝E" w:cs="Times New Roman" w:hint="eastAsia"/>
          <w:szCs w:val="28"/>
        </w:rPr>
        <w:t>さらに、公共施設の統廃合を伴う集約化・複合化事業を推進するため、過疎対策事業債における公共施設マネジメント特別分を継続し、必要額を確保する等、必要な財政支援を講じること。</w:t>
      </w:r>
    </w:p>
    <w:p w14:paraId="7217195F" w14:textId="6671B288" w:rsidR="004C2A41" w:rsidRDefault="00055EFA" w:rsidP="00474FE7">
      <w:pPr>
        <w:tabs>
          <w:tab w:val="left" w:pos="840"/>
        </w:tabs>
        <w:overflowPunct w:val="0"/>
        <w:spacing w:line="460" w:lineRule="exact"/>
        <w:ind w:leftChars="50" w:left="560" w:hangingChars="150" w:hanging="420"/>
        <w:rPr>
          <w:rFonts w:ascii="HG明朝E" w:eastAsia="HG明朝E" w:hAnsi="HG明朝E" w:cs="Times New Roman"/>
          <w:szCs w:val="28"/>
        </w:rPr>
      </w:pPr>
      <w:bookmarkStart w:id="15" w:name="_Hlk192067520"/>
      <w:bookmarkStart w:id="16" w:name="_Hlk115683427"/>
      <w:r w:rsidRPr="0024560D">
        <w:rPr>
          <w:rFonts w:ascii="HG明朝E" w:eastAsia="HG明朝E" w:hAnsi="HG明朝E" w:cs="Times New Roman"/>
          <w:strike/>
          <w:color w:val="00B050"/>
          <w:szCs w:val="28"/>
        </w:rPr>
        <w:t>(</w:t>
      </w:r>
      <w:r w:rsidR="0076386C" w:rsidRPr="0024560D">
        <w:rPr>
          <w:rFonts w:ascii="HG明朝E" w:eastAsia="HG明朝E" w:hAnsi="HG明朝E" w:cs="Times New Roman"/>
          <w:strike/>
          <w:color w:val="00B050"/>
          <w:szCs w:val="28"/>
        </w:rPr>
        <w:t>7</w:t>
      </w:r>
      <w:r w:rsidRPr="0024560D">
        <w:rPr>
          <w:rFonts w:ascii="HG明朝E" w:eastAsia="HG明朝E" w:hAnsi="HG明朝E" w:cs="Times New Roman"/>
          <w:strike/>
          <w:color w:val="00B050"/>
          <w:szCs w:val="28"/>
        </w:rPr>
        <w:t>)</w:t>
      </w:r>
      <w:bookmarkEnd w:id="15"/>
      <w:r w:rsidR="0024560D" w:rsidRPr="0024560D">
        <w:rPr>
          <w:rFonts w:ascii="HG明朝E" w:eastAsia="HG明朝E" w:hAnsi="HG明朝E" w:cs="Times New Roman"/>
          <w:color w:val="FF0000"/>
          <w:szCs w:val="28"/>
        </w:rPr>
        <w:t>(6)</w:t>
      </w:r>
      <w:r w:rsidR="00D0789E" w:rsidRPr="00DD040C">
        <w:rPr>
          <w:rFonts w:ascii="HG明朝E" w:eastAsia="HG明朝E" w:hAnsi="HG明朝E" w:cs="Times New Roman"/>
          <w:szCs w:val="28"/>
        </w:rPr>
        <w:tab/>
      </w:r>
      <w:r w:rsidR="00715DA6" w:rsidRPr="00474FE7">
        <w:rPr>
          <w:rFonts w:ascii="HG明朝E" w:eastAsia="HG明朝E" w:hAnsi="HG明朝E" w:cs="Times New Roman" w:hint="eastAsia"/>
          <w:szCs w:val="28"/>
        </w:rPr>
        <w:t>地方公共団体が公共施設等の老朽化対策の適正管理を推進していくため、</w:t>
      </w:r>
      <w:r w:rsidR="00370A78" w:rsidRPr="00474FE7">
        <w:rPr>
          <w:rFonts w:ascii="HG明朝E" w:eastAsia="HG明朝E" w:hAnsi="HG明朝E" w:cs="Times New Roman" w:hint="eastAsia"/>
          <w:szCs w:val="28"/>
        </w:rPr>
        <w:t>老朽化が著しく耐震</w:t>
      </w:r>
      <w:r w:rsidR="00757DA7" w:rsidRPr="00474FE7">
        <w:rPr>
          <w:rFonts w:ascii="HG明朝E" w:eastAsia="HG明朝E" w:hAnsi="HG明朝E" w:cs="Times New Roman" w:hint="eastAsia"/>
          <w:szCs w:val="28"/>
        </w:rPr>
        <w:t>性能</w:t>
      </w:r>
      <w:r w:rsidR="00370A78" w:rsidRPr="00474FE7">
        <w:rPr>
          <w:rFonts w:ascii="HG明朝E" w:eastAsia="HG明朝E" w:hAnsi="HG明朝E" w:cs="Times New Roman" w:hint="eastAsia"/>
          <w:szCs w:val="28"/>
        </w:rPr>
        <w:t>が低い公共施設については、災害時の倒壊等を防止する観点から、耐震診断・耐震改修に係る財政支援措置や技術力確保の取組の充実強化を図るとともに、</w:t>
      </w:r>
      <w:r w:rsidR="00715DA6" w:rsidRPr="00474FE7">
        <w:rPr>
          <w:rFonts w:ascii="HG明朝E" w:eastAsia="HG明朝E" w:hAnsi="HG明朝E" w:cs="Times New Roman" w:hint="eastAsia"/>
          <w:szCs w:val="28"/>
        </w:rPr>
        <w:t>公共施設等管理推進事業債の</w:t>
      </w:r>
      <w:r w:rsidR="00757DA7" w:rsidRPr="00474FE7">
        <w:rPr>
          <w:rFonts w:ascii="HG明朝E" w:eastAsia="HG明朝E" w:hAnsi="HG明朝E" w:cs="Times New Roman" w:hint="eastAsia"/>
          <w:szCs w:val="28"/>
        </w:rPr>
        <w:t>事業期間の更なる延長</w:t>
      </w:r>
      <w:r w:rsidR="00715DA6" w:rsidRPr="00474FE7">
        <w:rPr>
          <w:rFonts w:ascii="HG明朝E" w:eastAsia="HG明朝E" w:hAnsi="HG明朝E" w:cs="Times New Roman" w:hint="eastAsia"/>
          <w:szCs w:val="28"/>
        </w:rPr>
        <w:t>や財政措置の充実を図ること。</w:t>
      </w:r>
      <w:r w:rsidR="00715DA6" w:rsidRPr="003551C4">
        <w:rPr>
          <w:rFonts w:ascii="HG明朝E" w:eastAsia="HG明朝E" w:hAnsi="HG明朝E" w:cs="Times New Roman" w:hint="eastAsia"/>
          <w:strike/>
          <w:color w:val="00B050"/>
          <w:szCs w:val="28"/>
        </w:rPr>
        <w:t>また、</w:t>
      </w:r>
      <w:r w:rsidR="003812EC" w:rsidRPr="003551C4">
        <w:rPr>
          <w:rFonts w:ascii="HG明朝E" w:eastAsia="HG明朝E" w:hAnsi="HG明朝E" w:cs="Times New Roman" w:hint="eastAsia"/>
          <w:strike/>
          <w:color w:val="00B050"/>
          <w:szCs w:val="28"/>
        </w:rPr>
        <w:t>過疎対策事業及び公共施設等適正管理推進事業を活用した公共施設の集約化・複合化</w:t>
      </w:r>
      <w:r w:rsidR="005A2425" w:rsidRPr="003551C4">
        <w:rPr>
          <w:rFonts w:ascii="HG明朝E" w:eastAsia="HG明朝E" w:hAnsi="HG明朝E" w:cs="Times New Roman" w:hint="eastAsia"/>
          <w:strike/>
          <w:color w:val="00B050"/>
          <w:szCs w:val="28"/>
        </w:rPr>
        <w:t>・広域化</w:t>
      </w:r>
      <w:r w:rsidR="003812EC" w:rsidRPr="003551C4">
        <w:rPr>
          <w:rFonts w:ascii="HG明朝E" w:eastAsia="HG明朝E" w:hAnsi="HG明朝E" w:cs="Times New Roman" w:hint="eastAsia"/>
          <w:strike/>
          <w:color w:val="00B050"/>
          <w:szCs w:val="28"/>
        </w:rPr>
        <w:t>に伴</w:t>
      </w:r>
      <w:r w:rsidR="001771B9" w:rsidRPr="003551C4">
        <w:rPr>
          <w:rFonts w:ascii="HG明朝E" w:eastAsia="HG明朝E" w:hAnsi="HG明朝E" w:cs="Times New Roman" w:hint="eastAsia"/>
          <w:strike/>
          <w:color w:val="00B050"/>
          <w:szCs w:val="28"/>
        </w:rPr>
        <w:t>い不要となった</w:t>
      </w:r>
      <w:r w:rsidR="003812EC" w:rsidRPr="003551C4">
        <w:rPr>
          <w:rFonts w:ascii="HG明朝E" w:eastAsia="HG明朝E" w:hAnsi="HG明朝E" w:cs="Times New Roman" w:hint="eastAsia"/>
          <w:strike/>
          <w:color w:val="00B050"/>
          <w:szCs w:val="28"/>
        </w:rPr>
        <w:t>施設の除却</w:t>
      </w:r>
      <w:r w:rsidR="00441C08" w:rsidRPr="003551C4">
        <w:rPr>
          <w:rFonts w:ascii="HG明朝E" w:eastAsia="HG明朝E" w:hAnsi="HG明朝E" w:cs="Times New Roman" w:hint="eastAsia"/>
          <w:strike/>
          <w:color w:val="00B050"/>
          <w:szCs w:val="28"/>
        </w:rPr>
        <w:t>等</w:t>
      </w:r>
      <w:r w:rsidR="003812EC" w:rsidRPr="003551C4">
        <w:rPr>
          <w:rFonts w:ascii="HG明朝E" w:eastAsia="HG明朝E" w:hAnsi="HG明朝E" w:cs="Times New Roman" w:hint="eastAsia"/>
          <w:strike/>
          <w:color w:val="00B050"/>
          <w:szCs w:val="28"/>
        </w:rPr>
        <w:t>に対しても交付税措置のある地方債の対象とすること。</w:t>
      </w:r>
      <w:bookmarkEnd w:id="16"/>
    </w:p>
    <w:p w14:paraId="5633B486" w14:textId="5EAE2973" w:rsidR="00BC3061" w:rsidRDefault="00BC3061" w:rsidP="00474FE7">
      <w:pPr>
        <w:tabs>
          <w:tab w:val="left" w:pos="840"/>
        </w:tabs>
        <w:overflowPunct w:val="0"/>
        <w:spacing w:line="460" w:lineRule="exact"/>
        <w:ind w:leftChars="50" w:left="560" w:hangingChars="150" w:hanging="420"/>
        <w:rPr>
          <w:rFonts w:ascii="HG明朝E" w:eastAsia="HG明朝E" w:hAnsi="HG明朝E" w:cs="Times New Roman"/>
          <w:szCs w:val="28"/>
        </w:rPr>
      </w:pPr>
    </w:p>
    <w:p w14:paraId="029C4AD3" w14:textId="32DB0B3C" w:rsidR="00BC3061" w:rsidRDefault="00154212" w:rsidP="00474FE7">
      <w:pPr>
        <w:tabs>
          <w:tab w:val="left" w:pos="840"/>
        </w:tabs>
        <w:overflowPunct w:val="0"/>
        <w:spacing w:line="46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noProof/>
          <w:color w:val="00B050"/>
          <w:szCs w:val="28"/>
        </w:rPr>
        <mc:AlternateContent>
          <mc:Choice Requires="wps">
            <w:drawing>
              <wp:anchor distT="0" distB="0" distL="114300" distR="114300" simplePos="0" relativeHeight="251701265" behindDoc="0" locked="0" layoutInCell="1" allowOverlap="1" wp14:anchorId="6CC70735" wp14:editId="325F8A64">
                <wp:simplePos x="0" y="0"/>
                <wp:positionH relativeFrom="column">
                  <wp:posOffset>368935</wp:posOffset>
                </wp:positionH>
                <wp:positionV relativeFrom="paragraph">
                  <wp:posOffset>68580</wp:posOffset>
                </wp:positionV>
                <wp:extent cx="5667375" cy="1520190"/>
                <wp:effectExtent l="0" t="304800" r="28575" b="22860"/>
                <wp:wrapThrough wrapText="bothSides">
                  <wp:wrapPolygon edited="0">
                    <wp:start x="6680" y="-4331"/>
                    <wp:lineTo x="363" y="-4060"/>
                    <wp:lineTo x="363" y="271"/>
                    <wp:lineTo x="0" y="2977"/>
                    <wp:lineTo x="0" y="17865"/>
                    <wp:lineTo x="508" y="21654"/>
                    <wp:lineTo x="21201" y="21654"/>
                    <wp:lineTo x="21636" y="17865"/>
                    <wp:lineTo x="21636" y="2977"/>
                    <wp:lineTo x="21273" y="271"/>
                    <wp:lineTo x="21418" y="-4060"/>
                    <wp:lineTo x="7333" y="-4331"/>
                    <wp:lineTo x="6680" y="-4331"/>
                  </wp:wrapPolygon>
                </wp:wrapThrough>
                <wp:docPr id="729421654" name="吹き出し: 角を丸めた四角形 31"/>
                <wp:cNvGraphicFramePr/>
                <a:graphic xmlns:a="http://schemas.openxmlformats.org/drawingml/2006/main">
                  <a:graphicData uri="http://schemas.microsoft.com/office/word/2010/wordprocessingShape">
                    <wps:wsp>
                      <wps:cNvSpPr/>
                      <wps:spPr>
                        <a:xfrm>
                          <a:off x="0" y="0"/>
                          <a:ext cx="5667375" cy="1520190"/>
                        </a:xfrm>
                        <a:prstGeom prst="wedgeRoundRectCallout">
                          <a:avLst>
                            <a:gd name="adj1" fmla="val -17483"/>
                            <a:gd name="adj2" fmla="val -69121"/>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0A026EBB" w14:textId="77777777" w:rsidR="00C6428B" w:rsidRDefault="00C6428B" w:rsidP="00C6428B">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公共施設等管理推進事業債（集約化・複合化事業）について、公共施設等総合管理計画等に基づいて実施する公共施設の集約化・複合化等に伴う施設の除却事業が追加されることから削除。</w:t>
                            </w:r>
                          </w:p>
                          <w:p w14:paraId="1A5EA020" w14:textId="77777777" w:rsidR="00C6428B" w:rsidRDefault="00C6428B" w:rsidP="00C6428B">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・令和7年1月23日総務省から通知「複数団体による公共施設の集約化等に係る取組の推進について（通知）」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C70735" id="吹き出し: 角を丸めた四角形 31" o:spid="_x0000_s1044" type="#_x0000_t62" style="position:absolute;left:0;text-align:left;margin-left:29.05pt;margin-top:5.4pt;width:446.25pt;height:119.7pt;z-index:251701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t+tAIAAL8FAAAOAAAAZHJzL2Uyb0RvYy54bWysVEtv2zAMvg/YfxB0bx2neTWoUwQpOgwo&#10;2qLt0LMiS7E3WdQkJXb260fJjpOu3WXYxSbFhz5+Inl13VSK7IR1JeiMpucDSoTmkJd6k9FvL7dn&#10;M0qcZzpnCrTI6F44er34/OmqNnMxhAJULizBJNrNa5PRwnszTxLHC1Exdw5GaDRKsBXzqNpNkltW&#10;Y/ZKJcPBYJLUYHNjgQvn8PSmNdJFzC+l4P5BSic8URlFbD5+bfyuwzdZXLH5xjJTlLyDwf4BRcVK&#10;jZf2qW6YZ2Rry3epqpJbcCD9OYcqASlLLmINWE06+KOa54IZEWtBcpzpaXL/Ly2/3z2bR4s01MbN&#10;HYqhikbaKvwRH2kiWfueLNF4wvFwPJlML6ZjSjja0jHCv4x0JsdwY53/IqAiQchoLfKNeIKtzp/w&#10;XVZMKdj6yBrb3Tkf6cuJZhX2Ccu/p5TISuFr7JgiZ+l0NLvonuvEafjGaXKZDtP3ThenTukEgQcf&#10;BNrdi9IBagCh4bZUKnaG0qTG6obTQVvbkaQo+b0SIULpJyFJmSMtw1hQ7F+xUpYg+IzmP9L2uGC5&#10;aI/S8aDLyea9dwQVk4WsElH0ebsEYS7e5m0r6XxDmIht3wcO/gaoDey9442gfR9YlRrsR8HKR46R&#10;Ndn6I+wTOoLom3WDfCB1s0B1OFpDvn+0xEI7g87w2xLb4o45/8gsPjOOJy4S/4AfqQBph06ipAD7&#10;66Pz4I+zgFZKahzijLqfW2YFJeqrxim5TEejMPVRGY2nQ1TsqWV9atHbagX4Wth4iC6Kwd+rgygt&#10;VK+4b5bhVjQxzfHujHJvD8rKt8sFNxYXy2V0w0k3zN/pZ8ND8kB0aLeX5pVZ082Gx7G6h8PAd53Z&#10;vtDRN0RqWG49yNIH45HXTsEtEXuo22hhDZ3q0eu4dxe/AQAA//8DAFBLAwQUAAYACAAAACEAv0Ih&#10;peIAAAAJAQAADwAAAGRycy9kb3ducmV2LnhtbEyPQUvDQBCF74L/YRnBS7G7Daa2MZtSBBUpFEyL&#10;0Ns2mSbB7GzIbtP03zue9DjvPd58L12NthUD9r5xpGE2VSCQClc2VGnY714fFiB8MFSa1hFquKKH&#10;VXZ7k5qkdBf6xCEPleAS8onRUIfQJVL6okZr/NR1SOydXG9N4LOvZNmbC5fbVkZKzaU1DfGH2nT4&#10;UmPxnZ+thvfD5rpdPp4mw1e+2a6f3iYfhwa1vr8b188gAo7hLwy/+IwOGTMd3ZlKL1oN8WLGSdYV&#10;L2B/Gas5iKOGKFYRyCyV/xdkPwAAAP//AwBQSwECLQAUAAYACAAAACEAtoM4kv4AAADhAQAAEwAA&#10;AAAAAAAAAAAAAAAAAAAAW0NvbnRlbnRfVHlwZXNdLnhtbFBLAQItABQABgAIAAAAIQA4/SH/1gAA&#10;AJQBAAALAAAAAAAAAAAAAAAAAC8BAABfcmVscy8ucmVsc1BLAQItABQABgAIAAAAIQBAQrt+tAIA&#10;AL8FAAAOAAAAAAAAAAAAAAAAAC4CAABkcnMvZTJvRG9jLnhtbFBLAQItABQABgAIAAAAIQC/QiGl&#10;4gAAAAkBAAAPAAAAAAAAAAAAAAAAAA4FAABkcnMvZG93bnJldi54bWxQSwUGAAAAAAQABADzAAAA&#10;HQYAAAAA&#10;" adj="7024,-4130" filled="f" strokecolor="black [480]" strokeweight="1pt">
                <v:textbox>
                  <w:txbxContent>
                    <w:p w14:paraId="0A026EBB" w14:textId="77777777" w:rsidR="00C6428B" w:rsidRDefault="00C6428B" w:rsidP="00C6428B">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公共施設等管理推進事業債（集約化・複合化事業）について、公共施設等総合管理計画等に基づいて実施する公共施設の集約化・複合化等に伴う施設の除却事業が追加されることから削除。</w:t>
                      </w:r>
                    </w:p>
                    <w:p w14:paraId="1A5EA020" w14:textId="77777777" w:rsidR="00C6428B" w:rsidRDefault="00C6428B" w:rsidP="00C6428B">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・令和7年1月23日総務省から通知「複数団体による公共施設の集約化等に係る取組の推進について（通知）」</w:t>
                      </w:r>
                    </w:p>
                  </w:txbxContent>
                </v:textbox>
                <w10:wrap type="through"/>
              </v:shape>
            </w:pict>
          </mc:Fallback>
        </mc:AlternateContent>
      </w:r>
    </w:p>
    <w:p w14:paraId="0A96F397" w14:textId="77777777" w:rsidR="00BC3061" w:rsidRDefault="00BC3061" w:rsidP="00474FE7">
      <w:pPr>
        <w:tabs>
          <w:tab w:val="left" w:pos="840"/>
        </w:tabs>
        <w:overflowPunct w:val="0"/>
        <w:spacing w:line="460" w:lineRule="exact"/>
        <w:ind w:leftChars="50" w:left="560" w:hangingChars="150" w:hanging="420"/>
        <w:rPr>
          <w:rFonts w:ascii="HG明朝E" w:eastAsia="HG明朝E" w:hAnsi="HG明朝E" w:cs="Times New Roman"/>
          <w:szCs w:val="28"/>
        </w:rPr>
      </w:pPr>
    </w:p>
    <w:p w14:paraId="7DE7699E" w14:textId="77777777" w:rsidR="00C6428B" w:rsidRDefault="00C6428B" w:rsidP="00474FE7">
      <w:pPr>
        <w:tabs>
          <w:tab w:val="left" w:pos="840"/>
        </w:tabs>
        <w:overflowPunct w:val="0"/>
        <w:spacing w:line="460" w:lineRule="exact"/>
        <w:ind w:leftChars="50" w:left="560" w:hangingChars="150" w:hanging="420"/>
        <w:rPr>
          <w:rFonts w:ascii="HG明朝E" w:eastAsia="HG明朝E" w:hAnsi="HG明朝E" w:cs="Times New Roman"/>
          <w:szCs w:val="28"/>
        </w:rPr>
      </w:pPr>
    </w:p>
    <w:p w14:paraId="34ECCEBB" w14:textId="77777777" w:rsidR="00C6428B" w:rsidRPr="00DD040C" w:rsidRDefault="00C6428B" w:rsidP="00474FE7">
      <w:pPr>
        <w:tabs>
          <w:tab w:val="left" w:pos="840"/>
        </w:tabs>
        <w:overflowPunct w:val="0"/>
        <w:spacing w:line="460" w:lineRule="exact"/>
        <w:ind w:leftChars="50" w:left="560" w:hangingChars="150" w:hanging="420"/>
        <w:rPr>
          <w:rFonts w:ascii="HG明朝E" w:eastAsia="HG明朝E" w:hAnsi="HG明朝E" w:cs="Times New Roman"/>
          <w:szCs w:val="28"/>
        </w:rPr>
      </w:pPr>
    </w:p>
    <w:p w14:paraId="137515A7" w14:textId="4CC348FD" w:rsidR="003812EC" w:rsidRDefault="004C2A41" w:rsidP="00474FE7">
      <w:pPr>
        <w:tabs>
          <w:tab w:val="left" w:pos="840"/>
        </w:tabs>
        <w:overflowPunct w:val="0"/>
        <w:spacing w:line="46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color w:val="00B050"/>
          <w:szCs w:val="28"/>
        </w:rPr>
        <w:t>(</w:t>
      </w:r>
      <w:r w:rsidRPr="0024560D">
        <w:rPr>
          <w:rFonts w:ascii="HG明朝E" w:eastAsia="HG明朝E" w:hAnsi="HG明朝E" w:cs="Times New Roman" w:hint="eastAsia"/>
          <w:strike/>
          <w:color w:val="00B050"/>
          <w:szCs w:val="28"/>
        </w:rPr>
        <w:t>8</w:t>
      </w:r>
      <w:r w:rsidRPr="0024560D">
        <w:rPr>
          <w:rFonts w:ascii="HG明朝E" w:eastAsia="HG明朝E" w:hAnsi="HG明朝E" w:cs="Times New Roman"/>
          <w:strike/>
          <w:color w:val="00B050"/>
          <w:szCs w:val="28"/>
        </w:rPr>
        <w:t>)</w:t>
      </w:r>
      <w:r w:rsidR="00D0789E" w:rsidRPr="00DD040C">
        <w:rPr>
          <w:rFonts w:ascii="HG明朝E" w:eastAsia="HG明朝E" w:hAnsi="HG明朝E" w:cs="Times New Roman"/>
          <w:szCs w:val="28"/>
        </w:rPr>
        <w:tab/>
      </w:r>
      <w:r w:rsidR="003812EC" w:rsidRPr="00967BBC">
        <w:rPr>
          <w:rFonts w:ascii="HG明朝E" w:eastAsia="HG明朝E" w:hAnsi="HG明朝E" w:cs="Times New Roman" w:hint="eastAsia"/>
          <w:strike/>
          <w:color w:val="00B050"/>
          <w:spacing w:val="-2"/>
          <w:szCs w:val="28"/>
        </w:rPr>
        <w:t>農林業</w:t>
      </w:r>
      <w:r w:rsidR="003812EC" w:rsidRPr="00967BBC">
        <w:rPr>
          <w:rFonts w:ascii="HG明朝E" w:eastAsia="HG明朝E" w:hAnsi="HG明朝E" w:cs="Times New Roman" w:hint="eastAsia"/>
          <w:strike/>
          <w:color w:val="00B050"/>
          <w:szCs w:val="28"/>
        </w:rPr>
        <w:t>振興団体の機械更新等に対して自治体が単独で補助した場合について、過疎対策事業債の対象に追加すること。</w:t>
      </w:r>
    </w:p>
    <w:p w14:paraId="1ECB7E79" w14:textId="7B870A12" w:rsidR="00154212" w:rsidRDefault="00154212" w:rsidP="00C95981">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25841" behindDoc="0" locked="0" layoutInCell="1" allowOverlap="1" wp14:anchorId="6E892E89" wp14:editId="21E48548">
                <wp:simplePos x="0" y="0"/>
                <wp:positionH relativeFrom="column">
                  <wp:posOffset>419372</wp:posOffset>
                </wp:positionH>
                <wp:positionV relativeFrom="paragraph">
                  <wp:posOffset>260392</wp:posOffset>
                </wp:positionV>
                <wp:extent cx="5543550" cy="636605"/>
                <wp:effectExtent l="0" t="228600" r="19050" b="11430"/>
                <wp:wrapNone/>
                <wp:docPr id="1887047052" name="吹き出し: 角を丸めた四角形 30"/>
                <wp:cNvGraphicFramePr/>
                <a:graphic xmlns:a="http://schemas.openxmlformats.org/drawingml/2006/main">
                  <a:graphicData uri="http://schemas.microsoft.com/office/word/2010/wordprocessingShape">
                    <wps:wsp>
                      <wps:cNvSpPr/>
                      <wps:spPr>
                        <a:xfrm>
                          <a:off x="0" y="0"/>
                          <a:ext cx="5543550" cy="636605"/>
                        </a:xfrm>
                        <a:prstGeom prst="wedgeRoundRectCallout">
                          <a:avLst>
                            <a:gd name="adj1" fmla="val -33265"/>
                            <a:gd name="adj2" fmla="val -85016"/>
                            <a:gd name="adj3" fmla="val 16667"/>
                          </a:avLst>
                        </a:prstGeom>
                        <a:noFill/>
                        <a:ln w="12700" cap="flat" cmpd="sng" algn="ctr">
                          <a:solidFill>
                            <a:sysClr val="windowText" lastClr="000000">
                              <a:shade val="15000"/>
                            </a:sysClr>
                          </a:solidFill>
                          <a:prstDash val="solid"/>
                        </a:ln>
                        <a:effectLst/>
                      </wps:spPr>
                      <wps:txbx>
                        <w:txbxContent>
                          <w:p w14:paraId="4BE71989" w14:textId="37CE1C72" w:rsidR="00C95981" w:rsidRPr="003A7729" w:rsidRDefault="00C95981" w:rsidP="00C95981">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公共的団体等（法人格を有する団体に限る）に対する補助金は過疎対策事業債の対象のため削除。</w:t>
                            </w:r>
                          </w:p>
                          <w:p w14:paraId="7BCB8CDC" w14:textId="77777777" w:rsidR="00C95981" w:rsidRPr="00DC6368" w:rsidRDefault="00C95981" w:rsidP="00C959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2E89" id="_x0000_s1045" type="#_x0000_t62" style="position:absolute;left:0;text-align:left;margin-left:33pt;margin-top:20.5pt;width:436.5pt;height:50.15pt;z-index:251725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yqrAIAAFoFAAAOAAAAZHJzL2Uyb0RvYy54bWysVMFu2zAMvQ/YPwi6t7aT2G2DOkWQosOA&#10;oi3aDj0zkhx7kCVNUmJnXz9KdpN022lYDg4lUtTj46Oub/pWkp2wrtGqpNl5SolQTPNGbUr67fXu&#10;7JIS50FxkFqJku6FozeLz5+uOzMXE11ryYUlmES5eWdKWntv5kniWC1acOfaCIXOStsWPC7tJuEW&#10;OszeymSSpkXSacuN1Uw4h7u3g5MuYv6qEsw/VpUTnsiSIjYfvzZ+1+GbLK5hvrFg6oaNMOAfULTQ&#10;KLz0kOoWPJCtbf5I1TbMaqcrf850m+iqapiINWA1WfpbNS81GBFrQXKcOdDk/l9a9rB7MU8WaeiM&#10;mzs0QxV9Zdvwj/hIH8naH8gSvScMN/N8Ns1z5JShr5gWRZoHNpPjaWOd/yJ0S4JR0k7wjXjWW8Wf&#10;sS0rkFJvfSQNdvfOR/Y4UdCiTIB/zyipWonN2IEkZ9PppIj5keKToMmHoMs8zYqxpSdB09OgrCiK&#10;ixHoeC9CfocaQCh910gZhSEV6VDVk4s01Amoz0qCR7M1vKRObSgBuUHhM29jJU7LhofjIZHbu5W0&#10;BPFj8Y3iuntF8iiR4Dw6kNH4Gw7WwMUQmuW4PSIcUkRWP6QOeG/B1cOJ6BpPSBWuFlH6yGroyLGz&#10;wfL9uicNws+uwpGwtdZ8/2SJ1cN4OMPuGrzgHnE+gcUWYPU44/4RP5XUSIkeLUpqbX/+bT/Eo0zR&#10;S0mH84V0/diCFVj+V4UCvspmszCQcTHLLya4sKee9alHbduVRhpRFIgumiHey3ezsrp9w6dgGW5F&#10;FyiGdw+NGRcrP8w9PiZMLJcxDIfQgL9XL4aF5IG6QO1r/wbWjLr12LQH/T6LMI+qGZR+jB2Es9x6&#10;XTUH0gdexw7gAMc+jo9NeCFO1zHq+CQufgEAAP//AwBQSwMEFAAGAAgAAAAhAPhoDpXcAAAACQEA&#10;AA8AAABkcnMvZG93bnJldi54bWxMj81OwzAQhO9IvIO1SNyokzZENMSpKn7EuSm9O/GSRNjrKHba&#10;wNOznOC0u5rR7DflbnFWnHEKgycF6SoBgdR6M1Cn4P34evcAIkRNRltPqOALA+yq66tSF8Zf6IDn&#10;OnaCQygUWkEf41hIGdoenQ4rPyKx9uEnpyOfUyfNpC8c7qxcJ0kunR6IP/R6xKce2896dgq+T8eQ&#10;Hd6al9msLZ7un2Nt91Gp25tl/wgi4hL/zPCLz+hQMVPjZzJBWAV5zlWigizlyfp2s+WlYWOWbkBW&#10;pfzfoPoBAAD//wMAUEsBAi0AFAAGAAgAAAAhALaDOJL+AAAA4QEAABMAAAAAAAAAAAAAAAAAAAAA&#10;AFtDb250ZW50X1R5cGVzXS54bWxQSwECLQAUAAYACAAAACEAOP0h/9YAAACUAQAACwAAAAAAAAAA&#10;AAAAAAAvAQAAX3JlbHMvLnJlbHNQSwECLQAUAAYACAAAACEApHNcqqwCAABaBQAADgAAAAAAAAAA&#10;AAAAAAAuAgAAZHJzL2Uyb0RvYy54bWxQSwECLQAUAAYACAAAACEA+GgOldwAAAAJAQAADwAAAAAA&#10;AAAAAAAAAAAGBQAAZHJzL2Rvd25yZXYueG1sUEsFBgAAAAAEAAQA8wAAAA8GAAAAAA==&#10;" adj="3615,-7563" filled="f" strokeweight="1pt">
                <v:textbox>
                  <w:txbxContent>
                    <w:p w14:paraId="4BE71989" w14:textId="37CE1C72" w:rsidR="00C95981" w:rsidRPr="003A7729" w:rsidRDefault="00C95981" w:rsidP="00C95981">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公共的団体等（法人格を有する団体に限る）に対する補助金は過疎対策事業債の対象のため削除。</w:t>
                      </w:r>
                    </w:p>
                    <w:p w14:paraId="7BCB8CDC" w14:textId="77777777" w:rsidR="00C95981" w:rsidRPr="00DC6368" w:rsidRDefault="00C95981" w:rsidP="00C95981"/>
                  </w:txbxContent>
                </v:textbox>
              </v:shape>
            </w:pict>
          </mc:Fallback>
        </mc:AlternateContent>
      </w:r>
    </w:p>
    <w:p w14:paraId="75EB7549" w14:textId="65E0C8DF" w:rsidR="00154212" w:rsidRDefault="00154212" w:rsidP="00C95981">
      <w:pPr>
        <w:tabs>
          <w:tab w:val="left" w:pos="840"/>
        </w:tabs>
        <w:overflowPunct w:val="0"/>
        <w:spacing w:line="480" w:lineRule="exact"/>
        <w:ind w:leftChars="50" w:left="560" w:hangingChars="150" w:hanging="420"/>
        <w:rPr>
          <w:rFonts w:ascii="HG明朝E" w:eastAsia="HG明朝E" w:hAnsi="HG明朝E" w:cs="Times New Roman"/>
          <w:szCs w:val="28"/>
        </w:rPr>
      </w:pPr>
    </w:p>
    <w:p w14:paraId="4C28D78E" w14:textId="1C3576D1" w:rsidR="00DD4A7B" w:rsidRPr="00DD040C" w:rsidRDefault="00DC665C" w:rsidP="00474FE7">
      <w:pPr>
        <w:tabs>
          <w:tab w:val="left" w:pos="840"/>
        </w:tabs>
        <w:overflowPunct w:val="0"/>
        <w:spacing w:line="46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color w:val="00B050"/>
          <w:szCs w:val="28"/>
        </w:rPr>
        <w:lastRenderedPageBreak/>
        <w:t>(</w:t>
      </w:r>
      <w:r w:rsidRPr="0024560D">
        <w:rPr>
          <w:rFonts w:ascii="HG明朝E" w:eastAsia="HG明朝E" w:hAnsi="HG明朝E" w:cs="Times New Roman" w:hint="eastAsia"/>
          <w:strike/>
          <w:color w:val="00B050"/>
          <w:szCs w:val="28"/>
        </w:rPr>
        <w:t>9</w:t>
      </w:r>
      <w:r w:rsidRPr="0024560D">
        <w:rPr>
          <w:rFonts w:ascii="HG明朝E" w:eastAsia="HG明朝E" w:hAnsi="HG明朝E" w:cs="Times New Roman"/>
          <w:strike/>
          <w:color w:val="00B050"/>
          <w:szCs w:val="28"/>
        </w:rPr>
        <w:t>)</w:t>
      </w:r>
      <w:r w:rsidR="0024560D" w:rsidRPr="0024560D">
        <w:rPr>
          <w:rFonts w:ascii="HG明朝E" w:eastAsia="HG明朝E" w:hAnsi="HG明朝E" w:cs="Times New Roman"/>
          <w:color w:val="FF0000"/>
          <w:szCs w:val="28"/>
        </w:rPr>
        <w:t>(</w:t>
      </w:r>
      <w:r w:rsidR="00967BBC">
        <w:rPr>
          <w:rFonts w:ascii="HG明朝E" w:eastAsia="HG明朝E" w:hAnsi="HG明朝E" w:cs="Times New Roman" w:hint="eastAsia"/>
          <w:color w:val="FF0000"/>
          <w:szCs w:val="28"/>
        </w:rPr>
        <w:t>7</w:t>
      </w:r>
      <w:r w:rsidR="0024560D" w:rsidRPr="0024560D">
        <w:rPr>
          <w:rFonts w:ascii="HG明朝E" w:eastAsia="HG明朝E" w:hAnsi="HG明朝E" w:cs="Times New Roman"/>
          <w:color w:val="FF0000"/>
          <w:szCs w:val="28"/>
        </w:rPr>
        <w:t>)</w:t>
      </w:r>
      <w:r w:rsidR="00D0789E" w:rsidRPr="00DD040C">
        <w:rPr>
          <w:rFonts w:ascii="HG明朝E" w:eastAsia="HG明朝E" w:hAnsi="HG明朝E" w:cs="Times New Roman"/>
          <w:szCs w:val="28"/>
        </w:rPr>
        <w:tab/>
      </w:r>
      <w:r w:rsidR="003812EC" w:rsidRPr="00DD040C">
        <w:rPr>
          <w:rFonts w:ascii="HG明朝E" w:eastAsia="HG明朝E" w:hAnsi="HG明朝E" w:cs="Times New Roman" w:hint="eastAsia"/>
          <w:spacing w:val="-2"/>
          <w:szCs w:val="28"/>
        </w:rPr>
        <w:t>ゴルフ場</w:t>
      </w:r>
      <w:r w:rsidR="003812EC" w:rsidRPr="00DD040C">
        <w:rPr>
          <w:rFonts w:ascii="HG明朝E" w:eastAsia="HG明朝E" w:hAnsi="HG明朝E" w:cs="Times New Roman" w:hint="eastAsia"/>
          <w:szCs w:val="28"/>
        </w:rPr>
        <w:t>利用税については、引き続き存続・堅持すること。</w:t>
      </w:r>
    </w:p>
    <w:p w14:paraId="0B0131BC" w14:textId="6C8BF8A4" w:rsidR="00516808" w:rsidRDefault="00DD4A7B" w:rsidP="00474FE7">
      <w:pPr>
        <w:tabs>
          <w:tab w:val="left" w:pos="840"/>
        </w:tabs>
        <w:overflowPunct w:val="0"/>
        <w:spacing w:line="460" w:lineRule="exact"/>
        <w:ind w:leftChars="50" w:left="560" w:hangingChars="150" w:hanging="420"/>
        <w:rPr>
          <w:rFonts w:ascii="HG明朝E" w:eastAsia="HG明朝E" w:hAnsi="HG明朝E" w:cs="Times New Roman"/>
          <w:szCs w:val="28"/>
        </w:rPr>
      </w:pPr>
      <w:bookmarkStart w:id="17" w:name="_Hlk192067552"/>
      <w:bookmarkStart w:id="18" w:name="_Hlk134705982"/>
      <w:r w:rsidRPr="0024560D">
        <w:rPr>
          <w:rFonts w:ascii="HG明朝E" w:eastAsia="HG明朝E" w:hAnsi="HG明朝E" w:cs="Times New Roman"/>
          <w:strike/>
          <w:color w:val="00B050"/>
          <w:szCs w:val="28"/>
        </w:rPr>
        <w:t>(</w:t>
      </w:r>
      <w:r w:rsidRPr="0024560D">
        <w:rPr>
          <w:rFonts w:ascii="HG明朝E" w:eastAsia="HG明朝E" w:hAnsi="HG明朝E" w:cs="Times New Roman" w:hint="eastAsia"/>
          <w:strike/>
          <w:color w:val="00B050"/>
          <w:szCs w:val="28"/>
        </w:rPr>
        <w:t>10</w:t>
      </w:r>
      <w:r w:rsidRPr="0024560D">
        <w:rPr>
          <w:rFonts w:ascii="HG明朝E" w:eastAsia="HG明朝E" w:hAnsi="HG明朝E" w:cs="Times New Roman"/>
          <w:strike/>
          <w:color w:val="00B050"/>
          <w:szCs w:val="28"/>
        </w:rPr>
        <w:t>)</w:t>
      </w:r>
      <w:bookmarkEnd w:id="17"/>
      <w:r w:rsidR="0096616D">
        <w:rPr>
          <w:rFonts w:ascii="HG明朝E" w:eastAsia="HG明朝E" w:hAnsi="HG明朝E" w:cs="Times New Roman"/>
          <w:szCs w:val="28"/>
        </w:rPr>
        <w:tab/>
      </w:r>
      <w:r w:rsidRPr="00967BBC">
        <w:rPr>
          <w:rFonts w:ascii="HG明朝E" w:eastAsia="HG明朝E" w:hAnsi="HG明朝E" w:cs="Times New Roman" w:hint="eastAsia"/>
          <w:strike/>
          <w:color w:val="00B050"/>
          <w:szCs w:val="28"/>
        </w:rPr>
        <w:t>消防団</w:t>
      </w:r>
      <w:bookmarkEnd w:id="18"/>
      <w:r w:rsidRPr="00967BBC">
        <w:rPr>
          <w:rFonts w:ascii="HG明朝E" w:eastAsia="HG明朝E" w:hAnsi="HG明朝E" w:cs="Times New Roman" w:hint="eastAsia"/>
          <w:strike/>
          <w:color w:val="00B050"/>
          <w:szCs w:val="28"/>
        </w:rPr>
        <w:t>員報酬の基準額への対応に当たり、「実団員数」が「人口に基づく</w:t>
      </w:r>
      <w:r w:rsidRPr="00967BBC">
        <w:rPr>
          <w:rFonts w:ascii="HG明朝E" w:eastAsia="HG明朝E" w:hAnsi="HG明朝E" w:cs="Times New Roman" w:hint="eastAsia"/>
          <w:strike/>
          <w:color w:val="00B050"/>
          <w:spacing w:val="-2"/>
          <w:szCs w:val="28"/>
        </w:rPr>
        <w:t>標準的</w:t>
      </w:r>
      <w:r w:rsidRPr="00967BBC">
        <w:rPr>
          <w:rFonts w:ascii="HG明朝E" w:eastAsia="HG明朝E" w:hAnsi="HG明朝E" w:cs="Times New Roman" w:hint="eastAsia"/>
          <w:strike/>
          <w:color w:val="00B050"/>
          <w:szCs w:val="28"/>
        </w:rPr>
        <w:t>な団員数」</w:t>
      </w:r>
      <w:r w:rsidR="008D53F4" w:rsidRPr="00967BBC">
        <w:rPr>
          <w:rFonts w:ascii="HG明朝E" w:eastAsia="HG明朝E" w:hAnsi="HG明朝E" w:cs="Times New Roman" w:hint="eastAsia"/>
          <w:strike/>
          <w:color w:val="00B050"/>
          <w:szCs w:val="28"/>
        </w:rPr>
        <w:t>と</w:t>
      </w:r>
      <w:r w:rsidRPr="00967BBC">
        <w:rPr>
          <w:rFonts w:ascii="HG明朝E" w:eastAsia="HG明朝E" w:hAnsi="HG明朝E" w:cs="Times New Roman" w:hint="eastAsia"/>
          <w:strike/>
          <w:color w:val="00B050"/>
          <w:szCs w:val="28"/>
        </w:rPr>
        <w:t>大きく</w:t>
      </w:r>
      <w:r w:rsidR="008D53F4" w:rsidRPr="00967BBC">
        <w:rPr>
          <w:rFonts w:ascii="HG明朝E" w:eastAsia="HG明朝E" w:hAnsi="HG明朝E" w:cs="Times New Roman" w:hint="eastAsia"/>
          <w:strike/>
          <w:color w:val="00B050"/>
          <w:szCs w:val="28"/>
        </w:rPr>
        <w:t>乖離する</w:t>
      </w:r>
      <w:r w:rsidRPr="00967BBC">
        <w:rPr>
          <w:rFonts w:ascii="HG明朝E" w:eastAsia="HG明朝E" w:hAnsi="HG明朝E" w:cs="Times New Roman" w:hint="eastAsia"/>
          <w:strike/>
          <w:color w:val="00B050"/>
          <w:szCs w:val="28"/>
        </w:rPr>
        <w:t>自治体については、</w:t>
      </w:r>
      <w:r w:rsidR="00F24D36" w:rsidRPr="00967BBC">
        <w:rPr>
          <w:rFonts w:ascii="HG明朝E" w:eastAsia="HG明朝E" w:hAnsi="HG明朝E" w:cs="Times New Roman" w:hint="eastAsia"/>
          <w:strike/>
          <w:color w:val="00B050"/>
          <w:szCs w:val="28"/>
        </w:rPr>
        <w:t>財政措置を</w:t>
      </w:r>
      <w:r w:rsidR="008D53F4" w:rsidRPr="00967BBC">
        <w:rPr>
          <w:rFonts w:ascii="HG明朝E" w:eastAsia="HG明朝E" w:hAnsi="HG明朝E" w:cs="Times New Roman" w:hint="eastAsia"/>
          <w:strike/>
          <w:color w:val="00B050"/>
          <w:szCs w:val="28"/>
        </w:rPr>
        <w:t>更に</w:t>
      </w:r>
      <w:r w:rsidR="00F24D36" w:rsidRPr="00967BBC">
        <w:rPr>
          <w:rFonts w:ascii="HG明朝E" w:eastAsia="HG明朝E" w:hAnsi="HG明朝E" w:cs="Times New Roman" w:hint="eastAsia"/>
          <w:strike/>
          <w:color w:val="00B050"/>
          <w:szCs w:val="28"/>
        </w:rPr>
        <w:t>拡充すること。</w:t>
      </w:r>
    </w:p>
    <w:p w14:paraId="0087FC47" w14:textId="77777777" w:rsidR="003A6360" w:rsidRDefault="003A6360" w:rsidP="003A6360">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27889" behindDoc="0" locked="0" layoutInCell="1" allowOverlap="1" wp14:anchorId="3B3EAE67" wp14:editId="3BA7B569">
                <wp:simplePos x="0" y="0"/>
                <wp:positionH relativeFrom="column">
                  <wp:posOffset>419372</wp:posOffset>
                </wp:positionH>
                <wp:positionV relativeFrom="paragraph">
                  <wp:posOffset>168840</wp:posOffset>
                </wp:positionV>
                <wp:extent cx="5576570" cy="972820"/>
                <wp:effectExtent l="0" t="152400" r="24130" b="17780"/>
                <wp:wrapNone/>
                <wp:docPr id="17980608" name="吹き出し: 角を丸めた四角形 30"/>
                <wp:cNvGraphicFramePr/>
                <a:graphic xmlns:a="http://schemas.openxmlformats.org/drawingml/2006/main">
                  <a:graphicData uri="http://schemas.microsoft.com/office/word/2010/wordprocessingShape">
                    <wps:wsp>
                      <wps:cNvSpPr/>
                      <wps:spPr>
                        <a:xfrm>
                          <a:off x="0" y="0"/>
                          <a:ext cx="5576570" cy="972820"/>
                        </a:xfrm>
                        <a:prstGeom prst="wedgeRoundRectCallout">
                          <a:avLst>
                            <a:gd name="adj1" fmla="val -32338"/>
                            <a:gd name="adj2" fmla="val -65091"/>
                            <a:gd name="adj3" fmla="val 16667"/>
                          </a:avLst>
                        </a:prstGeom>
                        <a:noFill/>
                        <a:ln w="12700" cap="flat" cmpd="sng" algn="ctr">
                          <a:solidFill>
                            <a:sysClr val="windowText" lastClr="000000">
                              <a:shade val="15000"/>
                            </a:sysClr>
                          </a:solidFill>
                          <a:prstDash val="solid"/>
                        </a:ln>
                        <a:effectLst/>
                      </wps:spPr>
                      <wps:txbx>
                        <w:txbxContent>
                          <w:p w14:paraId="17829E29" w14:textId="6AF0C3D7" w:rsidR="003A6360" w:rsidRPr="003A7729" w:rsidRDefault="003A6360" w:rsidP="003A6360">
                            <w:pPr>
                              <w:jc w:val="left"/>
                              <w:rPr>
                                <w:b/>
                                <w:bCs/>
                                <w:color w:val="0070C0"/>
                                <w:sz w:val="21"/>
                              </w:rPr>
                            </w:pPr>
                            <w:r w:rsidRPr="003A7729">
                              <w:rPr>
                                <w:rFonts w:asciiTheme="majorEastAsia" w:eastAsiaTheme="majorEastAsia" w:hAnsiTheme="majorEastAsia" w:hint="eastAsia"/>
                                <w:b/>
                                <w:bCs/>
                                <w:color w:val="0070C0"/>
                                <w:sz w:val="21"/>
                              </w:rPr>
                              <w:t>・</w:t>
                            </w:r>
                            <w:r w:rsidR="001E7E3C">
                              <w:rPr>
                                <w:rFonts w:asciiTheme="majorEastAsia" w:eastAsiaTheme="majorEastAsia" w:hAnsiTheme="majorEastAsia" w:hint="eastAsia"/>
                                <w:b/>
                                <w:bCs/>
                                <w:color w:val="0070C0"/>
                                <w:sz w:val="21"/>
                              </w:rPr>
                              <w:t>人口に基づく標準的な額から標準額支払団員数に応じた額を措置されるように見直されほか、団員の額が人口に基づく標準的な団員数に応じた額の2倍を超える場合や班長以上においても実績に応じた特別交付税措置が</w:t>
                            </w:r>
                            <w:r>
                              <w:rPr>
                                <w:rFonts w:asciiTheme="majorEastAsia" w:eastAsiaTheme="majorEastAsia" w:hAnsiTheme="majorEastAsia" w:hint="eastAsia"/>
                                <w:b/>
                                <w:bCs/>
                                <w:color w:val="0070C0"/>
                                <w:sz w:val="21"/>
                              </w:rPr>
                              <w:t>されるので削除。</w:t>
                            </w:r>
                          </w:p>
                          <w:p w14:paraId="08FA3648" w14:textId="77777777" w:rsidR="003A6360" w:rsidRPr="00DC6368" w:rsidRDefault="003A6360" w:rsidP="003A63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EAE67" id="_x0000_s1046" type="#_x0000_t62" style="position:absolute;left:0;text-align:left;margin-left:33pt;margin-top:13.3pt;width:439.1pt;height:76.6pt;z-index:251727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boqAIAAFoFAAAOAAAAZHJzL2Uyb0RvYy54bWysVE1v2zAMvQ/YfxB0bx07TdIGdYogRYcB&#10;RVe0HXpm9BF7kCVNUmJnv36U7CbputOwHBxKpKjHx0dd33SNIjvhfG10SfPzESVCM8NrvSnp95e7&#10;s0tKfADNQRktSroXnt4sPn+6bu1cFKYyigtHMIn289aWtArBzrPMs0o04M+NFRqd0rgGAi7dJuMO&#10;WszeqKwYjaZZaxy3zjDhPe7e9k66SPmlFCx8k9KLQFRJEVtIX5e+6/jNFtcw3ziwVc0GGPAPKBqo&#10;NV56SHULAcjW1R9SNTVzxhsZzplpMiNlzUSqAavJR39U81yBFakWJMfbA03+/6VlD7tn++iQhtb6&#10;uUczVtFJ18R/xEe6RNb+QJboAmG4OZnMppMZcsrQdzUrLovEZnY8bZ0PX4RpSDRK2gq+EU9mq/kT&#10;tmUFSpltSKTB7t6HxB4nGhqUCfAfOSWyUdiMHShyNi7G48uhWydBxbug6WR0lX8MGp8G5dPpdBZj&#10;EOhwL1pvUCMIbe5qpZIwlCYtqrqYjWKdgPqUCgKajeUl9XpDCagNCp8FlyrxRtU8Ho+J/N6vlCOI&#10;H4uvNTftC5JHiQIf0IGMpl9/sAIu+tB8gtsDwj5FAvsudcR7C77qTyTXcELpeLVI0kdWY6HHzkYr&#10;dOuO1Ai/71fcWhu+f3TEmX48vGV3NV5wjzgfwWELsHqc8fANP1IZpMQMFiWVcb/+th/jUabopaTF&#10;+UK6fm7BCSz/q0YBX+UXF3Eg0+JiMkM0xJ161qcevW1WBmlEUSC6ZMb4oN5M6Uzzik/BMt6KLtAM&#10;7+4bMyxWoZ97fEyYWC5TGA6hhXCvny2LySN1kdqX7hWcHXQbsGkP5m0WB9X0AjrG9sJZboOR9YH0&#10;ntehAzjAqY/DYxNfiNN1ijo+iYvfAAAA//8DAFBLAwQUAAYACAAAACEAJRtqsuAAAAAJAQAADwAA&#10;AGRycy9kb3ducmV2LnhtbEyPQUvEMBCF74L/IYzgRdzUssTd2nRRQQVhha2L4C1txrbYTGqT7dZ/&#10;73jS4/Ae33wv38yuFxOOofOk4WqRgECqve2o0bB/fbhcgQjRkDW9J9TwjQE2xelJbjLrj7TDqYyN&#10;YAiFzGhoYxwyKUPdojNh4Qckzj786Ezkc2ykHc2R4a6XaZIo6UxH/KE1A963WH+WB8eU97svuU1f&#10;dvsL+ySrx+e3qS6d1udn8+0NiIhz/CvDrz6rQ8FOlT+QDaLXoBRPiRpSpUBwvl4uUxAVF6/XK5BF&#10;Lv8vKH4AAAD//wMAUEsBAi0AFAAGAAgAAAAhALaDOJL+AAAA4QEAABMAAAAAAAAAAAAAAAAAAAAA&#10;AFtDb250ZW50X1R5cGVzXS54bWxQSwECLQAUAAYACAAAACEAOP0h/9YAAACUAQAACwAAAAAAAAAA&#10;AAAAAAAvAQAAX3JlbHMvLnJlbHNQSwECLQAUAAYACAAAACEA7T926KgCAABaBQAADgAAAAAAAAAA&#10;AAAAAAAuAgAAZHJzL2Uyb0RvYy54bWxQSwECLQAUAAYACAAAACEAJRtqsuAAAAAJAQAADwAAAAAA&#10;AAAAAAAAAAACBQAAZHJzL2Rvd25yZXYueG1sUEsFBgAAAAAEAAQA8wAAAA8GAAAAAA==&#10;" adj="3815,-3260" filled="f" strokeweight="1pt">
                <v:textbox>
                  <w:txbxContent>
                    <w:p w14:paraId="17829E29" w14:textId="6AF0C3D7" w:rsidR="003A6360" w:rsidRPr="003A7729" w:rsidRDefault="003A6360" w:rsidP="003A6360">
                      <w:pPr>
                        <w:jc w:val="left"/>
                        <w:rPr>
                          <w:b/>
                          <w:bCs/>
                          <w:color w:val="0070C0"/>
                          <w:sz w:val="21"/>
                        </w:rPr>
                      </w:pPr>
                      <w:r w:rsidRPr="003A7729">
                        <w:rPr>
                          <w:rFonts w:asciiTheme="majorEastAsia" w:eastAsiaTheme="majorEastAsia" w:hAnsiTheme="majorEastAsia" w:hint="eastAsia"/>
                          <w:b/>
                          <w:bCs/>
                          <w:color w:val="0070C0"/>
                          <w:sz w:val="21"/>
                        </w:rPr>
                        <w:t>・</w:t>
                      </w:r>
                      <w:r w:rsidR="001E7E3C">
                        <w:rPr>
                          <w:rFonts w:asciiTheme="majorEastAsia" w:eastAsiaTheme="majorEastAsia" w:hAnsiTheme="majorEastAsia" w:hint="eastAsia"/>
                          <w:b/>
                          <w:bCs/>
                          <w:color w:val="0070C0"/>
                          <w:sz w:val="21"/>
                        </w:rPr>
                        <w:t>人口に基づく標準的な額から標準額支払団員数に応じた額を措置されるように見直されほか、団員の額が人口に基づく標準的な団員数に応じた額の2倍を超える場合や班長以上においても実績に応じた特別交付税措置が</w:t>
                      </w:r>
                      <w:r>
                        <w:rPr>
                          <w:rFonts w:asciiTheme="majorEastAsia" w:eastAsiaTheme="majorEastAsia" w:hAnsiTheme="majorEastAsia" w:hint="eastAsia"/>
                          <w:b/>
                          <w:bCs/>
                          <w:color w:val="0070C0"/>
                          <w:sz w:val="21"/>
                        </w:rPr>
                        <w:t>されるので削除。</w:t>
                      </w:r>
                    </w:p>
                    <w:p w14:paraId="08FA3648" w14:textId="77777777" w:rsidR="003A6360" w:rsidRPr="00DC6368" w:rsidRDefault="003A6360" w:rsidP="003A6360"/>
                  </w:txbxContent>
                </v:textbox>
              </v:shape>
            </w:pict>
          </mc:Fallback>
        </mc:AlternateContent>
      </w:r>
    </w:p>
    <w:p w14:paraId="7BE5D58E" w14:textId="77777777" w:rsidR="003A6360" w:rsidRDefault="003A6360" w:rsidP="003A6360">
      <w:pPr>
        <w:tabs>
          <w:tab w:val="left" w:pos="840"/>
        </w:tabs>
        <w:overflowPunct w:val="0"/>
        <w:spacing w:line="480" w:lineRule="exact"/>
        <w:ind w:leftChars="50" w:left="560" w:hangingChars="150" w:hanging="420"/>
        <w:rPr>
          <w:rFonts w:ascii="HG明朝E" w:eastAsia="HG明朝E" w:hAnsi="HG明朝E" w:cs="Times New Roman"/>
          <w:szCs w:val="28"/>
        </w:rPr>
      </w:pPr>
    </w:p>
    <w:p w14:paraId="4CF09897" w14:textId="77777777" w:rsidR="001E7E3C" w:rsidRDefault="001E7E3C" w:rsidP="003A6360">
      <w:pPr>
        <w:tabs>
          <w:tab w:val="left" w:pos="840"/>
        </w:tabs>
        <w:overflowPunct w:val="0"/>
        <w:spacing w:line="480" w:lineRule="exact"/>
        <w:ind w:leftChars="50" w:left="560" w:hangingChars="150" w:hanging="420"/>
        <w:rPr>
          <w:rFonts w:ascii="HG明朝E" w:eastAsia="HG明朝E" w:hAnsi="HG明朝E" w:cs="Times New Roman"/>
          <w:szCs w:val="28"/>
        </w:rPr>
      </w:pPr>
    </w:p>
    <w:p w14:paraId="2CD8C1BE" w14:textId="77777777" w:rsidR="001E7E3C" w:rsidRPr="00DD040C" w:rsidRDefault="001E7E3C" w:rsidP="003A6360">
      <w:pPr>
        <w:tabs>
          <w:tab w:val="left" w:pos="840"/>
        </w:tabs>
        <w:overflowPunct w:val="0"/>
        <w:spacing w:line="480" w:lineRule="exact"/>
        <w:ind w:leftChars="50" w:left="560" w:hangingChars="150" w:hanging="420"/>
        <w:rPr>
          <w:rFonts w:ascii="HG明朝E" w:eastAsia="HG明朝E" w:hAnsi="HG明朝E" w:cs="Times New Roman"/>
          <w:szCs w:val="28"/>
        </w:rPr>
      </w:pPr>
    </w:p>
    <w:p w14:paraId="1C19826A" w14:textId="56044C37" w:rsidR="001771B9" w:rsidRDefault="001771B9" w:rsidP="00474FE7">
      <w:pPr>
        <w:tabs>
          <w:tab w:val="left" w:pos="840"/>
        </w:tabs>
        <w:overflowPunct w:val="0"/>
        <w:spacing w:line="460" w:lineRule="exact"/>
        <w:ind w:leftChars="50" w:left="560" w:hangingChars="150" w:hanging="420"/>
        <w:rPr>
          <w:rFonts w:ascii="HG明朝E" w:eastAsia="HG明朝E" w:hAnsi="HG明朝E" w:cs="Times New Roman"/>
          <w:szCs w:val="28"/>
        </w:rPr>
      </w:pPr>
      <w:bookmarkStart w:id="19" w:name="_Hlk178863187"/>
      <w:r w:rsidRPr="0024560D">
        <w:rPr>
          <w:rFonts w:ascii="HG明朝E" w:eastAsia="HG明朝E" w:hAnsi="HG明朝E" w:cs="Times New Roman"/>
          <w:strike/>
          <w:color w:val="00B050"/>
          <w:szCs w:val="28"/>
        </w:rPr>
        <w:t>(</w:t>
      </w:r>
      <w:r w:rsidR="00E940A8" w:rsidRPr="0024560D">
        <w:rPr>
          <w:rFonts w:ascii="HG明朝E" w:eastAsia="HG明朝E" w:hAnsi="HG明朝E" w:cs="Times New Roman" w:hint="eastAsia"/>
          <w:strike/>
          <w:color w:val="00B050"/>
          <w:szCs w:val="28"/>
        </w:rPr>
        <w:t>11)</w:t>
      </w:r>
      <w:r w:rsidR="0024560D" w:rsidRPr="0024560D">
        <w:rPr>
          <w:rFonts w:ascii="HG明朝E" w:eastAsia="HG明朝E" w:hAnsi="HG明朝E" w:cs="Times New Roman"/>
          <w:color w:val="FF0000"/>
          <w:szCs w:val="28"/>
        </w:rPr>
        <w:t>(</w:t>
      </w:r>
      <w:r w:rsidR="00967BBC">
        <w:rPr>
          <w:rFonts w:ascii="HG明朝E" w:eastAsia="HG明朝E" w:hAnsi="HG明朝E" w:cs="Times New Roman" w:hint="eastAsia"/>
          <w:color w:val="FF0000"/>
          <w:szCs w:val="28"/>
        </w:rPr>
        <w:t>8</w:t>
      </w:r>
      <w:r w:rsidR="0024560D" w:rsidRPr="0024560D">
        <w:rPr>
          <w:rFonts w:ascii="HG明朝E" w:eastAsia="HG明朝E" w:hAnsi="HG明朝E" w:cs="Times New Roman"/>
          <w:color w:val="FF0000"/>
          <w:szCs w:val="28"/>
        </w:rPr>
        <w:t>)</w:t>
      </w:r>
      <w:r w:rsidR="0096616D">
        <w:rPr>
          <w:rFonts w:ascii="HG明朝E" w:eastAsia="HG明朝E" w:hAnsi="HG明朝E" w:cs="Times New Roman"/>
          <w:szCs w:val="28"/>
        </w:rPr>
        <w:tab/>
      </w:r>
      <w:r w:rsidR="00336349" w:rsidRPr="00DD040C">
        <w:rPr>
          <w:rFonts w:ascii="HG明朝E" w:eastAsia="HG明朝E" w:hAnsi="HG明朝E" w:cs="Times New Roman" w:hint="eastAsia"/>
          <w:szCs w:val="28"/>
        </w:rPr>
        <w:t>鉄道事業に</w:t>
      </w:r>
      <w:bookmarkEnd w:id="19"/>
      <w:r w:rsidR="00336349" w:rsidRPr="00DD040C">
        <w:rPr>
          <w:rFonts w:ascii="HG明朝E" w:eastAsia="HG明朝E" w:hAnsi="HG明朝E" w:cs="Times New Roman" w:hint="eastAsia"/>
          <w:szCs w:val="28"/>
        </w:rPr>
        <w:t>おいて、利用促進及びまちづくりに資するJ</w:t>
      </w:r>
      <w:r w:rsidR="00336349" w:rsidRPr="00DD040C">
        <w:rPr>
          <w:rFonts w:ascii="HG明朝E" w:eastAsia="HG明朝E" w:hAnsi="HG明朝E" w:cs="Times New Roman"/>
          <w:szCs w:val="28"/>
        </w:rPr>
        <w:t>R</w:t>
      </w:r>
      <w:r w:rsidR="00336349" w:rsidRPr="00DD040C">
        <w:rPr>
          <w:rFonts w:ascii="HG明朝E" w:eastAsia="HG明朝E" w:hAnsi="HG明朝E" w:cs="Times New Roman" w:hint="eastAsia"/>
          <w:szCs w:val="28"/>
        </w:rPr>
        <w:t>所有の鉄道施設・</w:t>
      </w:r>
      <w:r w:rsidR="005A2425" w:rsidRPr="00DD040C">
        <w:rPr>
          <w:rFonts w:ascii="HG明朝E" w:eastAsia="HG明朝E" w:hAnsi="HG明朝E" w:cs="Times New Roman" w:hint="eastAsia"/>
          <w:szCs w:val="28"/>
        </w:rPr>
        <w:t>設備</w:t>
      </w:r>
      <w:r w:rsidR="00336349" w:rsidRPr="00DD040C">
        <w:rPr>
          <w:rFonts w:ascii="HG明朝E" w:eastAsia="HG明朝E" w:hAnsi="HG明朝E" w:cs="Times New Roman" w:hint="eastAsia"/>
          <w:szCs w:val="28"/>
        </w:rPr>
        <w:t>整備を、地域鉄道事業者と同様に、過疎対策事業債の対象に追加すること。</w:t>
      </w:r>
    </w:p>
    <w:p w14:paraId="5A224A9D" w14:textId="1A0C657B" w:rsidR="00715DA6" w:rsidRPr="00474FE7" w:rsidRDefault="00715DA6" w:rsidP="00474FE7">
      <w:pPr>
        <w:tabs>
          <w:tab w:val="left" w:pos="840"/>
        </w:tabs>
        <w:overflowPunct w:val="0"/>
        <w:spacing w:line="46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color w:val="00B050"/>
          <w:szCs w:val="28"/>
        </w:rPr>
        <w:t>(</w:t>
      </w:r>
      <w:r w:rsidRPr="0024560D">
        <w:rPr>
          <w:rFonts w:ascii="HG明朝E" w:eastAsia="HG明朝E" w:hAnsi="HG明朝E" w:cs="Times New Roman" w:hint="eastAsia"/>
          <w:strike/>
          <w:color w:val="00B050"/>
          <w:szCs w:val="28"/>
        </w:rPr>
        <w:t>12)</w:t>
      </w:r>
      <w:r w:rsidR="0024560D" w:rsidRPr="0024560D">
        <w:rPr>
          <w:rFonts w:ascii="HG明朝E" w:eastAsia="HG明朝E" w:hAnsi="HG明朝E" w:cs="Times New Roman"/>
          <w:color w:val="FF0000"/>
          <w:szCs w:val="28"/>
        </w:rPr>
        <w:t>(</w:t>
      </w:r>
      <w:r w:rsidR="00967BBC">
        <w:rPr>
          <w:rFonts w:ascii="HG明朝E" w:eastAsia="HG明朝E" w:hAnsi="HG明朝E" w:cs="Times New Roman" w:hint="eastAsia"/>
          <w:color w:val="FF0000"/>
          <w:szCs w:val="28"/>
        </w:rPr>
        <w:t>9</w:t>
      </w:r>
      <w:r w:rsidR="0024560D" w:rsidRPr="0024560D">
        <w:rPr>
          <w:rFonts w:ascii="HG明朝E" w:eastAsia="HG明朝E" w:hAnsi="HG明朝E" w:cs="Times New Roman" w:hint="eastAsia"/>
          <w:color w:val="FF0000"/>
          <w:szCs w:val="28"/>
        </w:rPr>
        <w:t>)</w:t>
      </w:r>
      <w:r w:rsidR="0096616D">
        <w:rPr>
          <w:rFonts w:ascii="HG明朝E" w:eastAsia="HG明朝E" w:hAnsi="HG明朝E" w:cs="Times New Roman"/>
          <w:szCs w:val="28"/>
        </w:rPr>
        <w:tab/>
      </w:r>
      <w:r w:rsidRPr="00474FE7">
        <w:rPr>
          <w:rFonts w:ascii="HG明朝E" w:eastAsia="HG明朝E" w:hAnsi="HG明朝E" w:cs="Times New Roman" w:hint="eastAsia"/>
          <w:szCs w:val="28"/>
        </w:rPr>
        <w:t>ふるさと納税制度について、過疎地域の自治体にとって貴重な財源確保の手段となっており、制度の見直し等を実施する場合、自治体の事務負担が増加しないよう配慮するとともに、自治体間の競争が公平な条件の下で行われるような制度運用を図ること。</w:t>
      </w:r>
    </w:p>
    <w:p w14:paraId="2AE27506" w14:textId="6243AEC6" w:rsidR="004D5B5A" w:rsidRDefault="00715DA6" w:rsidP="00474FE7">
      <w:pPr>
        <w:tabs>
          <w:tab w:val="left" w:pos="840"/>
        </w:tabs>
        <w:overflowPunct w:val="0"/>
        <w:spacing w:line="46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color w:val="00B050"/>
          <w:szCs w:val="28"/>
        </w:rPr>
        <w:t>(</w:t>
      </w:r>
      <w:r w:rsidRPr="0024560D">
        <w:rPr>
          <w:rFonts w:ascii="HG明朝E" w:eastAsia="HG明朝E" w:hAnsi="HG明朝E" w:cs="Times New Roman" w:hint="eastAsia"/>
          <w:strike/>
          <w:color w:val="00B050"/>
          <w:szCs w:val="28"/>
        </w:rPr>
        <w:t>13)</w:t>
      </w:r>
      <w:r w:rsidR="0024560D" w:rsidRPr="0024560D">
        <w:rPr>
          <w:rFonts w:ascii="HG明朝E" w:eastAsia="HG明朝E" w:hAnsi="HG明朝E" w:cs="Times New Roman"/>
          <w:color w:val="FF0000"/>
          <w:szCs w:val="28"/>
        </w:rPr>
        <w:t>(</w:t>
      </w:r>
      <w:r w:rsidR="0024560D" w:rsidRPr="0024560D">
        <w:rPr>
          <w:rFonts w:ascii="HG明朝E" w:eastAsia="HG明朝E" w:hAnsi="HG明朝E" w:cs="Times New Roman" w:hint="eastAsia"/>
          <w:color w:val="FF0000"/>
          <w:szCs w:val="28"/>
        </w:rPr>
        <w:t>1</w:t>
      </w:r>
      <w:r w:rsidR="00967BBC">
        <w:rPr>
          <w:rFonts w:ascii="HG明朝E" w:eastAsia="HG明朝E" w:hAnsi="HG明朝E" w:cs="Times New Roman" w:hint="eastAsia"/>
          <w:color w:val="FF0000"/>
          <w:szCs w:val="28"/>
        </w:rPr>
        <w:t>0</w:t>
      </w:r>
      <w:r w:rsidR="0024560D" w:rsidRPr="0024560D">
        <w:rPr>
          <w:rFonts w:ascii="HG明朝E" w:eastAsia="HG明朝E" w:hAnsi="HG明朝E" w:cs="Times New Roman" w:hint="eastAsia"/>
          <w:color w:val="FF0000"/>
          <w:szCs w:val="28"/>
        </w:rPr>
        <w:t>)</w:t>
      </w:r>
      <w:r w:rsidR="0096616D">
        <w:rPr>
          <w:rFonts w:ascii="HG明朝E" w:eastAsia="HG明朝E" w:hAnsi="HG明朝E" w:cs="Times New Roman"/>
          <w:szCs w:val="28"/>
        </w:rPr>
        <w:tab/>
      </w:r>
      <w:r w:rsidRPr="00474FE7">
        <w:rPr>
          <w:rFonts w:ascii="HG明朝E" w:eastAsia="HG明朝E" w:hAnsi="HG明朝E" w:cs="Times New Roman" w:hint="eastAsia"/>
          <w:szCs w:val="28"/>
        </w:rPr>
        <w:t>過疎地域外への施設整備について、当該過疎地域の相当数の住民利用が見込まれない場合においても、都市部への特産物販売施設の整備など、過疎地域の所得向上、地場産業の振興、都市との交流促進等に直結する事業については過疎対策事業債の対象とするなど、財政支援措置を講じること。</w:t>
      </w:r>
    </w:p>
    <w:p w14:paraId="0CAA8EB1" w14:textId="77777777" w:rsidR="004D5B5A" w:rsidRDefault="004D5B5A">
      <w:pPr>
        <w:widowControl/>
        <w:jc w:val="left"/>
        <w:rPr>
          <w:rFonts w:ascii="HG明朝E" w:eastAsia="HG明朝E" w:hAnsi="HG明朝E" w:cs="Times New Roman"/>
          <w:szCs w:val="28"/>
        </w:rPr>
      </w:pPr>
      <w:r>
        <w:rPr>
          <w:rFonts w:ascii="HG明朝E" w:eastAsia="HG明朝E" w:hAnsi="HG明朝E" w:cs="Times New Roman"/>
          <w:szCs w:val="28"/>
        </w:rPr>
        <w:br w:type="page"/>
      </w:r>
    </w:p>
    <w:p w14:paraId="36BE6BBB" w14:textId="4C2098AE" w:rsidR="00055EFA" w:rsidRPr="00DD040C" w:rsidRDefault="0076386C"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２</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地方創生と人口減少の克服</w:t>
      </w:r>
    </w:p>
    <w:p w14:paraId="2F4C0C8B" w14:textId="198E27AD" w:rsidR="008373D3" w:rsidRDefault="004D5B5A" w:rsidP="00100807">
      <w:pPr>
        <w:overflowPunct w:val="0"/>
        <w:autoSpaceDE w:val="0"/>
        <w:autoSpaceDN w:val="0"/>
        <w:snapToGrid w:val="0"/>
        <w:rPr>
          <w:rFonts w:ascii="HG明朝E" w:eastAsia="HG明朝E" w:hAnsi="HG明朝E" w:cs="Times New Roman"/>
          <w:sz w:val="22"/>
        </w:rPr>
      </w:pPr>
      <w:r>
        <w:rPr>
          <w:rFonts w:ascii="HG明朝E" w:eastAsia="HG明朝E" w:hAnsi="HG明朝E" w:cs="Times New Roman"/>
          <w:noProof/>
          <w:sz w:val="22"/>
        </w:rPr>
        <mc:AlternateContent>
          <mc:Choice Requires="wps">
            <w:drawing>
              <wp:anchor distT="0" distB="0" distL="114300" distR="114300" simplePos="0" relativeHeight="251694097" behindDoc="0" locked="0" layoutInCell="1" allowOverlap="1" wp14:anchorId="4A13BF9C" wp14:editId="39ACCA66">
                <wp:simplePos x="0" y="0"/>
                <wp:positionH relativeFrom="column">
                  <wp:posOffset>415290</wp:posOffset>
                </wp:positionH>
                <wp:positionV relativeFrom="paragraph">
                  <wp:posOffset>120015</wp:posOffset>
                </wp:positionV>
                <wp:extent cx="2333625" cy="314325"/>
                <wp:effectExtent l="0" t="190500" r="28575" b="28575"/>
                <wp:wrapThrough wrapText="bothSides">
                  <wp:wrapPolygon edited="0">
                    <wp:start x="4408" y="-13091"/>
                    <wp:lineTo x="0" y="-13091"/>
                    <wp:lineTo x="0" y="22255"/>
                    <wp:lineTo x="21688" y="22255"/>
                    <wp:lineTo x="21688" y="-13091"/>
                    <wp:lineTo x="5466" y="-13091"/>
                    <wp:lineTo x="4408" y="-13091"/>
                  </wp:wrapPolygon>
                </wp:wrapThrough>
                <wp:docPr id="1020214876" name="吹き出し: 角を丸めた四角形 23"/>
                <wp:cNvGraphicFramePr/>
                <a:graphic xmlns:a="http://schemas.openxmlformats.org/drawingml/2006/main">
                  <a:graphicData uri="http://schemas.microsoft.com/office/word/2010/wordprocessingShape">
                    <wps:wsp>
                      <wps:cNvSpPr/>
                      <wps:spPr>
                        <a:xfrm>
                          <a:off x="0" y="0"/>
                          <a:ext cx="2333625" cy="314325"/>
                        </a:xfrm>
                        <a:prstGeom prst="wedgeRoundRectCallout">
                          <a:avLst>
                            <a:gd name="adj1" fmla="val -27573"/>
                            <a:gd name="adj2" fmla="val -106976"/>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26560401" w14:textId="75EF5FDC"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２</w:t>
                            </w:r>
                            <w:r w:rsidRPr="003A7729">
                              <w:rPr>
                                <w:rFonts w:asciiTheme="majorEastAsia" w:eastAsiaTheme="majorEastAsia" w:hAnsiTheme="majorEastAsia" w:hint="eastAsia"/>
                                <w:b/>
                                <w:bCs/>
                                <w:color w:val="0070C0"/>
                                <w:sz w:val="21"/>
                              </w:rPr>
                              <w:t>」がベース。</w:t>
                            </w:r>
                          </w:p>
                          <w:p w14:paraId="17B12D85" w14:textId="77777777" w:rsidR="004D5B5A" w:rsidRPr="004D5B5A" w:rsidRDefault="004D5B5A" w:rsidP="004D5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BF9C" id="吹き出し: 角を丸めた四角形 23" o:spid="_x0000_s1047" type="#_x0000_t62" style="position:absolute;left:0;text-align:left;margin-left:32.7pt;margin-top:9.45pt;width:183.75pt;height:24.75pt;z-index:251694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ktAIAAL8FAAAOAAAAZHJzL2Uyb0RvYy54bWysVE1v2zAMvQ/YfxB0b/2RrzWoUwQpOgwo&#10;2qLt0LMiS4k3WdQkJU7260vJjpOu3WXYxabExyfqieTl1a5WZCusq0AXNDtPKRGaQ1npVUG/P9+c&#10;faHEeaZLpkCLgu6Fo1ezz58uGzMVOaxBlcISJNFu2piCrr030yRxfC1q5s7BCI1OCbZmHpd2lZSW&#10;NcheqyRP03HSgC2NBS6cw93r1klnkV9Kwf29lE54ogqKufn4tfG7DN9kdsmmK8vMuuJdGuwfsqhZ&#10;pfHQnuqaeUY2tnpHVVfcggPpzznUCUhZcRHvgLfJ0j9u87RmRsS7oDjO9DK5/0fL77ZP5sGiDI1x&#10;U4dmuMVO2jr8MT+yi2Lte7HEzhOOm/lgMBjnI0o4+gbZcIA20iTHaGOd/yqgJsEoaCPKlXiEjS4f&#10;8VkWTCnY+Cga2946H9UriWY1lgkrf2SUyFrhY2yZImf5ZDQZdK91AsrfgLJ0fDEZv0cNTlHZeDye&#10;dJl2B2POh1xDFhpuKqViZShNGizrfJLGUkmOIkXL75UIEUo/CkmqMsgSbxTrVyyUJZh9QcufWbu9&#10;ZqVot7JR2nGyaY+O8kWywCoxi563Iwh98Za31bzDhjARy74PTP+WUBvYo+OJoH0fWFca7EfBymed&#10;frLFY9oncgTT75Y71APliNCwtYRy/2CJhbYHneE3FdbFLXP+gVl8Z2xPHCT+Hj9SAcoOnUXJGuzv&#10;j/YDHnsBvZQ02MQFdb82zApK1DeNXXKRDYeh6+NiOJrkuLCnnuWpR2/qBeBrYeVhdtEMeK8OprRQ&#10;v+C8mYdT0cU0x7MLyr09LBa+HS44sbiYzyMMO90wf6ufDA/kQehQbs+7F2ZN1xwe2+oODg3PprEy&#10;2xc6YkOkhvnGg6x8cB517RY4JWINdRMtjKHTdUQd5+7sFQAA//8DAFBLAwQUAAYACAAAACEAxhOP&#10;8d8AAAAIAQAADwAAAGRycy9kb3ducmV2LnhtbEyPT0vEMBDF74LfIYzgzU2tdam16SJiRVxBXAXx&#10;lm2mf7CZlCbtdr+940lvM/Meb34v3yy2FzOOvnOk4HIVgUCqnOmoUfDxXl6kIHzQZHTvCBUc0cOm&#10;OD3JdWbcgd5w3oVGcAj5TCtoQxgyKX3VotV+5QYk1mo3Wh14HRtpRn3gcNvLOIrW0uqO+EOrB7xv&#10;sfreTVZBMpv49RP9w9dT/bitp5fy+TiVSp2fLXe3IAIu4c8Mv/iMDgUz7d1Exotewfo6YSff0xsQ&#10;rCdXMQ97FtIEZJHL/wWKHwAAAP//AwBQSwECLQAUAAYACAAAACEAtoM4kv4AAADhAQAAEwAAAAAA&#10;AAAAAAAAAAAAAAAAW0NvbnRlbnRfVHlwZXNdLnhtbFBLAQItABQABgAIAAAAIQA4/SH/1gAAAJQB&#10;AAALAAAAAAAAAAAAAAAAAC8BAABfcmVscy8ucmVsc1BLAQItABQABgAIAAAAIQBIFk1ktAIAAL8F&#10;AAAOAAAAAAAAAAAAAAAAAC4CAABkcnMvZTJvRG9jLnhtbFBLAQItABQABgAIAAAAIQDGE4/x3wAA&#10;AAgBAAAPAAAAAAAAAAAAAAAAAA4FAABkcnMvZG93bnJldi54bWxQSwUGAAAAAAQABADzAAAAGgYA&#10;AAAA&#10;" adj="4844,-12307" filled="f" strokecolor="black [480]" strokeweight="1pt">
                <v:textbox>
                  <w:txbxContent>
                    <w:p w14:paraId="26560401" w14:textId="75EF5FDC"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２</w:t>
                      </w:r>
                      <w:r w:rsidRPr="003A7729">
                        <w:rPr>
                          <w:rFonts w:asciiTheme="majorEastAsia" w:eastAsiaTheme="majorEastAsia" w:hAnsiTheme="majorEastAsia" w:hint="eastAsia"/>
                          <w:b/>
                          <w:bCs/>
                          <w:color w:val="0070C0"/>
                          <w:sz w:val="21"/>
                        </w:rPr>
                        <w:t>」がベース。</w:t>
                      </w:r>
                    </w:p>
                    <w:p w14:paraId="17B12D85" w14:textId="77777777" w:rsidR="004D5B5A" w:rsidRPr="004D5B5A" w:rsidRDefault="004D5B5A" w:rsidP="004D5B5A"/>
                  </w:txbxContent>
                </v:textbox>
                <w10:wrap type="through"/>
              </v:shape>
            </w:pict>
          </mc:Fallback>
        </mc:AlternateContent>
      </w:r>
    </w:p>
    <w:p w14:paraId="181608AF" w14:textId="2257799B" w:rsidR="004D5B5A" w:rsidRDefault="004D5B5A" w:rsidP="00100807">
      <w:pPr>
        <w:overflowPunct w:val="0"/>
        <w:autoSpaceDE w:val="0"/>
        <w:autoSpaceDN w:val="0"/>
        <w:snapToGrid w:val="0"/>
        <w:rPr>
          <w:rFonts w:ascii="HG明朝E" w:eastAsia="HG明朝E" w:hAnsi="HG明朝E" w:cs="Times New Roman"/>
          <w:sz w:val="22"/>
        </w:rPr>
      </w:pPr>
    </w:p>
    <w:p w14:paraId="3B58B634" w14:textId="33230F2C" w:rsidR="00967BBC" w:rsidRDefault="00967BBC" w:rsidP="00100807">
      <w:pPr>
        <w:overflowPunct w:val="0"/>
        <w:autoSpaceDE w:val="0"/>
        <w:autoSpaceDN w:val="0"/>
        <w:snapToGrid w:val="0"/>
        <w:rPr>
          <w:rFonts w:ascii="HG明朝E" w:eastAsia="HG明朝E" w:hAnsi="HG明朝E" w:cs="Times New Roman"/>
          <w:sz w:val="22"/>
        </w:rPr>
      </w:pPr>
    </w:p>
    <w:p w14:paraId="2E8AFBA5" w14:textId="77777777" w:rsidR="008373D3" w:rsidRPr="00DD040C" w:rsidRDefault="008373D3" w:rsidP="00100807">
      <w:pPr>
        <w:overflowPunct w:val="0"/>
        <w:autoSpaceDE w:val="0"/>
        <w:autoSpaceDN w:val="0"/>
        <w:snapToGrid w:val="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495A7673"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6C1DABF3" w14:textId="555EDD50" w:rsidR="00055EFA" w:rsidRPr="00DD040C" w:rsidRDefault="00055EFA" w:rsidP="00715DA6">
            <w:pPr>
              <w:overflowPunct w:val="0"/>
              <w:autoSpaceDE w:val="0"/>
              <w:autoSpaceDN w:val="0"/>
              <w:spacing w:line="380" w:lineRule="exact"/>
              <w:rPr>
                <w:rFonts w:ascii="HG明朝E" w:eastAsia="HG明朝E" w:hAnsi="HG明朝E" w:cs="Times New Roman"/>
                <w:szCs w:val="28"/>
              </w:rPr>
            </w:pPr>
            <w:r w:rsidRPr="00DD040C">
              <w:rPr>
                <w:rFonts w:ascii="HG明朝E" w:eastAsia="HG明朝E" w:hAnsi="HG明朝E" w:cs="Times New Roman" w:hint="eastAsia"/>
                <w:szCs w:val="28"/>
              </w:rPr>
              <w:t>過疎地域において特に深刻な人口減少と高齢化</w:t>
            </w:r>
            <w:r w:rsidR="00715DA6" w:rsidRPr="005B7AFE">
              <w:rPr>
                <w:rFonts w:ascii="HG明朝E" w:eastAsia="HG明朝E" w:hAnsi="HG明朝E" w:cs="Times New Roman" w:hint="eastAsia"/>
                <w:szCs w:val="28"/>
              </w:rPr>
              <w:t>社会</w:t>
            </w:r>
            <w:r w:rsidRPr="00DD040C">
              <w:rPr>
                <w:rFonts w:ascii="HG明朝E" w:eastAsia="HG明朝E" w:hAnsi="HG明朝E" w:cs="Times New Roman" w:hint="eastAsia"/>
                <w:szCs w:val="28"/>
              </w:rPr>
              <w:t>に対処するため、産業振興、雇用拡大、子育て支援等の施策を積極的に推進すること</w:t>
            </w:r>
          </w:p>
        </w:tc>
      </w:tr>
    </w:tbl>
    <w:p w14:paraId="78D1DFF1" w14:textId="77777777" w:rsidR="00100807" w:rsidRPr="00DD040C" w:rsidRDefault="00100807" w:rsidP="00100807">
      <w:pPr>
        <w:overflowPunct w:val="0"/>
        <w:autoSpaceDE w:val="0"/>
        <w:autoSpaceDN w:val="0"/>
        <w:snapToGrid w:val="0"/>
        <w:rPr>
          <w:rFonts w:ascii="HG明朝E" w:eastAsia="HG明朝E" w:hAnsi="HG明朝E" w:cs="Times New Roman"/>
          <w:sz w:val="22"/>
        </w:rPr>
      </w:pPr>
    </w:p>
    <w:p w14:paraId="55551D17" w14:textId="1EA4B7F5"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3A6360">
        <w:rPr>
          <w:rFonts w:ascii="HG明朝E" w:eastAsia="HG明朝E" w:hAnsi="HG明朝E" w:cs="Times New Roman"/>
          <w:strike/>
          <w:color w:val="00B050"/>
          <w:szCs w:val="28"/>
        </w:rPr>
        <w:t>(1)</w:t>
      </w:r>
      <w:r w:rsidR="00032C4F" w:rsidRPr="00DD040C">
        <w:rPr>
          <w:rFonts w:ascii="HG明朝E" w:eastAsia="HG明朝E" w:hAnsi="HG明朝E" w:cs="Times New Roman"/>
          <w:szCs w:val="28"/>
        </w:rPr>
        <w:tab/>
      </w:r>
      <w:r w:rsidRPr="003A6360">
        <w:rPr>
          <w:rFonts w:ascii="HG明朝E" w:eastAsia="HG明朝E" w:hAnsi="HG明朝E" w:cs="Times New Roman"/>
          <w:strike/>
          <w:color w:val="00B050"/>
          <w:szCs w:val="28"/>
        </w:rPr>
        <w:t>地方において産業振興や定住施策をさらに推進していくために、地方創生に係る交付金や地方交付税措置の充実を図るなど国による総合的な財政支援を拡充・強化すること。</w:t>
      </w:r>
    </w:p>
    <w:p w14:paraId="2E14C3D4" w14:textId="15DE079B" w:rsidR="003A6360" w:rsidRDefault="00A445C0" w:rsidP="003A6360">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29937" behindDoc="0" locked="0" layoutInCell="1" allowOverlap="1" wp14:anchorId="16666367" wp14:editId="03B7D0F8">
                <wp:simplePos x="0" y="0"/>
                <wp:positionH relativeFrom="column">
                  <wp:posOffset>419372</wp:posOffset>
                </wp:positionH>
                <wp:positionV relativeFrom="paragraph">
                  <wp:posOffset>309064</wp:posOffset>
                </wp:positionV>
                <wp:extent cx="4162425" cy="438150"/>
                <wp:effectExtent l="0" t="342900" r="28575" b="19050"/>
                <wp:wrapNone/>
                <wp:docPr id="583973834" name="吹き出し: 角を丸めた四角形 30"/>
                <wp:cNvGraphicFramePr/>
                <a:graphic xmlns:a="http://schemas.openxmlformats.org/drawingml/2006/main">
                  <a:graphicData uri="http://schemas.microsoft.com/office/word/2010/wordprocessingShape">
                    <wps:wsp>
                      <wps:cNvSpPr/>
                      <wps:spPr>
                        <a:xfrm>
                          <a:off x="0" y="0"/>
                          <a:ext cx="4162425" cy="438150"/>
                        </a:xfrm>
                        <a:prstGeom prst="wedgeRoundRectCallout">
                          <a:avLst>
                            <a:gd name="adj1" fmla="val -31021"/>
                            <a:gd name="adj2" fmla="val -123995"/>
                            <a:gd name="adj3" fmla="val 16667"/>
                          </a:avLst>
                        </a:prstGeom>
                        <a:noFill/>
                        <a:ln w="12700" cap="flat" cmpd="sng" algn="ctr">
                          <a:solidFill>
                            <a:sysClr val="windowText" lastClr="000000">
                              <a:shade val="15000"/>
                            </a:sysClr>
                          </a:solidFill>
                          <a:prstDash val="solid"/>
                        </a:ln>
                        <a:effectLst/>
                      </wps:spPr>
                      <wps:txbx>
                        <w:txbxContent>
                          <w:p w14:paraId="0521AF94" w14:textId="4FCA6E1F" w:rsidR="003A6360" w:rsidRPr="003A7729" w:rsidRDefault="003A6360" w:rsidP="003A6360">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新しい地方経済・生活環境創生交付金が創設されたので削除。</w:t>
                            </w:r>
                          </w:p>
                          <w:p w14:paraId="7859639B" w14:textId="77777777" w:rsidR="003A6360" w:rsidRPr="00DC6368" w:rsidRDefault="003A6360" w:rsidP="003A63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66367" id="_x0000_s1048" type="#_x0000_t62" style="position:absolute;left:0;text-align:left;margin-left:33pt;margin-top:24.35pt;width:327.75pt;height:34.5pt;z-index:251729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RGqgIAAFsFAAAOAAAAZHJzL2Uyb0RvYy54bWysVF1v2yAUfZ+0/4B4bx07H22jOlWUqtOk&#10;qqvaTn0mGMeeMDAgsbNfvwN2k3Td0zQ/4Av3cj/OPZfrm66RZCesq7XKaXo+okQorotabXL6/eXu&#10;7JIS55kqmNRK5HQvHL1ZfP503Zq5yHSlZSEsgRPl5q3JaeW9mSeJ45VomDvXRigoS20b5rG1m6Sw&#10;rIX3RibZaDRLWm0LYzUXzuH0tlfSRfRfloL7b2XphCcyp8jNx9XGdR3WZHHN5hvLTFXzIQ32D1k0&#10;rFYIenB1yzwjW1t/cNXU3GqnS3/OdZPosqy5iDWgmnT0RzXPFTMi1gJwnDnA5P6fW/6wezaPFjC0&#10;xs0dxFBFV9om/JEf6SJY+wNYovOE43CSzrJJNqWEQzcZX6bTiGZyvG2s81+EbkgQctqKYiOe9FYV&#10;T2jLikmptz6Cxnb3zkf0CqJYA5qw4kdKSdlINGPHJDkbp6MsHbp1YpS9M0qz8dXV9KPV+NQqnc1m&#10;F8EGmQ6BIb3lGrJQ+q6WMjJDKtKC1tnFCOThDAQtJfMQG1Pk1KkNJUxuwHzubSzFaVkX4Xpw5PZu&#10;JS1BAai+VoVuX4AeJZI5DwUgjV9/sWKF6E2BJML1GfYuYrLvXId8b5mr+htRNdyQKoQWkfuANbg5&#10;tjZIvlt3pEb6WRauhKO1LvaPlljdz4cz/K5GgHvk+cgseoDqMeT+G5ZSakCiB4mSSttffzsP9uAp&#10;tJS0GDDA9XPLrED5XxUYfJVOJmEi42Yyvciwsaea9alGbZuVBoxgBbKLYrD38k0srW5e8RYsQ1So&#10;mOKI3Tdm2Kx8P/h4TbhYLqMZptAwf6+eDQ/OA3QB2pfulVkzENejaQ/6bRgH1vTtOdr2xFluvS7r&#10;A+g9rkMHMMGxj8NrE56I0320Or6Ji98AAAD//wMAUEsDBBQABgAIAAAAIQAwuxyc3wAAAAkBAAAP&#10;AAAAZHJzL2Rvd25yZXYueG1sTI/BTsMwEETvSPyDtUjcqJMKkirEqQoSEqqghbYf4MbbJMJep7Hb&#10;hr9nOcFxNKOZN+V8dFaccQidJwXpJAGBVHvTUaNgt325m4EIUZPR1hMq+MYA8+r6qtSF8Rf6xPMm&#10;NoJLKBRaQRtjX0gZ6hadDhPfI7F38IPTkeXQSDPoC5c7K6dJkkmnO+KFVvf43GL9tTk5BeuPxfJ9&#10;eDs+2RSlWR9eV+G4RKVub8bFI4iIY/wLwy8+o0PFTHt/IhOEVZBlfCUquJ/lINjPp+kDiD0H0zwH&#10;WZXy/4PqBwAA//8DAFBLAQItABQABgAIAAAAIQC2gziS/gAAAOEBAAATAAAAAAAAAAAAAAAAAAAA&#10;AABbQ29udGVudF9UeXBlc10ueG1sUEsBAi0AFAAGAAgAAAAhADj9If/WAAAAlAEAAAsAAAAAAAAA&#10;AAAAAAAALwEAAF9yZWxzLy5yZWxzUEsBAi0AFAAGAAgAAAAhAI19NEaqAgAAWwUAAA4AAAAAAAAA&#10;AAAAAAAALgIAAGRycy9lMm9Eb2MueG1sUEsBAi0AFAAGAAgAAAAhADC7HJzfAAAACQEAAA8AAAAA&#10;AAAAAAAAAAAABAUAAGRycy9kb3ducmV2LnhtbFBLBQYAAAAABAAEAPMAAAAQBgAAAAA=&#10;" adj="4099,-15983" filled="f" strokeweight="1pt">
                <v:textbox>
                  <w:txbxContent>
                    <w:p w14:paraId="0521AF94" w14:textId="4FCA6E1F" w:rsidR="003A6360" w:rsidRPr="003A7729" w:rsidRDefault="003A6360" w:rsidP="003A6360">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新しい地方経済・生活環境創生交付金が創設されたので削除。</w:t>
                      </w:r>
                    </w:p>
                    <w:p w14:paraId="7859639B" w14:textId="77777777" w:rsidR="003A6360" w:rsidRPr="00DC6368" w:rsidRDefault="003A6360" w:rsidP="003A6360"/>
                  </w:txbxContent>
                </v:textbox>
              </v:shape>
            </w:pict>
          </mc:Fallback>
        </mc:AlternateContent>
      </w:r>
    </w:p>
    <w:p w14:paraId="6DA963CB" w14:textId="68656B9B" w:rsidR="003A6360" w:rsidRDefault="003A6360" w:rsidP="003A6360">
      <w:pPr>
        <w:tabs>
          <w:tab w:val="left" w:pos="840"/>
        </w:tabs>
        <w:overflowPunct w:val="0"/>
        <w:spacing w:line="480" w:lineRule="exact"/>
        <w:ind w:leftChars="50" w:left="560" w:hangingChars="150" w:hanging="420"/>
        <w:rPr>
          <w:rFonts w:ascii="HG明朝E" w:eastAsia="HG明朝E" w:hAnsi="HG明朝E" w:cs="Times New Roman"/>
          <w:szCs w:val="28"/>
        </w:rPr>
      </w:pPr>
    </w:p>
    <w:p w14:paraId="6AA59A38" w14:textId="77777777" w:rsidR="003036A3" w:rsidRPr="00DD040C" w:rsidRDefault="003036A3" w:rsidP="003A6360">
      <w:pPr>
        <w:tabs>
          <w:tab w:val="left" w:pos="840"/>
        </w:tabs>
        <w:overflowPunct w:val="0"/>
        <w:spacing w:line="480" w:lineRule="exact"/>
        <w:ind w:leftChars="50" w:left="560" w:hangingChars="150" w:hanging="420"/>
        <w:rPr>
          <w:rFonts w:ascii="HG明朝E" w:eastAsia="HG明朝E" w:hAnsi="HG明朝E" w:cs="Times New Roman"/>
          <w:szCs w:val="28"/>
        </w:rPr>
      </w:pPr>
    </w:p>
    <w:p w14:paraId="61A183F4" w14:textId="11E12D52" w:rsidR="005A2425" w:rsidRDefault="005A2425"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20" w:name="_Hlk165548566"/>
      <w:r w:rsidRPr="00AB3074">
        <w:rPr>
          <w:rFonts w:ascii="HG明朝E" w:eastAsia="HG明朝E" w:hAnsi="HG明朝E" w:cs="Times New Roman"/>
          <w:strike/>
          <w:color w:val="00B050"/>
          <w:szCs w:val="28"/>
        </w:rPr>
        <w:t>(2)</w:t>
      </w:r>
      <w:r w:rsidRPr="00DD040C">
        <w:rPr>
          <w:rFonts w:ascii="HG明朝E" w:eastAsia="HG明朝E" w:hAnsi="HG明朝E" w:cs="Times New Roman"/>
          <w:szCs w:val="28"/>
        </w:rPr>
        <w:tab/>
      </w:r>
      <w:r w:rsidRPr="003A0EBF">
        <w:rPr>
          <w:rFonts w:ascii="HG明朝E" w:eastAsia="HG明朝E" w:hAnsi="HG明朝E" w:cs="Times New Roman" w:hint="eastAsia"/>
          <w:strike/>
          <w:color w:val="00B050"/>
          <w:szCs w:val="28"/>
        </w:rPr>
        <w:t>地方</w:t>
      </w:r>
      <w:r w:rsidR="00495AA5" w:rsidRPr="003A0EBF">
        <w:rPr>
          <w:rFonts w:ascii="HG明朝E" w:eastAsia="HG明朝E" w:hAnsi="HG明朝E" w:cs="Times New Roman" w:hint="eastAsia"/>
          <w:strike/>
          <w:color w:val="00B050"/>
          <w:szCs w:val="28"/>
        </w:rPr>
        <w:t>創</w:t>
      </w:r>
      <w:bookmarkEnd w:id="20"/>
      <w:r w:rsidR="00495AA5" w:rsidRPr="003A0EBF">
        <w:rPr>
          <w:rFonts w:ascii="HG明朝E" w:eastAsia="HG明朝E" w:hAnsi="HG明朝E" w:cs="Times New Roman" w:hint="eastAsia"/>
          <w:strike/>
          <w:color w:val="00B050"/>
          <w:szCs w:val="28"/>
        </w:rPr>
        <w:t>生応援税制（企業版ふるさと納税）は、地域経済の活性化や地域における雇用機会の創出</w:t>
      </w:r>
      <w:r w:rsidR="00FE331B" w:rsidRPr="003A0EBF">
        <w:rPr>
          <w:rFonts w:ascii="HG明朝E" w:eastAsia="HG明朝E" w:hAnsi="HG明朝E" w:cs="Times New Roman" w:hint="eastAsia"/>
          <w:strike/>
          <w:color w:val="00B050"/>
          <w:szCs w:val="28"/>
        </w:rPr>
        <w:t>の</w:t>
      </w:r>
      <w:r w:rsidR="00495AA5" w:rsidRPr="003A0EBF">
        <w:rPr>
          <w:rFonts w:ascii="HG明朝E" w:eastAsia="HG明朝E" w:hAnsi="HG明朝E" w:cs="Times New Roman" w:hint="eastAsia"/>
          <w:strike/>
          <w:color w:val="00B050"/>
          <w:szCs w:val="28"/>
        </w:rPr>
        <w:t>推進</w:t>
      </w:r>
      <w:r w:rsidR="00FE331B" w:rsidRPr="003A0EBF">
        <w:rPr>
          <w:rFonts w:ascii="HG明朝E" w:eastAsia="HG明朝E" w:hAnsi="HG明朝E" w:cs="Times New Roman" w:hint="eastAsia"/>
          <w:strike/>
          <w:color w:val="00B050"/>
          <w:szCs w:val="28"/>
        </w:rPr>
        <w:t>に資する</w:t>
      </w:r>
      <w:r w:rsidR="00495AA5" w:rsidRPr="003A0EBF">
        <w:rPr>
          <w:rFonts w:ascii="HG明朝E" w:eastAsia="HG明朝E" w:hAnsi="HG明朝E" w:cs="Times New Roman" w:hint="eastAsia"/>
          <w:strike/>
          <w:color w:val="00B050"/>
          <w:szCs w:val="28"/>
        </w:rPr>
        <w:t>制度であり、</w:t>
      </w:r>
      <w:r w:rsidR="00FE331B" w:rsidRPr="003A0EBF">
        <w:rPr>
          <w:rFonts w:ascii="HG明朝E" w:eastAsia="HG明朝E" w:hAnsi="HG明朝E" w:cs="Times New Roman" w:hint="eastAsia"/>
          <w:strike/>
          <w:color w:val="00B050"/>
          <w:szCs w:val="28"/>
        </w:rPr>
        <w:t>過疎地域における</w:t>
      </w:r>
      <w:r w:rsidR="00495AA5" w:rsidRPr="003A0EBF">
        <w:rPr>
          <w:rFonts w:ascii="HG明朝E" w:eastAsia="HG明朝E" w:hAnsi="HG明朝E" w:cs="Times New Roman" w:hint="eastAsia"/>
          <w:strike/>
          <w:color w:val="00B050"/>
          <w:szCs w:val="28"/>
        </w:rPr>
        <w:t>地方創生の更なる充実・強化</w:t>
      </w:r>
      <w:r w:rsidR="00FE331B" w:rsidRPr="003A0EBF">
        <w:rPr>
          <w:rFonts w:ascii="HG明朝E" w:eastAsia="HG明朝E" w:hAnsi="HG明朝E" w:cs="Times New Roman" w:hint="eastAsia"/>
          <w:strike/>
          <w:color w:val="00B050"/>
          <w:szCs w:val="28"/>
        </w:rPr>
        <w:t>を図り</w:t>
      </w:r>
      <w:r w:rsidR="00495AA5" w:rsidRPr="003A0EBF">
        <w:rPr>
          <w:rFonts w:ascii="HG明朝E" w:eastAsia="HG明朝E" w:hAnsi="HG明朝E" w:cs="Times New Roman" w:hint="eastAsia"/>
          <w:strike/>
          <w:color w:val="00B050"/>
          <w:szCs w:val="28"/>
        </w:rPr>
        <w:t>、地方への資金・人の流れを高める</w:t>
      </w:r>
      <w:r w:rsidR="00FE331B" w:rsidRPr="003A0EBF">
        <w:rPr>
          <w:rFonts w:ascii="HG明朝E" w:eastAsia="HG明朝E" w:hAnsi="HG明朝E" w:cs="Times New Roman" w:hint="eastAsia"/>
          <w:strike/>
          <w:color w:val="00B050"/>
          <w:szCs w:val="28"/>
        </w:rPr>
        <w:t>ため</w:t>
      </w:r>
      <w:r w:rsidR="00495AA5" w:rsidRPr="003A0EBF">
        <w:rPr>
          <w:rFonts w:ascii="HG明朝E" w:eastAsia="HG明朝E" w:hAnsi="HG明朝E" w:cs="Times New Roman" w:hint="eastAsia"/>
          <w:strike/>
          <w:color w:val="00B050"/>
          <w:szCs w:val="28"/>
        </w:rPr>
        <w:t>、令和７年度以降も</w:t>
      </w:r>
      <w:r w:rsidR="00C94566" w:rsidRPr="003A0EBF">
        <w:rPr>
          <w:rFonts w:ascii="HG明朝E" w:eastAsia="HG明朝E" w:hAnsi="HG明朝E" w:cs="Times New Roman" w:hint="eastAsia"/>
          <w:strike/>
          <w:color w:val="00B050"/>
          <w:szCs w:val="28"/>
        </w:rPr>
        <w:t>税</w:t>
      </w:r>
      <w:r w:rsidR="006923DC" w:rsidRPr="003A0EBF">
        <w:rPr>
          <w:rFonts w:ascii="HG明朝E" w:eastAsia="HG明朝E" w:hAnsi="HG明朝E" w:cs="Times New Roman" w:hint="eastAsia"/>
          <w:strike/>
          <w:color w:val="00B050"/>
          <w:szCs w:val="28"/>
        </w:rPr>
        <w:t>額</w:t>
      </w:r>
      <w:r w:rsidR="00C94566" w:rsidRPr="003A0EBF">
        <w:rPr>
          <w:rFonts w:ascii="HG明朝E" w:eastAsia="HG明朝E" w:hAnsi="HG明朝E" w:cs="Times New Roman" w:hint="eastAsia"/>
          <w:strike/>
          <w:color w:val="00B050"/>
          <w:szCs w:val="28"/>
        </w:rPr>
        <w:t>控除の特例措置を延長すること。</w:t>
      </w:r>
    </w:p>
    <w:p w14:paraId="64B8C77B" w14:textId="77777777" w:rsidR="003036A3" w:rsidRDefault="003036A3"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6FB6CA3B" w14:textId="13EF7719" w:rsidR="00882A9E" w:rsidRDefault="00882A9E" w:rsidP="00032C4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02289" behindDoc="0" locked="0" layoutInCell="1" allowOverlap="1" wp14:anchorId="08732402" wp14:editId="0A251159">
                <wp:simplePos x="0" y="0"/>
                <wp:positionH relativeFrom="column">
                  <wp:posOffset>399275</wp:posOffset>
                </wp:positionH>
                <wp:positionV relativeFrom="paragraph">
                  <wp:posOffset>35246</wp:posOffset>
                </wp:positionV>
                <wp:extent cx="5255288" cy="477520"/>
                <wp:effectExtent l="0" t="266700" r="21590" b="17780"/>
                <wp:wrapNone/>
                <wp:docPr id="661700777" name="吹き出し: 角を丸めた四角形 32"/>
                <wp:cNvGraphicFramePr/>
                <a:graphic xmlns:a="http://schemas.openxmlformats.org/drawingml/2006/main">
                  <a:graphicData uri="http://schemas.microsoft.com/office/word/2010/wordprocessingShape">
                    <wps:wsp>
                      <wps:cNvSpPr/>
                      <wps:spPr>
                        <a:xfrm>
                          <a:off x="0" y="0"/>
                          <a:ext cx="5255288" cy="477520"/>
                        </a:xfrm>
                        <a:prstGeom prst="wedgeRoundRectCallout">
                          <a:avLst>
                            <a:gd name="adj1" fmla="val -20691"/>
                            <a:gd name="adj2" fmla="val -105457"/>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1B2AAD16" w14:textId="61F33633" w:rsidR="00882A9E" w:rsidRDefault="00882A9E" w:rsidP="00882A9E">
                            <w:r w:rsidRPr="003A7729">
                              <w:rPr>
                                <w:rFonts w:asciiTheme="majorEastAsia" w:eastAsiaTheme="majorEastAsia" w:hAnsiTheme="majorEastAsia" w:hint="eastAsia"/>
                                <w:b/>
                                <w:bCs/>
                                <w:color w:val="0070C0"/>
                                <w:sz w:val="21"/>
                              </w:rPr>
                              <w:t>・</w:t>
                            </w:r>
                            <w:r w:rsidR="003A0EBF">
                              <w:rPr>
                                <w:rFonts w:asciiTheme="majorEastAsia" w:eastAsiaTheme="majorEastAsia" w:hAnsiTheme="majorEastAsia" w:hint="eastAsia"/>
                                <w:b/>
                                <w:bCs/>
                                <w:color w:val="0070C0"/>
                                <w:sz w:val="21"/>
                              </w:rPr>
                              <w:t>令和7年度税制改正の大綱で税額控除の特例措置を3年間延長され</w:t>
                            </w:r>
                            <w:r w:rsidR="00C95981">
                              <w:rPr>
                                <w:rFonts w:asciiTheme="majorEastAsia" w:eastAsiaTheme="majorEastAsia" w:hAnsiTheme="majorEastAsia" w:hint="eastAsia"/>
                                <w:b/>
                                <w:bCs/>
                                <w:color w:val="0070C0"/>
                                <w:sz w:val="21"/>
                              </w:rPr>
                              <w:t>る</w:t>
                            </w:r>
                            <w:r w:rsidR="003A0EBF">
                              <w:rPr>
                                <w:rFonts w:asciiTheme="majorEastAsia" w:eastAsiaTheme="majorEastAsia" w:hAnsiTheme="majorEastAsia" w:hint="eastAsia"/>
                                <w:b/>
                                <w:bCs/>
                                <w:color w:val="0070C0"/>
                                <w:sz w:val="21"/>
                              </w:rPr>
                              <w:t>ので削除。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32402" id="吹き出し: 角を丸めた四角形 32" o:spid="_x0000_s1049" type="#_x0000_t62" style="position:absolute;left:0;text-align:left;margin-left:31.45pt;margin-top:2.8pt;width:413.8pt;height:37.6pt;z-index:251702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97tgIAAL8FAAAOAAAAZHJzL2Uyb0RvYy54bWysVMlu2zAQvRfoPxC8J1riJTEsB4aDFAWC&#10;JEhS5ExTpK2W4rAkbdn9+g4pWXaa9FL0Ig05C9+8WabXu1qRrbCuAl3Q7DylRGgOZaVXBf32cnt2&#10;SYnzTJdMgRYF3QtHr2efP00bMxE5rEGVwhIMot2kMQVde28mSeL4WtTMnYMRGpUSbM08Hu0qKS1r&#10;MHqtkjxNR0kDtjQWuHAOb29aJZ3F+FIK7h+kdMITVVDE5uPXxu8yfJPZlE1Wlpl1xTsY7B9Q1KzS&#10;+Ggf6oZ5Rja2eheqrrgFB9Kfc6gTkLLiIuaA2WTpH9k8r5kRMRckx5meJvf/wvL77bN5tEhDY9zE&#10;oRiy2Elbhz/iI7tI1r4nS+w84Xg5zIfD/BLLy1E3GI+HeWQzOXob6/wXATUJQkEbUa7EE2x0+YRl&#10;WTClYOMjaWx753xkrySa1dgmrPyeUSJrhcXYMkXO8nR0lXXVOjHK3xhl6XAwHL+3uji1ykajUbRB&#10;pN3DKB2wBhQabiulYmcoTRps63yctskdSYqS3ysRPJR+EpJUJdKSx4xi/4qFsgTRF7T8kbXXa1aK&#10;9iobpl1MNumtZ1OEEoOFqBJR9HG7AGEu3sZFnOjU2QY3Edu+d0z/Bqh17K3ji6B971hXGuxHzsrH&#10;SoRXW3tEcEJHEP1uuUM+kI6LUI5wtYRy/2iJhXYGneG3FfbFHXP+kVmsM44nLhL/gB+pAGmHTqJk&#10;DfbXR/fBHmcBtZQ0OMQFdT83zApK1FeNU3KVDQZh6uMBWwNblNhTzfJUozf1ArBa2HmILorB3quD&#10;KC3Ur7hv5uFVVDHN8e2Ccm8Ph4VvlwtuLC7m82iGk26Yv9PPhofggejQbi+7V2ZNNxwex+oeDgPf&#10;dWZboaNt8NQw33iQlQ/KI6/dAbdEbIduo4U1dHqOVse9O/sNAAD//wMAUEsDBBQABgAIAAAAIQCo&#10;ERn63AAAAAcBAAAPAAAAZHJzL2Rvd25yZXYueG1sTI5PS8QwFMTvgt8hPMGbm1jc0q1NF10QBBF0&#10;d/H8tolNtUlKku2fb+/zpLcZZpj5VdvZ9mzUIXbeSbhdCWDaNV51rpVwPDzdFMBiQqew905LWHSE&#10;bX15UWGp/OTe9bhPLaMRF0uUYFIaSs5jY7TFuPKDdpR9+mAxkQ0tVwEnGrc9z4TIucXO0YPBQe+M&#10;br73Zyvh9fnuiG/LzmZm/PooDo8vk1qClNdX88M9sKTn9FeGX3xCh5qYTv7sVGS9hDzbUFPCOgdG&#10;cbERa2AnEqIAXlf8P3/9AwAA//8DAFBLAQItABQABgAIAAAAIQC2gziS/gAAAOEBAAATAAAAAAAA&#10;AAAAAAAAAAAAAABbQ29udGVudF9UeXBlc10ueG1sUEsBAi0AFAAGAAgAAAAhADj9If/WAAAAlAEA&#10;AAsAAAAAAAAAAAAAAAAALwEAAF9yZWxzLy5yZWxzUEsBAi0AFAAGAAgAAAAhANrZH3u2AgAAvwUA&#10;AA4AAAAAAAAAAAAAAAAALgIAAGRycy9lMm9Eb2MueG1sUEsBAi0AFAAGAAgAAAAhAKgRGfrcAAAA&#10;BwEAAA8AAAAAAAAAAAAAAAAAEAUAAGRycy9kb3ducmV2LnhtbFBLBQYAAAAABAAEAPMAAAAZBgAA&#10;AAA=&#10;" adj="6331,-11979" filled="f" strokecolor="black [480]" strokeweight="1pt">
                <v:textbox>
                  <w:txbxContent>
                    <w:p w14:paraId="1B2AAD16" w14:textId="61F33633" w:rsidR="00882A9E" w:rsidRDefault="00882A9E" w:rsidP="00882A9E">
                      <w:r w:rsidRPr="003A7729">
                        <w:rPr>
                          <w:rFonts w:asciiTheme="majorEastAsia" w:eastAsiaTheme="majorEastAsia" w:hAnsiTheme="majorEastAsia" w:hint="eastAsia"/>
                          <w:b/>
                          <w:bCs/>
                          <w:color w:val="0070C0"/>
                          <w:sz w:val="21"/>
                        </w:rPr>
                        <w:t>・</w:t>
                      </w:r>
                      <w:r w:rsidR="003A0EBF">
                        <w:rPr>
                          <w:rFonts w:asciiTheme="majorEastAsia" w:eastAsiaTheme="majorEastAsia" w:hAnsiTheme="majorEastAsia" w:hint="eastAsia"/>
                          <w:b/>
                          <w:bCs/>
                          <w:color w:val="0070C0"/>
                          <w:sz w:val="21"/>
                        </w:rPr>
                        <w:t>令和7年度税制改正の大綱で税額控除の特例措置を3年間延長され</w:t>
                      </w:r>
                      <w:r w:rsidR="00C95981">
                        <w:rPr>
                          <w:rFonts w:asciiTheme="majorEastAsia" w:eastAsiaTheme="majorEastAsia" w:hAnsiTheme="majorEastAsia" w:hint="eastAsia"/>
                          <w:b/>
                          <w:bCs/>
                          <w:color w:val="0070C0"/>
                          <w:sz w:val="21"/>
                        </w:rPr>
                        <w:t>る</w:t>
                      </w:r>
                      <w:r w:rsidR="003A0EBF">
                        <w:rPr>
                          <w:rFonts w:asciiTheme="majorEastAsia" w:eastAsiaTheme="majorEastAsia" w:hAnsiTheme="majorEastAsia" w:hint="eastAsia"/>
                          <w:b/>
                          <w:bCs/>
                          <w:color w:val="0070C0"/>
                          <w:sz w:val="21"/>
                        </w:rPr>
                        <w:t>ので削除。</w:t>
                      </w:r>
                    </w:p>
                  </w:txbxContent>
                </v:textbox>
              </v:shape>
            </w:pict>
          </mc:Fallback>
        </mc:AlternateContent>
      </w:r>
    </w:p>
    <w:p w14:paraId="0E54A32C" w14:textId="77777777" w:rsidR="00882A9E" w:rsidRDefault="00882A9E"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3D49D964" w14:textId="48D983ED"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3</w:t>
      </w:r>
      <w:r w:rsidRPr="00AB3074">
        <w:rPr>
          <w:rFonts w:ascii="HG明朝E" w:eastAsia="HG明朝E" w:hAnsi="HG明朝E" w:cs="Times New Roman"/>
          <w:strike/>
          <w:color w:val="00B050"/>
          <w:szCs w:val="28"/>
        </w:rPr>
        <w:t>)</w:t>
      </w:r>
      <w:r w:rsidR="00E70EA7" w:rsidRPr="00AB3074">
        <w:rPr>
          <w:rFonts w:ascii="HG明朝E" w:eastAsia="HG明朝E" w:hAnsi="HG明朝E" w:cs="Times New Roman"/>
          <w:color w:val="FF0000"/>
          <w:szCs w:val="28"/>
        </w:rPr>
        <w:t>(</w:t>
      </w:r>
      <w:r w:rsidR="00E70EA7">
        <w:rPr>
          <w:rFonts w:ascii="HG明朝E" w:eastAsia="HG明朝E" w:hAnsi="HG明朝E" w:cs="Times New Roman" w:hint="eastAsia"/>
          <w:color w:val="FF0000"/>
          <w:szCs w:val="28"/>
        </w:rPr>
        <w:t>1</w:t>
      </w:r>
      <w:r w:rsidR="00E70EA7" w:rsidRPr="00AB3074">
        <w:rPr>
          <w:rFonts w:ascii="HG明朝E" w:eastAsia="HG明朝E" w:hAnsi="HG明朝E" w:cs="Times New Roman"/>
          <w:color w:val="FF0000"/>
          <w:szCs w:val="28"/>
        </w:rPr>
        <w:t>)</w:t>
      </w:r>
      <w:r w:rsidR="00032C4F" w:rsidRPr="00DD040C">
        <w:rPr>
          <w:rFonts w:ascii="HG明朝E" w:eastAsia="HG明朝E" w:hAnsi="HG明朝E" w:cs="Times New Roman"/>
          <w:szCs w:val="28"/>
        </w:rPr>
        <w:tab/>
      </w:r>
      <w:r w:rsidRPr="00E70EA7">
        <w:rPr>
          <w:rFonts w:ascii="HG明朝E" w:eastAsia="HG明朝E" w:hAnsi="HG明朝E" w:cs="Times New Roman" w:hint="eastAsia"/>
          <w:szCs w:val="28"/>
        </w:rPr>
        <w:t>地方創生を深化させるため、</w:t>
      </w:r>
      <w:r w:rsidR="001033B3" w:rsidRPr="00E70EA7">
        <w:rPr>
          <w:rFonts w:ascii="HG明朝E" w:eastAsia="HG明朝E" w:hAnsi="HG明朝E" w:cs="Times New Roman" w:hint="eastAsia"/>
          <w:strike/>
          <w:color w:val="00B050"/>
          <w:szCs w:val="28"/>
        </w:rPr>
        <w:t>デジタル田園都市国家構想交付金について、規模を拡大するとともに、</w:t>
      </w:r>
      <w:r w:rsidR="00E70EA7" w:rsidRPr="00E70EA7">
        <w:rPr>
          <w:rFonts w:ascii="HG明朝E" w:eastAsia="HG明朝E" w:hAnsi="HG明朝E" w:cs="Times New Roman" w:hint="eastAsia"/>
          <w:color w:val="FF0000"/>
          <w:szCs w:val="28"/>
        </w:rPr>
        <w:t>新しい地方経済・生活環境創生交付金について</w:t>
      </w:r>
      <w:r w:rsidR="00E70EA7">
        <w:rPr>
          <w:rFonts w:ascii="HG明朝E" w:eastAsia="HG明朝E" w:hAnsi="HG明朝E" w:cs="Times New Roman" w:hint="eastAsia"/>
          <w:color w:val="FF0000"/>
          <w:szCs w:val="28"/>
        </w:rPr>
        <w:t>、</w:t>
      </w:r>
      <w:r w:rsidR="001033B3" w:rsidRPr="00E70EA7">
        <w:rPr>
          <w:rFonts w:ascii="HG明朝E" w:eastAsia="HG明朝E" w:hAnsi="HG明朝E" w:cs="Times New Roman" w:hint="eastAsia"/>
          <w:szCs w:val="28"/>
        </w:rPr>
        <w:t>地方が創意工夫しながら柔軟に活用できる継続的な制度とするため、</w:t>
      </w:r>
      <w:r w:rsidRPr="00E70EA7">
        <w:rPr>
          <w:rFonts w:ascii="HG明朝E" w:eastAsia="HG明朝E" w:hAnsi="HG明朝E" w:cs="Times New Roman" w:hint="eastAsia"/>
          <w:szCs w:val="28"/>
        </w:rPr>
        <w:t>交付要件</w:t>
      </w:r>
      <w:r w:rsidR="00E124E6" w:rsidRPr="00E70EA7">
        <w:rPr>
          <w:rFonts w:ascii="HG明朝E" w:eastAsia="HG明朝E" w:hAnsi="HG明朝E" w:cs="Times New Roman" w:hint="eastAsia"/>
          <w:szCs w:val="28"/>
        </w:rPr>
        <w:t>の</w:t>
      </w:r>
      <w:r w:rsidRPr="00E70EA7">
        <w:rPr>
          <w:rFonts w:ascii="HG明朝E" w:eastAsia="HG明朝E" w:hAnsi="HG明朝E" w:cs="Times New Roman" w:hint="eastAsia"/>
          <w:szCs w:val="28"/>
        </w:rPr>
        <w:t>緩和</w:t>
      </w:r>
      <w:r w:rsidR="00E124E6" w:rsidRPr="00E70EA7">
        <w:rPr>
          <w:rFonts w:ascii="HG明朝E" w:eastAsia="HG明朝E" w:hAnsi="HG明朝E" w:cs="Times New Roman" w:hint="eastAsia"/>
          <w:szCs w:val="28"/>
        </w:rPr>
        <w:t>及び</w:t>
      </w:r>
      <w:r w:rsidRPr="00E70EA7">
        <w:rPr>
          <w:rFonts w:ascii="HG明朝E" w:eastAsia="HG明朝E" w:hAnsi="HG明朝E" w:cs="Times New Roman" w:hint="eastAsia"/>
          <w:szCs w:val="28"/>
        </w:rPr>
        <w:t>事務手続きの簡素化を図ること。</w:t>
      </w:r>
    </w:p>
    <w:p w14:paraId="5525A998" w14:textId="022EB1A3"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4</w:t>
      </w:r>
      <w:r w:rsidRPr="00AB3074">
        <w:rPr>
          <w:rFonts w:ascii="HG明朝E" w:eastAsia="HG明朝E" w:hAnsi="HG明朝E" w:cs="Times New Roman"/>
          <w:strike/>
          <w:color w:val="00B050"/>
          <w:szCs w:val="28"/>
        </w:rPr>
        <w:t>)</w:t>
      </w:r>
      <w:r w:rsidR="002372E7" w:rsidRPr="00AB3074">
        <w:rPr>
          <w:rFonts w:ascii="HG明朝E" w:eastAsia="HG明朝E" w:hAnsi="HG明朝E" w:cs="Times New Roman"/>
          <w:color w:val="FF0000"/>
          <w:szCs w:val="28"/>
        </w:rPr>
        <w:t>(</w:t>
      </w:r>
      <w:r w:rsidR="00E70EA7">
        <w:rPr>
          <w:rFonts w:ascii="HG明朝E" w:eastAsia="HG明朝E" w:hAnsi="HG明朝E" w:cs="Times New Roman" w:hint="eastAsia"/>
          <w:color w:val="FF0000"/>
          <w:szCs w:val="28"/>
        </w:rPr>
        <w:t>2</w:t>
      </w:r>
      <w:r w:rsidR="002372E7"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地方創生のための施策を十分に展開できるよう、過疎対策事業債における雇用創出特別分を継続し、必要額を確保する等、必要な財政支援を講じること。</w:t>
      </w:r>
    </w:p>
    <w:p w14:paraId="46ED5D65" w14:textId="5608A877" w:rsidR="004C1AA7"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5</w:t>
      </w:r>
      <w:r w:rsidRPr="00AB3074">
        <w:rPr>
          <w:rFonts w:ascii="HG明朝E" w:eastAsia="HG明朝E" w:hAnsi="HG明朝E" w:cs="Times New Roman"/>
          <w:strike/>
          <w:color w:val="00B050"/>
          <w:szCs w:val="28"/>
        </w:rPr>
        <w:t>)</w:t>
      </w:r>
      <w:r w:rsidR="002372E7" w:rsidRPr="00AB3074">
        <w:rPr>
          <w:rFonts w:ascii="HG明朝E" w:eastAsia="HG明朝E" w:hAnsi="HG明朝E" w:cs="Times New Roman"/>
          <w:color w:val="FF0000"/>
          <w:szCs w:val="28"/>
        </w:rPr>
        <w:t>(</w:t>
      </w:r>
      <w:r w:rsidR="00E70EA7">
        <w:rPr>
          <w:rFonts w:ascii="HG明朝E" w:eastAsia="HG明朝E" w:hAnsi="HG明朝E" w:cs="Times New Roman" w:hint="eastAsia"/>
          <w:color w:val="FF0000"/>
          <w:szCs w:val="28"/>
        </w:rPr>
        <w:t>3</w:t>
      </w:r>
      <w:r w:rsidR="002372E7"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00FD65A4" w:rsidRPr="00DD040C">
        <w:rPr>
          <w:rFonts w:ascii="HG明朝E" w:eastAsia="HG明朝E" w:hAnsi="HG明朝E" w:cs="Times New Roman" w:hint="eastAsia"/>
          <w:szCs w:val="28"/>
        </w:rPr>
        <w:t>地方の経済的・財政的自立性を高めるため、</w:t>
      </w:r>
      <w:r w:rsidR="00EE6A32" w:rsidRPr="00DD040C">
        <w:rPr>
          <w:rFonts w:ascii="HG明朝E" w:eastAsia="HG明朝E" w:hAnsi="HG明朝E" w:cs="Times New Roman" w:hint="eastAsia"/>
          <w:szCs w:val="28"/>
        </w:rPr>
        <w:t>過疎地域への移住者の増加</w:t>
      </w:r>
      <w:r w:rsidR="00FD65A4" w:rsidRPr="00DD040C">
        <w:rPr>
          <w:rFonts w:ascii="HG明朝E" w:eastAsia="HG明朝E" w:hAnsi="HG明朝E" w:cs="Times New Roman" w:hint="eastAsia"/>
          <w:szCs w:val="28"/>
        </w:rPr>
        <w:t>、</w:t>
      </w:r>
      <w:r w:rsidR="00EE6A32" w:rsidRPr="00DD040C">
        <w:rPr>
          <w:rFonts w:ascii="HG明朝E" w:eastAsia="HG明朝E" w:hAnsi="HG明朝E" w:cs="Times New Roman" w:hint="eastAsia"/>
          <w:szCs w:val="28"/>
        </w:rPr>
        <w:t>企業のサテライトオフィスの誘致等を進めるとともに、</w:t>
      </w:r>
      <w:r w:rsidR="00FD65A4" w:rsidRPr="00DD040C">
        <w:rPr>
          <w:rFonts w:ascii="HG明朝E" w:eastAsia="HG明朝E" w:hAnsi="HG明朝E" w:cs="Times New Roman" w:hint="eastAsia"/>
          <w:szCs w:val="28"/>
        </w:rPr>
        <w:t>都市部との連携を図り、過疎地域の持続的発展に向けた取組を</w:t>
      </w:r>
      <w:r w:rsidR="00FD65A4" w:rsidRPr="00071A7E">
        <w:rPr>
          <w:rFonts w:ascii="HG明朝E" w:eastAsia="HG明朝E" w:hAnsi="HG明朝E" w:cs="Times New Roman" w:hint="eastAsia"/>
          <w:szCs w:val="28"/>
        </w:rPr>
        <w:t>推進</w:t>
      </w:r>
      <w:r w:rsidR="00FD65A4" w:rsidRPr="00DD040C">
        <w:rPr>
          <w:rFonts w:ascii="HG明朝E" w:eastAsia="HG明朝E" w:hAnsi="HG明朝E" w:cs="Times New Roman" w:hint="eastAsia"/>
          <w:szCs w:val="28"/>
        </w:rPr>
        <w:t>すること。</w:t>
      </w:r>
      <w:r w:rsidR="00CF1E79" w:rsidRPr="00DD040C">
        <w:rPr>
          <w:rFonts w:ascii="HG明朝E" w:eastAsia="HG明朝E" w:hAnsi="HG明朝E" w:cs="Times New Roman" w:hint="eastAsia"/>
          <w:szCs w:val="28"/>
        </w:rPr>
        <w:lastRenderedPageBreak/>
        <w:t>また、移住とテレワーク・ワーケーション・サテライトオフィス拠点推進事業の充実を</w:t>
      </w:r>
      <w:r w:rsidR="00CF1E79" w:rsidRPr="00071A7E">
        <w:rPr>
          <w:rFonts w:ascii="HG明朝E" w:eastAsia="HG明朝E" w:hAnsi="HG明朝E" w:cs="Times New Roman" w:hint="eastAsia"/>
          <w:szCs w:val="28"/>
        </w:rPr>
        <w:t>図る</w:t>
      </w:r>
      <w:r w:rsidR="00CF1E79" w:rsidRPr="00DD040C">
        <w:rPr>
          <w:rFonts w:ascii="HG明朝E" w:eastAsia="HG明朝E" w:hAnsi="HG明朝E" w:cs="Times New Roman" w:hint="eastAsia"/>
          <w:szCs w:val="28"/>
        </w:rPr>
        <w:t>こと。</w:t>
      </w:r>
    </w:p>
    <w:p w14:paraId="0CF847FD" w14:textId="155D0D21" w:rsidR="003812EC" w:rsidRPr="00DD040C" w:rsidRDefault="003812EC"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6</w:t>
      </w:r>
      <w:r w:rsidRPr="00AB3074">
        <w:rPr>
          <w:rFonts w:ascii="HG明朝E" w:eastAsia="HG明朝E" w:hAnsi="HG明朝E" w:cs="Times New Roman"/>
          <w:strike/>
          <w:color w:val="00B050"/>
          <w:szCs w:val="28"/>
        </w:rPr>
        <w:t>)</w:t>
      </w:r>
      <w:r w:rsidR="002372E7" w:rsidRPr="00AB3074">
        <w:rPr>
          <w:rFonts w:ascii="HG明朝E" w:eastAsia="HG明朝E" w:hAnsi="HG明朝E" w:cs="Times New Roman"/>
          <w:color w:val="FF0000"/>
          <w:szCs w:val="28"/>
        </w:rPr>
        <w:t>(</w:t>
      </w:r>
      <w:r w:rsidR="00E70EA7">
        <w:rPr>
          <w:rFonts w:ascii="HG明朝E" w:eastAsia="HG明朝E" w:hAnsi="HG明朝E" w:cs="Times New Roman" w:hint="eastAsia"/>
          <w:color w:val="FF0000"/>
          <w:szCs w:val="28"/>
        </w:rPr>
        <w:t>4</w:t>
      </w:r>
      <w:r w:rsidR="002372E7"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人口の減少している地域において、地域産業の担い手を確保することは極めて重要であり、特定地域づくり事業協同組合の設立や運営に対する支援を強化する</w:t>
      </w:r>
      <w:r w:rsidR="004E7328" w:rsidRPr="00DD040C">
        <w:rPr>
          <w:rFonts w:ascii="HG明朝E" w:eastAsia="HG明朝E" w:hAnsi="HG明朝E" w:cs="Times New Roman" w:hint="eastAsia"/>
          <w:szCs w:val="28"/>
        </w:rPr>
        <w:t>ことによ</w:t>
      </w:r>
      <w:r w:rsidR="001F2DB1" w:rsidRPr="00DD040C">
        <w:rPr>
          <w:rFonts w:ascii="HG明朝E" w:eastAsia="HG明朝E" w:hAnsi="HG明朝E" w:cs="Times New Roman" w:hint="eastAsia"/>
          <w:szCs w:val="28"/>
        </w:rPr>
        <w:t>り</w:t>
      </w:r>
      <w:r w:rsidR="00D600E8" w:rsidRPr="00DD040C">
        <w:rPr>
          <w:rFonts w:ascii="HG明朝E" w:eastAsia="HG明朝E" w:hAnsi="HG明朝E" w:cs="Times New Roman" w:hint="eastAsia"/>
          <w:szCs w:val="28"/>
        </w:rPr>
        <w:t>、マルチワーカーの導入促進に努める</w:t>
      </w:r>
      <w:r w:rsidRPr="00DD040C">
        <w:rPr>
          <w:rFonts w:ascii="HG明朝E" w:eastAsia="HG明朝E" w:hAnsi="HG明朝E" w:cs="Times New Roman" w:hint="eastAsia"/>
          <w:szCs w:val="28"/>
        </w:rPr>
        <w:t>こと。</w:t>
      </w:r>
    </w:p>
    <w:p w14:paraId="40D1972F" w14:textId="3D514E83"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21" w:name="_Hlk134692489"/>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7</w:t>
      </w:r>
      <w:r w:rsidRPr="00AB3074">
        <w:rPr>
          <w:rFonts w:ascii="HG明朝E" w:eastAsia="HG明朝E" w:hAnsi="HG明朝E" w:cs="Times New Roman"/>
          <w:strike/>
          <w:color w:val="00B050"/>
          <w:szCs w:val="28"/>
        </w:rPr>
        <w:t>)</w:t>
      </w:r>
      <w:r w:rsidR="002372E7" w:rsidRPr="00AB3074">
        <w:rPr>
          <w:rFonts w:ascii="HG明朝E" w:eastAsia="HG明朝E" w:hAnsi="HG明朝E" w:cs="Times New Roman"/>
          <w:color w:val="FF0000"/>
          <w:szCs w:val="28"/>
        </w:rPr>
        <w:t>(</w:t>
      </w:r>
      <w:r w:rsidR="00E70EA7">
        <w:rPr>
          <w:rFonts w:ascii="HG明朝E" w:eastAsia="HG明朝E" w:hAnsi="HG明朝E" w:cs="Times New Roman"/>
          <w:color w:val="FF0000"/>
          <w:szCs w:val="28"/>
        </w:rPr>
        <w:t>5</w:t>
      </w:r>
      <w:r w:rsidR="002372E7"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地方創生を担う地域人材の育成において重要な役割を担う高等学校</w:t>
      </w:r>
      <w:r w:rsidR="00CF1E79" w:rsidRPr="00DD040C">
        <w:rPr>
          <w:rFonts w:ascii="HG明朝E" w:eastAsia="HG明朝E" w:hAnsi="HG明朝E" w:cs="Times New Roman" w:hint="eastAsia"/>
          <w:szCs w:val="28"/>
        </w:rPr>
        <w:t>及び</w:t>
      </w:r>
      <w:r w:rsidR="00543789" w:rsidRPr="00DD040C">
        <w:rPr>
          <w:rFonts w:ascii="HG明朝E" w:eastAsia="HG明朝E" w:hAnsi="HG明朝E" w:cs="Times New Roman" w:hint="eastAsia"/>
          <w:szCs w:val="28"/>
        </w:rPr>
        <w:t>高等教育機関が、</w:t>
      </w:r>
      <w:r w:rsidRPr="00DD040C">
        <w:rPr>
          <w:rFonts w:ascii="HG明朝E" w:eastAsia="HG明朝E" w:hAnsi="HG明朝E" w:cs="Times New Roman"/>
          <w:szCs w:val="28"/>
        </w:rPr>
        <w:t>市町村、企業等と連携を図</w:t>
      </w:r>
      <w:r w:rsidR="003812EC" w:rsidRPr="00DD040C">
        <w:rPr>
          <w:rFonts w:ascii="HG明朝E" w:eastAsia="HG明朝E" w:hAnsi="HG明朝E" w:cs="Times New Roman" w:hint="eastAsia"/>
          <w:szCs w:val="28"/>
        </w:rPr>
        <w:t>るため、両者をつなぐ専門的な</w:t>
      </w:r>
      <w:r w:rsidR="008E003F" w:rsidRPr="00DD040C">
        <w:rPr>
          <w:rFonts w:ascii="HG明朝E" w:eastAsia="HG明朝E" w:hAnsi="HG明朝E" w:cs="Times New Roman" w:hint="eastAsia"/>
          <w:szCs w:val="28"/>
        </w:rPr>
        <w:t>スキルを持つコーディネーターを配置する制度の創設やコーディネーターの養成、</w:t>
      </w:r>
      <w:r w:rsidRPr="00DD040C">
        <w:rPr>
          <w:rFonts w:ascii="HG明朝E" w:eastAsia="HG明朝E" w:hAnsi="HG明朝E" w:cs="Times New Roman"/>
          <w:szCs w:val="28"/>
        </w:rPr>
        <w:t>地元に根差した人材の育成強化に取り組</w:t>
      </w:r>
      <w:bookmarkEnd w:id="21"/>
      <w:r w:rsidRPr="00DD040C">
        <w:rPr>
          <w:rFonts w:ascii="HG明朝E" w:eastAsia="HG明朝E" w:hAnsi="HG明朝E" w:cs="Times New Roman"/>
          <w:szCs w:val="28"/>
        </w:rPr>
        <w:t>むための財政措置を講じること。</w:t>
      </w:r>
    </w:p>
    <w:p w14:paraId="67F35179" w14:textId="0AE31DB5" w:rsidR="003E205F" w:rsidRDefault="003E205F" w:rsidP="003E205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Pr="00AB3074">
        <w:rPr>
          <w:rFonts w:ascii="HG明朝E" w:eastAsia="HG明朝E" w:hAnsi="HG明朝E" w:cs="Times New Roman" w:hint="eastAsia"/>
          <w:strike/>
          <w:color w:val="00B050"/>
          <w:szCs w:val="28"/>
        </w:rPr>
        <w:t>8</w:t>
      </w:r>
      <w:r w:rsidRPr="00AB3074">
        <w:rPr>
          <w:rFonts w:ascii="HG明朝E" w:eastAsia="HG明朝E" w:hAnsi="HG明朝E" w:cs="Times New Roman"/>
          <w:strike/>
          <w:color w:val="00B050"/>
          <w:szCs w:val="28"/>
        </w:rPr>
        <w:t>)</w:t>
      </w:r>
      <w:r w:rsidR="002372E7" w:rsidRPr="00AB3074">
        <w:rPr>
          <w:rFonts w:ascii="HG明朝E" w:eastAsia="HG明朝E" w:hAnsi="HG明朝E" w:cs="Times New Roman"/>
          <w:color w:val="FF0000"/>
          <w:szCs w:val="28"/>
        </w:rPr>
        <w:t>(</w:t>
      </w:r>
      <w:r w:rsidR="00E70EA7">
        <w:rPr>
          <w:rFonts w:ascii="HG明朝E" w:eastAsia="HG明朝E" w:hAnsi="HG明朝E" w:cs="Times New Roman"/>
          <w:color w:val="FF0000"/>
          <w:szCs w:val="28"/>
        </w:rPr>
        <w:t>6</w:t>
      </w:r>
      <w:r w:rsidR="002372E7" w:rsidRPr="00AB3074">
        <w:rPr>
          <w:rFonts w:ascii="HG明朝E" w:eastAsia="HG明朝E" w:hAnsi="HG明朝E" w:cs="Times New Roman"/>
          <w:color w:val="FF0000"/>
          <w:szCs w:val="28"/>
        </w:rPr>
        <w:t>)</w:t>
      </w:r>
      <w:r w:rsidRPr="00DD040C">
        <w:rPr>
          <w:rFonts w:ascii="HG明朝E" w:eastAsia="HG明朝E" w:hAnsi="HG明朝E" w:cs="Times New Roman"/>
          <w:szCs w:val="28"/>
        </w:rPr>
        <w:tab/>
      </w:r>
      <w:r w:rsidRPr="00DD040C">
        <w:rPr>
          <w:rFonts w:ascii="HG明朝E" w:eastAsia="HG明朝E" w:hAnsi="HG明朝E" w:cs="Times New Roman" w:hint="eastAsia"/>
          <w:szCs w:val="28"/>
        </w:rPr>
        <w:t>過疎地域の人口減少対策の一環として空き家の利活用事業を強化するため、</w:t>
      </w:r>
      <w:r w:rsidR="00366248" w:rsidRPr="005B7AFE">
        <w:rPr>
          <w:rFonts w:ascii="HG明朝E" w:eastAsia="HG明朝E" w:hAnsi="HG明朝E" w:cs="Times New Roman" w:hint="eastAsia"/>
          <w:szCs w:val="28"/>
        </w:rPr>
        <w:t>空き家の活用（入居）後、やむを得ず退去となった場合においても、</w:t>
      </w:r>
      <w:r w:rsidR="00366248" w:rsidRPr="00AB3074">
        <w:rPr>
          <w:rFonts w:ascii="HG明朝E" w:eastAsia="HG明朝E" w:hAnsi="HG明朝E" w:cs="Times New Roman" w:hint="eastAsia"/>
          <w:strike/>
          <w:color w:val="00B050"/>
          <w:szCs w:val="28"/>
        </w:rPr>
        <w:t>デジタル田園都市国家構想交付金</w:t>
      </w:r>
      <w:r w:rsidR="00AB3074" w:rsidRPr="00AB3074">
        <w:rPr>
          <w:rFonts w:ascii="HG明朝E" w:eastAsia="HG明朝E" w:hAnsi="HG明朝E" w:cs="Times New Roman" w:hint="eastAsia"/>
          <w:color w:val="FF0000"/>
          <w:szCs w:val="28"/>
        </w:rPr>
        <w:t>新しい地方経済・生活環境</w:t>
      </w:r>
      <w:r w:rsidR="00AB3074">
        <w:rPr>
          <w:rFonts w:ascii="HG明朝E" w:eastAsia="HG明朝E" w:hAnsi="HG明朝E" w:cs="Times New Roman" w:hint="eastAsia"/>
          <w:color w:val="FF0000"/>
          <w:szCs w:val="28"/>
        </w:rPr>
        <w:t>創生</w:t>
      </w:r>
      <w:r w:rsidR="00AB3074" w:rsidRPr="00AB3074">
        <w:rPr>
          <w:rFonts w:ascii="HG明朝E" w:eastAsia="HG明朝E" w:hAnsi="HG明朝E" w:cs="Times New Roman" w:hint="eastAsia"/>
          <w:color w:val="FF0000"/>
          <w:szCs w:val="28"/>
        </w:rPr>
        <w:t>交付金</w:t>
      </w:r>
      <w:r w:rsidR="00366248" w:rsidRPr="005B7AFE">
        <w:rPr>
          <w:rFonts w:ascii="HG明朝E" w:eastAsia="HG明朝E" w:hAnsi="HG明朝E" w:cs="Times New Roman" w:hint="eastAsia"/>
          <w:szCs w:val="28"/>
        </w:rPr>
        <w:t>等の対象となるよう</w:t>
      </w:r>
      <w:r w:rsidRPr="00DD040C">
        <w:rPr>
          <w:rFonts w:ascii="HG明朝E" w:eastAsia="HG明朝E" w:hAnsi="HG明朝E" w:cs="Times New Roman" w:hint="eastAsia"/>
          <w:szCs w:val="28"/>
        </w:rPr>
        <w:t>支援の対象を拡充</w:t>
      </w:r>
      <w:r w:rsidRPr="00071A7E">
        <w:rPr>
          <w:rFonts w:ascii="HG明朝E" w:eastAsia="HG明朝E" w:hAnsi="HG明朝E" w:cs="Times New Roman" w:hint="eastAsia"/>
          <w:szCs w:val="28"/>
        </w:rPr>
        <w:t>する</w:t>
      </w:r>
      <w:r w:rsidR="00071A7E" w:rsidRPr="00366248">
        <w:rPr>
          <w:rFonts w:ascii="HG明朝E" w:eastAsia="HG明朝E" w:hAnsi="HG明朝E" w:cs="Times New Roman" w:hint="eastAsia"/>
          <w:szCs w:val="28"/>
        </w:rPr>
        <w:t>とともに</w:t>
      </w:r>
      <w:r w:rsidR="0057645E" w:rsidRPr="00366248">
        <w:rPr>
          <w:rFonts w:ascii="HG明朝E" w:eastAsia="HG明朝E" w:hAnsi="HG明朝E" w:cs="Times New Roman" w:hint="eastAsia"/>
          <w:szCs w:val="28"/>
        </w:rPr>
        <w:t>、新築住宅への優遇措置を見直し、空き家の利活用を促すような税制上の措置を検討する</w:t>
      </w:r>
      <w:r w:rsidR="0057645E">
        <w:rPr>
          <w:rFonts w:ascii="HG明朝E" w:eastAsia="HG明朝E" w:hAnsi="HG明朝E" w:cs="Times New Roman" w:hint="eastAsia"/>
          <w:szCs w:val="28"/>
        </w:rPr>
        <w:t>こと</w:t>
      </w:r>
      <w:r w:rsidRPr="00DD040C">
        <w:rPr>
          <w:rFonts w:ascii="HG明朝E" w:eastAsia="HG明朝E" w:hAnsi="HG明朝E" w:cs="Times New Roman" w:hint="eastAsia"/>
          <w:szCs w:val="28"/>
        </w:rPr>
        <w:t>。</w:t>
      </w:r>
    </w:p>
    <w:p w14:paraId="66DF222A" w14:textId="05474E7A" w:rsidR="00AE45E3" w:rsidRDefault="004502E6" w:rsidP="00BB58A3">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noProof/>
          <w:color w:val="00B050"/>
          <w:szCs w:val="28"/>
        </w:rPr>
        <mc:AlternateContent>
          <mc:Choice Requires="wps">
            <w:drawing>
              <wp:anchor distT="0" distB="0" distL="114300" distR="114300" simplePos="0" relativeHeight="251670545" behindDoc="0" locked="0" layoutInCell="1" allowOverlap="1" wp14:anchorId="65469F37" wp14:editId="20A50287">
                <wp:simplePos x="0" y="0"/>
                <wp:positionH relativeFrom="column">
                  <wp:posOffset>-222885</wp:posOffset>
                </wp:positionH>
                <wp:positionV relativeFrom="paragraph">
                  <wp:posOffset>80010</wp:posOffset>
                </wp:positionV>
                <wp:extent cx="304800" cy="190500"/>
                <wp:effectExtent l="0" t="171450" r="0" b="0"/>
                <wp:wrapNone/>
                <wp:docPr id="1716400727" name="吹き出し: 角を丸めた四角形 17"/>
                <wp:cNvGraphicFramePr/>
                <a:graphic xmlns:a="http://schemas.openxmlformats.org/drawingml/2006/main">
                  <a:graphicData uri="http://schemas.microsoft.com/office/word/2010/wordprocessingShape">
                    <wps:wsp>
                      <wps:cNvSpPr/>
                      <wps:spPr>
                        <a:xfrm>
                          <a:off x="0" y="0"/>
                          <a:ext cx="304800" cy="190500"/>
                        </a:xfrm>
                        <a:prstGeom prst="wedgeRoundRectCallout">
                          <a:avLst>
                            <a:gd name="adj1" fmla="val 21441"/>
                            <a:gd name="adj2" fmla="val -132181"/>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44C8DF8B" w14:textId="335D3110" w:rsidR="004502E6" w:rsidRPr="007871A5" w:rsidRDefault="004502E6" w:rsidP="004502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9F37" id="吹き出し: 角を丸めた四角形 17" o:spid="_x0000_s1050" type="#_x0000_t62" style="position:absolute;left:0;text-align:left;margin-left:-17.55pt;margin-top:6.3pt;width:24pt;height:15pt;z-index:251670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14owIAAKgFAAAOAAAAZHJzL2Uyb0RvYy54bWysVEtv2zAMvg/YfxB0b/1omqZBnSJI0WFA&#10;0RZth54VWUq8yaImKbGzXz9KdpxsC3YYdrEp8fl9Inlz29aKbIV1FeiCZucpJUJzKCu9KuiXt/uz&#10;CSXOM10yBVoUdCccvZ19/HDTmKnIYQ2qFJZgEO2mjSno2nszTRLH16Jm7hyM0KiUYGvm8WhXSWlZ&#10;g9FrleRpOk4asKWxwIVzeHvXKeksxpdScP8kpROeqIJibT5+bfwuwzeZ3bDpyjKzrnhfBvuHKmpW&#10;aUw6hLpjnpGNrf4IVVfcggPpzznUCUhZcRExIJos/Q3N65oZEbEgOc4MNLn/F5Y/bl/Ns0UaGuOm&#10;DsWAopW2Dn+sj7SRrN1Almg94Xh5kY4mKVLKUZVdp5coY5Tk4Gys858E1CQIBW1EuRIvsNHlC77K&#10;gikFGx85Y9sH5yN5JdGsxi5h5deMElkrfIstUyTPRqOsf6sjm/zY5iy7yLPJCauLY6tsPB5f9YX2&#10;ebHkfamhCKVJg4jyKwQUzhruK6U6aEojwgNRUfI7JTq/FyFJVSI1eXSMPSwWyhKEgJg4F9rH+jCj&#10;0mgd3CQGHxyzU45qcOptg5uIvT04dqX+NePgEbOC9oNzXWmwpzKX3/blys5+j77DHOD7dtkiaMQ8&#10;CqyGqyWUu2dLLHTD5gy/r7ADHpjzz8zii2LT4MbwT/iRCpBs6CVK1mB/nLoP9tj0qKWkwWktqPu+&#10;YVZQoj5rHIdrbJAw3vEwurzK8WCPNctjjd7UC8AnwR7D6qIY7L3ai9JC/Y6LZR6yooppjrkLyr3d&#10;Hxa+2yK4mriYz6MZjrRh/kG/Gh6CB6JDZ72178yafgw8zs8j7CebTWMTdt11sA2eGuYbD7LyQXng&#10;tT/gOkDpl31zfI5WhwU7+wkAAP//AwBQSwMEFAAGAAgAAAAhACwz7RffAAAACAEAAA8AAABkcnMv&#10;ZG93bnJldi54bWxMj91OwkAQhe9NfIfNmHgHW6og1m4JMTH+YEwAH2Dpjm1ld7bpLqX69AxXenly&#10;vpz5Jl8Mzooeu9B4UjAZJyCQSm8aqhR8bp9GcxAhajLaekIFPxhgUVxe5Doz/khr7DexEjxCIdMK&#10;6hjbTMpQ1uh0GPsWibsv3zkdOXaVNJ0+8rizMk2SmXS6Ib5Q6xYfayz3m4NTMF/93r18fFehn+7f&#10;l96+Ur96e1bq+mpYPoCIOMQ/GM76rA4FO+38gUwQVsHoZjphlIt0BuIMpPcgdgpuOcsil/8fKE4A&#10;AAD//wMAUEsBAi0AFAAGAAgAAAAhALaDOJL+AAAA4QEAABMAAAAAAAAAAAAAAAAAAAAAAFtDb250&#10;ZW50X1R5cGVzXS54bWxQSwECLQAUAAYACAAAACEAOP0h/9YAAACUAQAACwAAAAAAAAAAAAAAAAAv&#10;AQAAX3JlbHMvLnJlbHNQSwECLQAUAAYACAAAACEAjj+teKMCAACoBQAADgAAAAAAAAAAAAAAAAAu&#10;AgAAZHJzL2Uyb0RvYy54bWxQSwECLQAUAAYACAAAACEALDPtF98AAAAIAQAADwAAAAAAAAAAAAAA&#10;AAD9BAAAZHJzL2Rvd25yZXYueG1sUEsFBgAAAAAEAAQA8wAAAAkGAAAAAA==&#10;" adj="15431,-17751" fillcolor="white [3201]" stroked="f" strokeweight="1pt">
                <v:textbox>
                  <w:txbxContent>
                    <w:p w14:paraId="44C8DF8B" w14:textId="335D3110" w:rsidR="004502E6" w:rsidRPr="007871A5" w:rsidRDefault="004502E6" w:rsidP="004502E6"/>
                  </w:txbxContent>
                </v:textbox>
              </v:shape>
            </w:pict>
          </mc:Fallback>
        </mc:AlternateContent>
      </w:r>
      <w:r w:rsidR="00BB58A3" w:rsidRPr="00AB3074">
        <w:rPr>
          <w:rFonts w:ascii="HG明朝E" w:eastAsia="HG明朝E" w:hAnsi="HG明朝E" w:cs="Times New Roman"/>
          <w:strike/>
          <w:color w:val="00B050"/>
          <w:szCs w:val="28"/>
        </w:rPr>
        <w:t>(</w:t>
      </w:r>
      <w:r w:rsidR="00BB58A3" w:rsidRPr="00AB3074">
        <w:rPr>
          <w:rFonts w:ascii="HG明朝E" w:eastAsia="HG明朝E" w:hAnsi="HG明朝E" w:cs="Times New Roman" w:hint="eastAsia"/>
          <w:strike/>
          <w:color w:val="00B050"/>
          <w:szCs w:val="28"/>
        </w:rPr>
        <w:t>9</w:t>
      </w:r>
      <w:r w:rsidR="00BB58A3" w:rsidRPr="00AB3074">
        <w:rPr>
          <w:rFonts w:ascii="HG明朝E" w:eastAsia="HG明朝E" w:hAnsi="HG明朝E" w:cs="Times New Roman"/>
          <w:strike/>
          <w:color w:val="00B050"/>
          <w:szCs w:val="28"/>
        </w:rPr>
        <w:t>)</w:t>
      </w:r>
      <w:r w:rsidR="00BB58A3" w:rsidRPr="007B3FD3">
        <w:rPr>
          <w:rFonts w:ascii="HG明朝E" w:eastAsia="HG明朝E" w:hAnsi="HG明朝E" w:cs="Times New Roman"/>
          <w:szCs w:val="28"/>
        </w:rPr>
        <w:tab/>
      </w:r>
      <w:r w:rsidR="00AE45E3" w:rsidRPr="000E0689">
        <w:rPr>
          <w:rFonts w:ascii="HG明朝E" w:eastAsia="HG明朝E" w:hAnsi="HG明朝E" w:cs="Times New Roman" w:hint="eastAsia"/>
          <w:strike/>
          <w:color w:val="00B050"/>
          <w:szCs w:val="28"/>
        </w:rPr>
        <w:t>人口戦略会議が消滅可能性自治体を公表したが、一自治体の努力だけで改善を図れるものではなく、国全体としてこれまでの政策対応を検証し、少子化対策を国全体として講じるとともに、</w:t>
      </w:r>
      <w:r w:rsidR="00366248" w:rsidRPr="000E0689">
        <w:rPr>
          <w:rFonts w:ascii="HG明朝E" w:eastAsia="HG明朝E" w:hAnsi="HG明朝E" w:cs="Times New Roman" w:hint="eastAsia"/>
          <w:strike/>
          <w:color w:val="00B050"/>
          <w:szCs w:val="28"/>
        </w:rPr>
        <w:t>自治体が存続するためにも、根本的な対策を講じ、異次元の少子化対策も併せて進め、</w:t>
      </w:r>
      <w:r w:rsidR="00AE45E3" w:rsidRPr="000E0689">
        <w:rPr>
          <w:rFonts w:ascii="HG明朝E" w:eastAsia="HG明朝E" w:hAnsi="HG明朝E" w:cs="Times New Roman" w:hint="eastAsia"/>
          <w:strike/>
          <w:color w:val="00B050"/>
          <w:szCs w:val="28"/>
        </w:rPr>
        <w:t>自治体の取組に対し、今後、一層強力に支援を図ること。</w:t>
      </w:r>
    </w:p>
    <w:p w14:paraId="1177347E" w14:textId="2695CFC1" w:rsidR="00A445C0" w:rsidRPr="00DD040C" w:rsidRDefault="000E0689" w:rsidP="00A445C0">
      <w:pPr>
        <w:tabs>
          <w:tab w:val="left" w:pos="840"/>
        </w:tabs>
        <w:overflowPunct w:val="0"/>
        <w:spacing w:line="480" w:lineRule="exact"/>
        <w:ind w:leftChars="50" w:left="560" w:hangingChars="150" w:hanging="420"/>
        <w:rPr>
          <w:rFonts w:ascii="HG明朝E" w:eastAsia="HG明朝E" w:hAnsi="HG明朝E" w:cs="Times New Roman"/>
          <w:strike/>
          <w:szCs w:val="28"/>
        </w:rPr>
      </w:pPr>
      <w:r w:rsidRPr="00AB3074">
        <w:rPr>
          <w:rFonts w:ascii="HG明朝E" w:eastAsia="HG明朝E" w:hAnsi="HG明朝E" w:cs="Times New Roman"/>
          <w:strike/>
          <w:noProof/>
          <w:color w:val="00B050"/>
          <w:szCs w:val="28"/>
        </w:rPr>
        <mc:AlternateContent>
          <mc:Choice Requires="wps">
            <w:drawing>
              <wp:anchor distT="0" distB="0" distL="114300" distR="114300" simplePos="0" relativeHeight="251760657" behindDoc="0" locked="0" layoutInCell="1" allowOverlap="1" wp14:anchorId="11C2CE80" wp14:editId="3B8FE2F7">
                <wp:simplePos x="0" y="0"/>
                <wp:positionH relativeFrom="margin">
                  <wp:align>right</wp:align>
                </wp:positionH>
                <wp:positionV relativeFrom="paragraph">
                  <wp:posOffset>213995</wp:posOffset>
                </wp:positionV>
                <wp:extent cx="5586730" cy="610870"/>
                <wp:effectExtent l="0" t="114300" r="13970" b="17780"/>
                <wp:wrapThrough wrapText="bothSides">
                  <wp:wrapPolygon edited="0">
                    <wp:start x="5671" y="-4042"/>
                    <wp:lineTo x="0" y="-4042"/>
                    <wp:lineTo x="0" y="18187"/>
                    <wp:lineTo x="74" y="21555"/>
                    <wp:lineTo x="21580" y="21555"/>
                    <wp:lineTo x="21580" y="-4042"/>
                    <wp:lineTo x="6408" y="-4042"/>
                    <wp:lineTo x="5671" y="-4042"/>
                  </wp:wrapPolygon>
                </wp:wrapThrough>
                <wp:docPr id="955778237" name="吹き出し: 角を丸めた四角形 33"/>
                <wp:cNvGraphicFramePr/>
                <a:graphic xmlns:a="http://schemas.openxmlformats.org/drawingml/2006/main">
                  <a:graphicData uri="http://schemas.microsoft.com/office/word/2010/wordprocessingShape">
                    <wps:wsp>
                      <wps:cNvSpPr/>
                      <wps:spPr>
                        <a:xfrm>
                          <a:off x="0" y="0"/>
                          <a:ext cx="5586730" cy="611275"/>
                        </a:xfrm>
                        <a:prstGeom prst="wedgeRoundRectCallout">
                          <a:avLst>
                            <a:gd name="adj1" fmla="val -22110"/>
                            <a:gd name="adj2" fmla="val -68057"/>
                            <a:gd name="adj3" fmla="val 16667"/>
                          </a:avLst>
                        </a:prstGeom>
                        <a:noFill/>
                        <a:ln w="12700" cap="flat" cmpd="sng" algn="ctr">
                          <a:solidFill>
                            <a:sysClr val="windowText" lastClr="000000">
                              <a:shade val="15000"/>
                            </a:sysClr>
                          </a:solidFill>
                          <a:prstDash val="solid"/>
                        </a:ln>
                        <a:effectLst/>
                      </wps:spPr>
                      <wps:txbx>
                        <w:txbxContent>
                          <w:p w14:paraId="5000F196" w14:textId="77777777" w:rsidR="00A445C0" w:rsidRDefault="00A445C0" w:rsidP="00A445C0">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地域少子化対策重点推進交付金や新しい地方経済・生活環境創生交付金等が創設されたので削除。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CE80" id="吹き出し: 角を丸めた四角形 33" o:spid="_x0000_s1051" type="#_x0000_t62" style="position:absolute;left:0;text-align:left;margin-left:388.7pt;margin-top:16.85pt;width:439.9pt;height:48.1pt;z-index:2517606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LRqAIAAFoFAAAOAAAAZHJzL2Uyb0RvYy54bWysVEtv2zAMvg/YfxB0bx27TdIGdYogRYcB&#10;RVu0HXpW9Ig9yKImKbGzXz9Kdh7ddhrmg0yJFB8fP+rmtms02UrnazAlzc9HlEjDQdRmXdJvb/dn&#10;V5T4wIxgGows6U56ejv//OmmtTNZQAVaSEfQifGz1pa0CsHOsszzSjbMn4OVBpUKXMMCbt06E461&#10;6L3RWTEaTbIWnLAOuPQeT+96JZ0n/0pJHp6U8jIQXVLMLaTVpXUV12x+w2Zrx2xV8yEN9g9ZNKw2&#10;GPTg6o4FRjau/sNVU3MHHlQ459BkoFTNZaoBq8lHv1XzWjErUy0IjrcHmPz/c8sft6/22SEMrfUz&#10;j2KsolOuiX/Mj3QJrN0BLNkFwvFwPL6aTC8QU466SZ4X03FEMzvets6HLxIaEoWStlKs5QtsjHjB&#10;tiyZ1rAJCTS2ffAhoSeIYQ3ShInvOSWq0diMLdPkrCjyfN+tE6Pig9HkajSeDi09Mbo4Nconk0my&#10;wUSHuCjtU41JGLivtU7E0Ia0yOpiOop1MuSn0iyg2FhRUm/WlDC9RuLz4FIlHnQt4vXoyO/8UjuC&#10;+WPxtRHQviF4lGjmAyoQ0fT1FysmZG+aj/F4gLJ3kVD94Drme8d81d9IquGGNjG0TNRHVGNHjp2N&#10;UuhWHakx/SL1Kx6tQOyeHXHQj4e3/L7GAA+Y5zNz2AKsHmc8POGiNCAkMEiUVOB+/u082iNNUUtJ&#10;i/OFcP3YMCex/K8GCXydX17GgUyby/G0wI071axONWbTLAFhRFJgdkmM9kHvReWgecenYBGjoooZ&#10;jrH7xgybZejnHh8TLheLZIZDaFl4MK+WR+cRugjtW/fOnB14G7Bpj7CfxYE1PdOPtj1xFpsAqj6A&#10;3uM6dAAHOPVxeGziC3G6T1bHJ3H+CwAA//8DAFBLAwQUAAYACAAAACEANNO/ON4AAAAHAQAADwAA&#10;AGRycy9kb3ducmV2LnhtbEyP3UrDQBSE7wXfYTmCd3ZjSs1PsylFUUQo2OoDnGZPk9DsbtjdttGn&#10;93ill8MMM99Uq8kM4kw+9M4quJ8lIMg2Tve2VfD58XyXgwgRrcbBWVLwRQFW9fVVhaV2F7ul8y62&#10;gktsKFFBF+NYShmajgyGmRvJsndw3mBk6VupPV643AwyTZIHabC3vNDhSI8dNcfdyShYrLf+7Z1e&#10;3THH7MW0yXe6WTwpdXszrZcgIk3xLwy/+IwONTPt3cnqIAYFfCQqmM8zEOzmWcFH9hxLiwJkXcn/&#10;/PUPAAAA//8DAFBLAQItABQABgAIAAAAIQC2gziS/gAAAOEBAAATAAAAAAAAAAAAAAAAAAAAAABb&#10;Q29udGVudF9UeXBlc10ueG1sUEsBAi0AFAAGAAgAAAAhADj9If/WAAAAlAEAAAsAAAAAAAAAAAAA&#10;AAAALwEAAF9yZWxzLy5yZWxzUEsBAi0AFAAGAAgAAAAhAOk4stGoAgAAWgUAAA4AAAAAAAAAAAAA&#10;AAAALgIAAGRycy9lMm9Eb2MueG1sUEsBAi0AFAAGAAgAAAAhADTTvzjeAAAABwEAAA8AAAAAAAAA&#10;AAAAAAAAAgUAAGRycy9kb3ducmV2LnhtbFBLBQYAAAAABAAEAPMAAAANBgAAAAA=&#10;" adj="6024,-3900" filled="f" strokeweight="1pt">
                <v:textbox>
                  <w:txbxContent>
                    <w:p w14:paraId="5000F196" w14:textId="77777777" w:rsidR="00A445C0" w:rsidRDefault="00A445C0" w:rsidP="00A445C0">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地域少子化対策重点推進交付金や新しい地方経済・生活環境創生交付金等が創設されたので削除。</w:t>
                      </w:r>
                    </w:p>
                  </w:txbxContent>
                </v:textbox>
                <w10:wrap type="through" anchorx="margin"/>
              </v:shape>
            </w:pict>
          </mc:Fallback>
        </mc:AlternateContent>
      </w:r>
    </w:p>
    <w:p w14:paraId="25257B6D" w14:textId="45F36C7D" w:rsidR="00A445C0" w:rsidRDefault="00A445C0" w:rsidP="00A445C0">
      <w:pPr>
        <w:tabs>
          <w:tab w:val="left" w:pos="840"/>
        </w:tabs>
        <w:overflowPunct w:val="0"/>
        <w:spacing w:line="480" w:lineRule="exact"/>
        <w:ind w:leftChars="50" w:left="560" w:hangingChars="150" w:hanging="420"/>
        <w:rPr>
          <w:rFonts w:ascii="HG明朝E" w:eastAsia="HG明朝E" w:hAnsi="HG明朝E" w:cs="Times New Roman"/>
          <w:szCs w:val="28"/>
        </w:rPr>
      </w:pPr>
    </w:p>
    <w:p w14:paraId="6B74F749" w14:textId="77777777" w:rsidR="00A445C0" w:rsidRPr="00DD040C" w:rsidRDefault="00A445C0" w:rsidP="00A445C0">
      <w:pPr>
        <w:tabs>
          <w:tab w:val="left" w:pos="840"/>
        </w:tabs>
        <w:overflowPunct w:val="0"/>
        <w:spacing w:line="480" w:lineRule="exact"/>
        <w:ind w:leftChars="50" w:left="560" w:hangingChars="150" w:hanging="420"/>
        <w:rPr>
          <w:rFonts w:ascii="HG明朝E" w:eastAsia="HG明朝E" w:hAnsi="HG明朝E" w:cs="Times New Roman"/>
          <w:strike/>
          <w:szCs w:val="28"/>
        </w:rPr>
      </w:pPr>
    </w:p>
    <w:p w14:paraId="43A1AF0E" w14:textId="760C0DBB"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AE45E3" w:rsidRPr="00AB3074">
        <w:rPr>
          <w:rFonts w:ascii="HG明朝E" w:eastAsia="HG明朝E" w:hAnsi="HG明朝E" w:cs="Times New Roman" w:hint="eastAsia"/>
          <w:strike/>
          <w:color w:val="00B050"/>
          <w:szCs w:val="28"/>
        </w:rPr>
        <w:t>10</w:t>
      </w:r>
      <w:r w:rsidRPr="00AB3074">
        <w:rPr>
          <w:rFonts w:ascii="HG明朝E" w:eastAsia="HG明朝E" w:hAnsi="HG明朝E" w:cs="Times New Roman"/>
          <w:strike/>
          <w:color w:val="00B050"/>
          <w:szCs w:val="28"/>
        </w:rPr>
        <w:t>)</w:t>
      </w:r>
      <w:r w:rsidR="00E70EA7" w:rsidRPr="00AB3074">
        <w:rPr>
          <w:rFonts w:ascii="HG明朝E" w:eastAsia="HG明朝E" w:hAnsi="HG明朝E" w:cs="Times New Roman"/>
          <w:color w:val="FF0000"/>
          <w:szCs w:val="28"/>
        </w:rPr>
        <w:t>(</w:t>
      </w:r>
      <w:r w:rsidR="00E70EA7">
        <w:rPr>
          <w:rFonts w:ascii="HG明朝E" w:eastAsia="HG明朝E" w:hAnsi="HG明朝E" w:cs="Times New Roman"/>
          <w:color w:val="FF0000"/>
          <w:szCs w:val="28"/>
        </w:rPr>
        <w:t>7</w:t>
      </w:r>
      <w:r w:rsidR="00E70EA7"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00543789" w:rsidRPr="007651EA">
        <w:rPr>
          <w:rFonts w:ascii="HG明朝E" w:eastAsia="HG明朝E" w:hAnsi="HG明朝E" w:cs="Times New Roman" w:hint="eastAsia"/>
          <w:szCs w:val="28"/>
        </w:rPr>
        <w:t>希望する</w:t>
      </w:r>
      <w:r w:rsidRPr="007651EA">
        <w:rPr>
          <w:rFonts w:ascii="HG明朝E" w:eastAsia="HG明朝E" w:hAnsi="HG明朝E" w:cs="Times New Roman" w:hint="eastAsia"/>
          <w:szCs w:val="28"/>
        </w:rPr>
        <w:t>全ての</w:t>
      </w:r>
      <w:r w:rsidR="00543789" w:rsidRPr="007651EA">
        <w:rPr>
          <w:rFonts w:ascii="HG明朝E" w:eastAsia="HG明朝E" w:hAnsi="HG明朝E" w:cs="Times New Roman" w:hint="eastAsia"/>
          <w:szCs w:val="28"/>
        </w:rPr>
        <w:t>人</w:t>
      </w:r>
      <w:r w:rsidRPr="007651EA">
        <w:rPr>
          <w:rFonts w:ascii="HG明朝E" w:eastAsia="HG明朝E" w:hAnsi="HG明朝E" w:cs="Times New Roman" w:hint="eastAsia"/>
          <w:szCs w:val="28"/>
        </w:rPr>
        <w:t>が安心して</w:t>
      </w:r>
      <w:r w:rsidR="0057645E" w:rsidRPr="007651EA">
        <w:rPr>
          <w:rFonts w:ascii="HG明朝E" w:eastAsia="HG明朝E" w:hAnsi="HG明朝E" w:cs="Times New Roman" w:hint="eastAsia"/>
          <w:szCs w:val="28"/>
        </w:rPr>
        <w:t>結婚</w:t>
      </w:r>
      <w:r w:rsidR="00366248" w:rsidRPr="007651EA">
        <w:rPr>
          <w:rFonts w:ascii="HG明朝E" w:eastAsia="HG明朝E" w:hAnsi="HG明朝E" w:cs="Times New Roman" w:hint="eastAsia"/>
          <w:szCs w:val="28"/>
        </w:rPr>
        <w:t>、</w:t>
      </w:r>
      <w:r w:rsidR="008E003F" w:rsidRPr="007651EA">
        <w:rPr>
          <w:rFonts w:ascii="HG明朝E" w:eastAsia="HG明朝E" w:hAnsi="HG明朝E" w:cs="Times New Roman" w:hint="eastAsia"/>
          <w:szCs w:val="28"/>
        </w:rPr>
        <w:t>妊娠・出産、</w:t>
      </w:r>
      <w:r w:rsidRPr="007651EA">
        <w:rPr>
          <w:rFonts w:ascii="HG明朝E" w:eastAsia="HG明朝E" w:hAnsi="HG明朝E" w:cs="Times New Roman" w:hint="eastAsia"/>
          <w:szCs w:val="28"/>
        </w:rPr>
        <w:t>子育てができる社会の環境</w:t>
      </w:r>
      <w:r w:rsidR="008E003F" w:rsidRPr="007651EA">
        <w:rPr>
          <w:rFonts w:ascii="HG明朝E" w:eastAsia="HG明朝E" w:hAnsi="HG明朝E" w:cs="Times New Roman" w:hint="eastAsia"/>
          <w:szCs w:val="28"/>
        </w:rPr>
        <w:t>整備</w:t>
      </w:r>
      <w:r w:rsidR="00366248" w:rsidRPr="007651EA">
        <w:rPr>
          <w:rFonts w:ascii="HG明朝E" w:eastAsia="HG明朝E" w:hAnsi="HG明朝E" w:cs="Times New Roman" w:hint="eastAsia"/>
          <w:szCs w:val="28"/>
        </w:rPr>
        <w:t>のため</w:t>
      </w:r>
      <w:r w:rsidR="00C94566" w:rsidRPr="007651EA">
        <w:rPr>
          <w:rFonts w:ascii="HG明朝E" w:eastAsia="HG明朝E" w:hAnsi="HG明朝E" w:cs="Times New Roman" w:hint="eastAsia"/>
          <w:szCs w:val="28"/>
        </w:rPr>
        <w:t>、市町村が地域の実情に応じて行う</w:t>
      </w:r>
      <w:r w:rsidR="00366248" w:rsidRPr="007651EA">
        <w:rPr>
          <w:rFonts w:ascii="HG明朝E" w:eastAsia="HG明朝E" w:hAnsi="HG明朝E" w:cs="Times New Roman" w:hint="eastAsia"/>
          <w:szCs w:val="28"/>
        </w:rPr>
        <w:t>結婚、</w:t>
      </w:r>
      <w:r w:rsidR="00C94566" w:rsidRPr="007651EA">
        <w:rPr>
          <w:rFonts w:ascii="HG明朝E" w:eastAsia="HG明朝E" w:hAnsi="HG明朝E" w:cs="Times New Roman" w:hint="eastAsia"/>
          <w:szCs w:val="28"/>
        </w:rPr>
        <w:t>妊娠から出産までの支援体制構築に係る財政支援の拡充や</w:t>
      </w:r>
      <w:r w:rsidR="00366248" w:rsidRPr="007651EA">
        <w:rPr>
          <w:rFonts w:ascii="HG明朝E" w:eastAsia="HG明朝E" w:hAnsi="HG明朝E" w:cs="Times New Roman" w:hint="eastAsia"/>
          <w:szCs w:val="28"/>
        </w:rPr>
        <w:t>子どもの保育、</w:t>
      </w:r>
      <w:r w:rsidR="00C94566" w:rsidRPr="007651EA">
        <w:rPr>
          <w:rFonts w:ascii="HG明朝E" w:eastAsia="HG明朝E" w:hAnsi="HG明朝E" w:cs="Times New Roman" w:hint="eastAsia"/>
          <w:szCs w:val="28"/>
        </w:rPr>
        <w:t>教育に係る保護者の負担軽減策に対する財政支援</w:t>
      </w:r>
      <w:r w:rsidR="00B62B48" w:rsidRPr="007651EA">
        <w:rPr>
          <w:rFonts w:ascii="HG明朝E" w:eastAsia="HG明朝E" w:hAnsi="HG明朝E" w:cs="Times New Roman" w:hint="eastAsia"/>
          <w:szCs w:val="28"/>
        </w:rPr>
        <w:t>の充実を図る</w:t>
      </w:r>
      <w:r w:rsidR="00366248" w:rsidRPr="007651EA">
        <w:rPr>
          <w:rFonts w:ascii="HG明朝E" w:eastAsia="HG明朝E" w:hAnsi="HG明朝E" w:cs="Times New Roman" w:hint="eastAsia"/>
          <w:szCs w:val="28"/>
        </w:rPr>
        <w:t>とともに、地域少子化対策重点推進交付金の拡充による地域における少子化対策の</w:t>
      </w:r>
      <w:r w:rsidR="00366248" w:rsidRPr="007651EA">
        <w:rPr>
          <w:rFonts w:ascii="HG明朝E" w:eastAsia="HG明朝E" w:hAnsi="HG明朝E" w:cs="Times New Roman" w:hint="eastAsia"/>
          <w:szCs w:val="28"/>
        </w:rPr>
        <w:lastRenderedPageBreak/>
        <w:t>推進を図る</w:t>
      </w:r>
      <w:r w:rsidR="00370A78" w:rsidRPr="007651EA">
        <w:rPr>
          <w:rFonts w:ascii="HG明朝E" w:eastAsia="HG明朝E" w:hAnsi="HG明朝E" w:cs="Times New Roman" w:hint="eastAsia"/>
          <w:szCs w:val="28"/>
        </w:rPr>
        <w:t>こと</w:t>
      </w:r>
      <w:r w:rsidR="00C94566" w:rsidRPr="007651EA">
        <w:rPr>
          <w:rFonts w:ascii="HG明朝E" w:eastAsia="HG明朝E" w:hAnsi="HG明朝E" w:cs="Times New Roman" w:hint="eastAsia"/>
          <w:szCs w:val="28"/>
        </w:rPr>
        <w:t>。</w:t>
      </w:r>
    </w:p>
    <w:p w14:paraId="77B0FFA2" w14:textId="331F0BA8" w:rsidR="008E003F" w:rsidRPr="007651EA" w:rsidRDefault="004502E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7651EA">
        <w:rPr>
          <w:rFonts w:ascii="HG明朝E" w:eastAsia="HG明朝E" w:hAnsi="HG明朝E" w:cs="Times New Roman"/>
          <w:strike/>
          <w:noProof/>
          <w:color w:val="00B050"/>
          <w:szCs w:val="28"/>
        </w:rPr>
        <mc:AlternateContent>
          <mc:Choice Requires="wps">
            <w:drawing>
              <wp:anchor distT="0" distB="0" distL="114300" distR="114300" simplePos="0" relativeHeight="251671569" behindDoc="0" locked="0" layoutInCell="1" allowOverlap="1" wp14:anchorId="1D152E20" wp14:editId="5E730ED7">
                <wp:simplePos x="0" y="0"/>
                <wp:positionH relativeFrom="column">
                  <wp:posOffset>-289560</wp:posOffset>
                </wp:positionH>
                <wp:positionV relativeFrom="paragraph">
                  <wp:posOffset>41910</wp:posOffset>
                </wp:positionV>
                <wp:extent cx="228600" cy="190500"/>
                <wp:effectExtent l="0" t="152400" r="0" b="0"/>
                <wp:wrapNone/>
                <wp:docPr id="887131007" name="吹き出し: 角を丸めた四角形 18"/>
                <wp:cNvGraphicFramePr/>
                <a:graphic xmlns:a="http://schemas.openxmlformats.org/drawingml/2006/main">
                  <a:graphicData uri="http://schemas.microsoft.com/office/word/2010/wordprocessingShape">
                    <wps:wsp>
                      <wps:cNvSpPr/>
                      <wps:spPr>
                        <a:xfrm>
                          <a:off x="0" y="0"/>
                          <a:ext cx="228600" cy="190500"/>
                        </a:xfrm>
                        <a:prstGeom prst="wedgeRoundRectCallout">
                          <a:avLst>
                            <a:gd name="adj1" fmla="val -17056"/>
                            <a:gd name="adj2" fmla="val -124289"/>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704574DC" w14:textId="3956DD6C" w:rsidR="004502E6" w:rsidRPr="002A4BF3" w:rsidRDefault="004502E6" w:rsidP="00D740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2E20" id="_x0000_s1052" type="#_x0000_t62" style="position:absolute;left:0;text-align:left;margin-left:-22.8pt;margin-top:3.3pt;width:18pt;height:15pt;z-index:251671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G9oQIAAKkFAAAOAAAAZHJzL2Uyb0RvYy54bWysVFtP2zAUfp+0/2D5HXJZaaEiRVUR0yQE&#10;CJh4dh27zeb4eLbbpPv1HDtpWgbaw7SX5Byf63dul1dtrchWWFeBLmh2mlIiNIey0quCfn++OTmn&#10;xHmmS6ZAi4LuhKNXs8+fLhszFTmsQZXCEnSi3bQxBV17b6ZJ4vha1MydghEahRJszTyydpWUljXo&#10;vVZJnqbjpAFbGgtcOIev152QzqJ/KQX391I64YkqKObm49fG7zJ8k9klm64sM+uK92mwf8iiZpXG&#10;oIOra+YZ2djqnau64hYcSH/KoU5AyoqLiAHRZOkfaJ7WzIiIBYvjzFAm9//c8rvtk3mwWIbGuKlD&#10;MqBopa3DH/MjbSzWbiiWaD3h+Jjn5+MUS8pRlF2kZ0ijl+RgbKzzXwXUJBAFbUS5Eo+w0eUjdmXB&#10;lIKNjzVj21vnY/FKolmNU8LKHxklslbYiy1T5CSbpGfjvllHSvlbpXyUn1+81/pyrJWNx+NJn2kf&#10;GHPe5xqyUJo0CCmfIKLAa7iplOqwKY0QD5WKlN8p0dk9CkmqMtQmGsYhFgtlCWJAUJwL7bM+ttKo&#10;HcwkOh8Ms48M1WDU6wYzEYd7MOxS/WvEwSJGBe0H47rSYD+KXP7cpys7/T36DnOA79tli6ARc+xP&#10;eFpCuXuwxEK3bc7wmwpH4JY5/8AsthSnBk+Gv8ePVIDFhp6iZA3290fvQR+nHqWUNLiuBXW/NswK&#10;StQ3jftwkY1GYb8jMzqb5MjYY8nyWKI39QKwJThkmF0kg75Xe1JaqF/wssxDVBQxzTF2Qbm3e2bh&#10;uzOCt4mL+Tyq4U4b5m/1k+HBeSh0mKzn9oVZ0++BxwW6g/1qs2kcwm66DrrBUsN840FWPggPde0Z&#10;vAdIvTk4x3zUOlzY2SsAAAD//wMAUEsDBBQABgAIAAAAIQAhjx5H2gAAAAcBAAAPAAAAZHJzL2Rv&#10;d25yZXYueG1sTI7BTsMwEETvSPyDtUjcUodSIgjZVFGgUo9QmrsbmyTCXkex26Z/z3Kip9FoRjOv&#10;WM/OipOZwuAJ4WGRgjDUej1Qh7D/2iTPIEJUpJX1ZBAuJsC6vL0pVK79mT7NaRc7wSMUcoXQxzjm&#10;Uoa2N06FhR8NcfbtJ6ci26mTelJnHndWLtM0k04NxA+9Gk3dm/Znd3QIb3XTbre2ft83c9VsVpcP&#10;t6wrxPu7uXoFEc0c/8vwh8/oUDLTwR9JB2ERktVTxlWEjIXz5IX1gPDIXpaFvOYvfwEAAP//AwBQ&#10;SwECLQAUAAYACAAAACEAtoM4kv4AAADhAQAAEwAAAAAAAAAAAAAAAAAAAAAAW0NvbnRlbnRfVHlw&#10;ZXNdLnhtbFBLAQItABQABgAIAAAAIQA4/SH/1gAAAJQBAAALAAAAAAAAAAAAAAAAAC8BAABfcmVs&#10;cy8ucmVsc1BLAQItABQABgAIAAAAIQDCjOG9oQIAAKkFAAAOAAAAAAAAAAAAAAAAAC4CAABkcnMv&#10;ZTJvRG9jLnhtbFBLAQItABQABgAIAAAAIQAhjx5H2gAAAAcBAAAPAAAAAAAAAAAAAAAAAPsEAABk&#10;cnMvZG93bnJldi54bWxQSwUGAAAAAAQABADzAAAAAgYAAAAA&#10;" adj="7116,-16046" fillcolor="white [3201]" stroked="f" strokeweight="1pt">
                <v:textbox>
                  <w:txbxContent>
                    <w:p w14:paraId="704574DC" w14:textId="3956DD6C" w:rsidR="004502E6" w:rsidRPr="002A4BF3" w:rsidRDefault="004502E6" w:rsidP="00D7402C"/>
                  </w:txbxContent>
                </v:textbox>
              </v:shape>
            </w:pict>
          </mc:Fallback>
        </mc:AlternateContent>
      </w:r>
      <w:r w:rsidR="008E003F" w:rsidRPr="007651EA">
        <w:rPr>
          <w:rFonts w:ascii="HG明朝E" w:eastAsia="HG明朝E" w:hAnsi="HG明朝E" w:cs="Times New Roman"/>
          <w:strike/>
          <w:color w:val="00B050"/>
          <w:szCs w:val="28"/>
        </w:rPr>
        <w:t>(</w:t>
      </w:r>
      <w:r w:rsidR="007F2125" w:rsidRPr="007651EA">
        <w:rPr>
          <w:rFonts w:ascii="HG明朝E" w:eastAsia="HG明朝E" w:hAnsi="HG明朝E" w:cs="Times New Roman" w:hint="eastAsia"/>
          <w:strike/>
          <w:color w:val="00B050"/>
          <w:szCs w:val="28"/>
        </w:rPr>
        <w:t>1</w:t>
      </w:r>
      <w:r w:rsidR="00AE45E3" w:rsidRPr="007651EA">
        <w:rPr>
          <w:rFonts w:ascii="HG明朝E" w:eastAsia="HG明朝E" w:hAnsi="HG明朝E" w:cs="Times New Roman" w:hint="eastAsia"/>
          <w:strike/>
          <w:color w:val="00B050"/>
          <w:szCs w:val="28"/>
        </w:rPr>
        <w:t>1</w:t>
      </w:r>
      <w:r w:rsidR="008E003F" w:rsidRPr="007651EA">
        <w:rPr>
          <w:rFonts w:ascii="HG明朝E" w:eastAsia="HG明朝E" w:hAnsi="HG明朝E" w:cs="Times New Roman"/>
          <w:strike/>
          <w:color w:val="00B050"/>
          <w:szCs w:val="28"/>
        </w:rPr>
        <w:t>)</w:t>
      </w:r>
      <w:r w:rsidR="007651EA" w:rsidRPr="00AB3074">
        <w:rPr>
          <w:rFonts w:ascii="HG明朝E" w:eastAsia="HG明朝E" w:hAnsi="HG明朝E" w:cs="Times New Roman"/>
          <w:color w:val="FF0000"/>
          <w:szCs w:val="28"/>
        </w:rPr>
        <w:t>(</w:t>
      </w:r>
      <w:r w:rsidR="007651EA">
        <w:rPr>
          <w:rFonts w:ascii="HG明朝E" w:eastAsia="HG明朝E" w:hAnsi="HG明朝E" w:cs="Times New Roman"/>
          <w:color w:val="FF0000"/>
          <w:szCs w:val="28"/>
        </w:rPr>
        <w:t>8</w:t>
      </w:r>
      <w:r w:rsidR="007651EA" w:rsidRPr="00AB3074">
        <w:rPr>
          <w:rFonts w:ascii="HG明朝E" w:eastAsia="HG明朝E" w:hAnsi="HG明朝E" w:cs="Times New Roman"/>
          <w:color w:val="FF0000"/>
          <w:szCs w:val="28"/>
        </w:rPr>
        <w:t>)</w:t>
      </w:r>
      <w:r w:rsidR="001F2DB1" w:rsidRPr="007651EA">
        <w:rPr>
          <w:rFonts w:ascii="HG明朝E" w:eastAsia="HG明朝E" w:hAnsi="HG明朝E" w:cs="Times New Roman"/>
          <w:szCs w:val="28"/>
        </w:rPr>
        <w:tab/>
      </w:r>
      <w:r w:rsidR="008E003F" w:rsidRPr="007651EA">
        <w:rPr>
          <w:rFonts w:ascii="HG明朝E" w:eastAsia="HG明朝E" w:hAnsi="HG明朝E" w:cs="Times New Roman" w:hint="eastAsia"/>
          <w:szCs w:val="28"/>
        </w:rPr>
        <w:t>地方において保育サービスを持続的に提供できるよう、保育士の養成や処遇改善の充実</w:t>
      </w:r>
      <w:r w:rsidR="00511673" w:rsidRPr="007651EA">
        <w:rPr>
          <w:rFonts w:ascii="HG明朝E" w:eastAsia="HG明朝E" w:hAnsi="HG明朝E" w:cs="Times New Roman" w:hint="eastAsia"/>
          <w:szCs w:val="28"/>
        </w:rPr>
        <w:t>及び離職防止・定着促進等総合的な対策を推進し</w:t>
      </w:r>
      <w:r w:rsidR="004E7328" w:rsidRPr="007651EA">
        <w:rPr>
          <w:rFonts w:ascii="HG明朝E" w:eastAsia="HG明朝E" w:hAnsi="HG明朝E" w:cs="Times New Roman" w:hint="eastAsia"/>
          <w:szCs w:val="28"/>
        </w:rPr>
        <w:t>、</w:t>
      </w:r>
      <w:r w:rsidR="003240DF" w:rsidRPr="007651EA">
        <w:rPr>
          <w:rFonts w:ascii="HG明朝E" w:eastAsia="HG明朝E" w:hAnsi="HG明朝E" w:cs="Times New Roman" w:hint="eastAsia"/>
          <w:szCs w:val="28"/>
        </w:rPr>
        <w:t>更なる</w:t>
      </w:r>
      <w:r w:rsidR="004E7328" w:rsidRPr="007651EA">
        <w:rPr>
          <w:rFonts w:ascii="HG明朝E" w:eastAsia="HG明朝E" w:hAnsi="HG明朝E" w:cs="Times New Roman" w:hint="eastAsia"/>
          <w:szCs w:val="28"/>
        </w:rPr>
        <w:t>保育士配置基準</w:t>
      </w:r>
      <w:r w:rsidR="006F002C" w:rsidRPr="007651EA">
        <w:rPr>
          <w:rFonts w:ascii="HG明朝E" w:eastAsia="HG明朝E" w:hAnsi="HG明朝E" w:cs="Times New Roman" w:hint="eastAsia"/>
          <w:szCs w:val="28"/>
        </w:rPr>
        <w:t>の</w:t>
      </w:r>
      <w:r w:rsidR="004E7328" w:rsidRPr="007651EA">
        <w:rPr>
          <w:rFonts w:ascii="HG明朝E" w:eastAsia="HG明朝E" w:hAnsi="HG明朝E" w:cs="Times New Roman" w:hint="eastAsia"/>
          <w:szCs w:val="28"/>
        </w:rPr>
        <w:t>見直し</w:t>
      </w:r>
      <w:r w:rsidR="00511673" w:rsidRPr="007651EA">
        <w:rPr>
          <w:rFonts w:ascii="HG明朝E" w:eastAsia="HG明朝E" w:hAnsi="HG明朝E" w:cs="Times New Roman" w:hint="eastAsia"/>
          <w:szCs w:val="28"/>
        </w:rPr>
        <w:t>や保育補助員等の人員配置への支援措置</w:t>
      </w:r>
      <w:r w:rsidR="004E7328" w:rsidRPr="007651EA">
        <w:rPr>
          <w:rFonts w:ascii="HG明朝E" w:eastAsia="HG明朝E" w:hAnsi="HG明朝E" w:cs="Times New Roman" w:hint="eastAsia"/>
          <w:szCs w:val="28"/>
        </w:rPr>
        <w:t>による職場環境の改善</w:t>
      </w:r>
      <w:r w:rsidR="008E003F" w:rsidRPr="007651EA">
        <w:rPr>
          <w:rFonts w:ascii="HG明朝E" w:eastAsia="HG明朝E" w:hAnsi="HG明朝E" w:cs="Times New Roman" w:hint="eastAsia"/>
          <w:szCs w:val="28"/>
        </w:rPr>
        <w:t>など保育の担い手の確保に努めること。</w:t>
      </w:r>
    </w:p>
    <w:p w14:paraId="2A946088" w14:textId="6253564D" w:rsidR="008E003F" w:rsidRPr="00DD040C" w:rsidRDefault="008E003F"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1</w:t>
      </w:r>
      <w:r w:rsidR="00AE45E3" w:rsidRPr="00AB3074">
        <w:rPr>
          <w:rFonts w:ascii="HG明朝E" w:eastAsia="HG明朝E" w:hAnsi="HG明朝E" w:cs="Times New Roman" w:hint="eastAsia"/>
          <w:strike/>
          <w:color w:val="00B050"/>
          <w:szCs w:val="28"/>
        </w:rPr>
        <w:t>2</w:t>
      </w:r>
      <w:r w:rsidRPr="00AB3074">
        <w:rPr>
          <w:rFonts w:ascii="HG明朝E" w:eastAsia="HG明朝E" w:hAnsi="HG明朝E" w:cs="Times New Roman"/>
          <w:strike/>
          <w:color w:val="00B050"/>
          <w:szCs w:val="28"/>
        </w:rPr>
        <w:t>)</w:t>
      </w:r>
      <w:r w:rsidR="00AB3074" w:rsidRPr="00AB3074">
        <w:rPr>
          <w:rFonts w:ascii="HG明朝E" w:eastAsia="HG明朝E" w:hAnsi="HG明朝E" w:cs="Times New Roman"/>
          <w:color w:val="FF0000"/>
          <w:szCs w:val="28"/>
        </w:rPr>
        <w:t>(</w:t>
      </w:r>
      <w:r w:rsidR="007651EA">
        <w:rPr>
          <w:rFonts w:ascii="HG明朝E" w:eastAsia="HG明朝E" w:hAnsi="HG明朝E" w:cs="Times New Roman" w:hint="eastAsia"/>
          <w:color w:val="FF0000"/>
          <w:szCs w:val="28"/>
        </w:rPr>
        <w:t>9</w:t>
      </w:r>
      <w:r w:rsidR="00AB3074" w:rsidRPr="00AB3074">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子ども医療費</w:t>
      </w:r>
      <w:r w:rsidR="00FE331B" w:rsidRPr="00DD040C">
        <w:rPr>
          <w:rFonts w:ascii="HG明朝E" w:eastAsia="HG明朝E" w:hAnsi="HG明朝E" w:cs="Times New Roman" w:hint="eastAsia"/>
          <w:szCs w:val="28"/>
        </w:rPr>
        <w:t>や学校給食費</w:t>
      </w:r>
      <w:r w:rsidRPr="00DD040C">
        <w:rPr>
          <w:rFonts w:ascii="HG明朝E" w:eastAsia="HG明朝E" w:hAnsi="HG明朝E" w:cs="Times New Roman" w:hint="eastAsia"/>
          <w:szCs w:val="28"/>
        </w:rPr>
        <w:t>に関する制度について</w:t>
      </w:r>
      <w:r w:rsidR="00C94566" w:rsidRPr="00DD040C">
        <w:rPr>
          <w:rFonts w:ascii="HG明朝E" w:eastAsia="HG明朝E" w:hAnsi="HG明朝E" w:cs="Times New Roman" w:hint="eastAsia"/>
          <w:szCs w:val="28"/>
        </w:rPr>
        <w:t>は、都道府県、市町村により支援内容が異なる中</w:t>
      </w:r>
      <w:r w:rsidRPr="00DD040C">
        <w:rPr>
          <w:rFonts w:ascii="HG明朝E" w:eastAsia="HG明朝E" w:hAnsi="HG明朝E" w:cs="Times New Roman" w:hint="eastAsia"/>
          <w:szCs w:val="28"/>
        </w:rPr>
        <w:t>、財政力の弱い地方の子どもも同じように支援を受けることができるよう、国として一律の制度を創設すること。</w:t>
      </w:r>
    </w:p>
    <w:p w14:paraId="2A24F8C3" w14:textId="7E4A352B" w:rsidR="005D483E" w:rsidRDefault="00055EFA" w:rsidP="007B3FD3">
      <w:pPr>
        <w:tabs>
          <w:tab w:val="left" w:pos="840"/>
        </w:tabs>
        <w:overflowPunct w:val="0"/>
        <w:spacing w:line="480" w:lineRule="exact"/>
        <w:ind w:leftChars="50" w:left="560" w:hangingChars="150" w:hanging="420"/>
        <w:rPr>
          <w:rFonts w:ascii="HG明朝E" w:eastAsia="HG明朝E" w:hAnsi="HG明朝E" w:cs="Times New Roman"/>
          <w:szCs w:val="28"/>
        </w:rPr>
      </w:pPr>
      <w:r w:rsidRPr="00AB3074">
        <w:rPr>
          <w:rFonts w:ascii="HG明朝E" w:eastAsia="HG明朝E" w:hAnsi="HG明朝E" w:cs="Times New Roman"/>
          <w:strike/>
          <w:color w:val="00B050"/>
          <w:szCs w:val="28"/>
        </w:rPr>
        <w:t>(</w:t>
      </w:r>
      <w:r w:rsidR="00C94566" w:rsidRPr="00AB3074">
        <w:rPr>
          <w:rFonts w:ascii="HG明朝E" w:eastAsia="HG明朝E" w:hAnsi="HG明朝E" w:cs="Times New Roman" w:hint="eastAsia"/>
          <w:strike/>
          <w:color w:val="00B050"/>
          <w:szCs w:val="28"/>
        </w:rPr>
        <w:t>1</w:t>
      </w:r>
      <w:r w:rsidR="00AE45E3" w:rsidRPr="00AB3074">
        <w:rPr>
          <w:rFonts w:ascii="HG明朝E" w:eastAsia="HG明朝E" w:hAnsi="HG明朝E" w:cs="Times New Roman" w:hint="eastAsia"/>
          <w:strike/>
          <w:color w:val="00B050"/>
          <w:szCs w:val="28"/>
        </w:rPr>
        <w:t>3</w:t>
      </w:r>
      <w:r w:rsidRPr="00AB3074">
        <w:rPr>
          <w:rFonts w:ascii="HG明朝E" w:eastAsia="HG明朝E" w:hAnsi="HG明朝E" w:cs="Times New Roman"/>
          <w:strike/>
          <w:color w:val="00B050"/>
          <w:szCs w:val="28"/>
        </w:rPr>
        <w:t>)</w:t>
      </w:r>
      <w:r w:rsidR="001F2DB1" w:rsidRPr="00DD040C">
        <w:rPr>
          <w:rFonts w:ascii="HG明朝E" w:eastAsia="HG明朝E" w:hAnsi="HG明朝E" w:cs="Times New Roman"/>
          <w:szCs w:val="28"/>
        </w:rPr>
        <w:tab/>
      </w:r>
      <w:r w:rsidRPr="005D483E">
        <w:rPr>
          <w:rFonts w:ascii="HG明朝E" w:eastAsia="HG明朝E" w:hAnsi="HG明朝E" w:cs="Times New Roman" w:hint="eastAsia"/>
          <w:strike/>
          <w:color w:val="00B050"/>
          <w:szCs w:val="28"/>
        </w:rPr>
        <w:t>地方において産業を振興し、</w:t>
      </w:r>
      <w:r w:rsidR="00DE06EF" w:rsidRPr="005D483E">
        <w:rPr>
          <w:rFonts w:ascii="HG明朝E" w:eastAsia="HG明朝E" w:hAnsi="HG明朝E" w:cs="Times New Roman" w:hint="eastAsia"/>
          <w:strike/>
          <w:color w:val="00B050"/>
          <w:szCs w:val="28"/>
        </w:rPr>
        <w:t>高規格道路</w:t>
      </w:r>
      <w:r w:rsidRPr="005D483E">
        <w:rPr>
          <w:rFonts w:ascii="HG明朝E" w:eastAsia="HG明朝E" w:hAnsi="HG明朝E" w:cs="Times New Roman" w:hint="eastAsia"/>
          <w:strike/>
          <w:color w:val="00B050"/>
          <w:szCs w:val="28"/>
        </w:rPr>
        <w:t>など地方の後れた社会資本の整備を進めること及びストック効果（整備効果）を高めること等により地方に安定した雇用の場を確保すること。</w:t>
      </w:r>
    </w:p>
    <w:p w14:paraId="6B4B031F" w14:textId="77777777" w:rsidR="005D483E" w:rsidRDefault="005D483E" w:rsidP="005D483E">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31985" behindDoc="0" locked="0" layoutInCell="1" allowOverlap="1" wp14:anchorId="66A146E9" wp14:editId="58DA263E">
                <wp:simplePos x="0" y="0"/>
                <wp:positionH relativeFrom="column">
                  <wp:posOffset>419372</wp:posOffset>
                </wp:positionH>
                <wp:positionV relativeFrom="paragraph">
                  <wp:posOffset>169608</wp:posOffset>
                </wp:positionV>
                <wp:extent cx="5562600" cy="628650"/>
                <wp:effectExtent l="0" t="152400" r="19050" b="19050"/>
                <wp:wrapNone/>
                <wp:docPr id="866441599" name="吹き出し: 角を丸めた四角形 30"/>
                <wp:cNvGraphicFramePr/>
                <a:graphic xmlns:a="http://schemas.openxmlformats.org/drawingml/2006/main">
                  <a:graphicData uri="http://schemas.microsoft.com/office/word/2010/wordprocessingShape">
                    <wps:wsp>
                      <wps:cNvSpPr/>
                      <wps:spPr>
                        <a:xfrm>
                          <a:off x="0" y="0"/>
                          <a:ext cx="5562600" cy="628650"/>
                        </a:xfrm>
                        <a:prstGeom prst="wedgeRoundRectCallout">
                          <a:avLst>
                            <a:gd name="adj1" fmla="val -28361"/>
                            <a:gd name="adj2" fmla="val -73897"/>
                            <a:gd name="adj3" fmla="val 16667"/>
                          </a:avLst>
                        </a:prstGeom>
                        <a:noFill/>
                        <a:ln w="12700" cap="flat" cmpd="sng" algn="ctr">
                          <a:solidFill>
                            <a:sysClr val="windowText" lastClr="000000">
                              <a:shade val="15000"/>
                            </a:sysClr>
                          </a:solidFill>
                          <a:prstDash val="solid"/>
                        </a:ln>
                        <a:effectLst/>
                      </wps:spPr>
                      <wps:txbx>
                        <w:txbxContent>
                          <w:p w14:paraId="2CD6F4A2" w14:textId="1D5A1147" w:rsidR="005D483E" w:rsidRPr="005D483E" w:rsidRDefault="005D483E" w:rsidP="005D483E">
                            <w:pPr>
                              <w:jc w:val="left"/>
                              <w:rPr>
                                <w:b/>
                                <w:bCs/>
                                <w:color w:val="0070C0"/>
                                <w:sz w:val="21"/>
                              </w:rPr>
                            </w:pPr>
                            <w:r w:rsidRPr="003A7729">
                              <w:rPr>
                                <w:rFonts w:asciiTheme="majorEastAsia" w:eastAsiaTheme="majorEastAsia" w:hAnsiTheme="majorEastAsia" w:hint="eastAsia"/>
                                <w:b/>
                                <w:bCs/>
                                <w:color w:val="0070C0"/>
                                <w:sz w:val="21"/>
                              </w:rPr>
                              <w:t>・</w:t>
                            </w:r>
                            <w:r w:rsidR="00CC41C7">
                              <w:rPr>
                                <w:rFonts w:asciiTheme="majorEastAsia" w:eastAsiaTheme="majorEastAsia" w:hAnsiTheme="majorEastAsia" w:hint="eastAsia"/>
                                <w:b/>
                                <w:bCs/>
                                <w:color w:val="0070C0"/>
                                <w:sz w:val="21"/>
                              </w:rPr>
                              <w:t>過疎地域等での事業所の設置及び雇用に対する助成、魅力ある雇用の確保の取組に</w:t>
                            </w:r>
                            <w:r>
                              <w:rPr>
                                <w:rFonts w:asciiTheme="majorEastAsia" w:eastAsiaTheme="majorEastAsia" w:hAnsiTheme="majorEastAsia" w:hint="eastAsia"/>
                                <w:b/>
                                <w:bCs/>
                                <w:color w:val="0070C0"/>
                                <w:sz w:val="21"/>
                              </w:rPr>
                              <w:t>支援</w:t>
                            </w:r>
                            <w:r w:rsidR="003036A3">
                              <w:rPr>
                                <w:rFonts w:asciiTheme="majorEastAsia" w:eastAsiaTheme="majorEastAsia" w:hAnsiTheme="majorEastAsia" w:hint="eastAsia"/>
                                <w:b/>
                                <w:bCs/>
                                <w:color w:val="0070C0"/>
                                <w:sz w:val="21"/>
                              </w:rPr>
                              <w:t>が行われて</w:t>
                            </w:r>
                            <w:r>
                              <w:rPr>
                                <w:rFonts w:asciiTheme="majorEastAsia" w:eastAsiaTheme="majorEastAsia" w:hAnsiTheme="majorEastAsia" w:hint="eastAsia"/>
                                <w:b/>
                                <w:bCs/>
                                <w:color w:val="0070C0"/>
                                <w:sz w:val="21"/>
                              </w:rPr>
                              <w:t>いる</w:t>
                            </w:r>
                            <w:r w:rsidR="00CC41C7">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46E9" id="_x0000_s1053" type="#_x0000_t62" style="position:absolute;left:0;text-align:left;margin-left:33pt;margin-top:13.35pt;width:438pt;height:49.5pt;z-index:251731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bnqAIAAFoFAAAOAAAAZHJzL2Uyb0RvYy54bWysVMFu2zAMvQ/YPwi6t47dxkmDOkWQosOA&#10;oi3aDj0rshx7kCVNUuJkX78n2U2ydadhPsiUSJGPj6Sub3atJFthXaNVQdPzESVCcV02al3Qb693&#10;Z1NKnGeqZFIrUdC9cPRm/vnTdWdmItO1lqWwBE6Um3WmoLX3ZpYkjteiZe5cG6GgrLRtmcfWrpPS&#10;sg7eW5lko1GedNqWxmounMPpba+k8+i/qgT3j1XlhCeyoMDm42rjugprMr9ms7Vlpm74AIP9A4qW&#10;NQpBD65umWdkY5sPrtqGW+105c+5bhNdVQ0XMQdkk47+yOalZkbEXECOMwea3P9zyx+2L+bJgobO&#10;uJmDGLLYVbYNf+Aju0jW/kCW2HnCcTge51k+Aqccujyb5uPIZnK8bazzX4RuSRAK2olyLZ71RpXP&#10;KMuSSak3PpLGtvfOR/ZKoliLNmHl95SSqpUoxpZJcpZNL/J0qNaJUfab0eRiejX5aHRxapTmeR5t&#10;AHSIC+kdagCh9F0jZWwMqUiHrs4mMU+G/qwk80i5NWVBnVpTwuQajc+9jZk4LZsyXA+O3N4tpSXA&#10;j+QbVeruFeRRIpnzUIDR+PUXa1aK3jQd4zhkAVy9i148dR3w3jJX9zdi1OGGVCG0iK0PVoObY2WD&#10;5HerHWkAP4s0hKOVLvdPlljdj4cz/K5BgHvgfGIWJUCVMeP+EUslNSjRg0RJre3Pv50He7QptJR0&#10;mC/Q9WPDrED6XxUa+Cq9vAwDGTeX40mGjT3VrE41atMuNWhEUwBdFIO9l+9iZXX7hqdgEaJCxRRH&#10;7L4ww2bp+7nHY8LFYhHNMISG+Xv1YnhwHqgL1L7u3pg1Q996FO1Bv8/i0DV9eY62feMsNl5XzYH0&#10;ntehAhjgWMfhsQkvxOk+Wh2fxPkvAAAA//8DAFBLAwQUAAYACAAAACEAzP/HY9wAAAAJAQAADwAA&#10;AGRycy9kb3ducmV2LnhtbEyPwU7DMBBE70j8g7VIXBB1iMCFEKeqkDijppW4OvE2iWqvQ+y04e9Z&#10;TnDcmdHbmXKzeCfOOMUhkIaHVQYCqQ12oE7DYf9+/wwiJkPWuECo4RsjbKrrq9IUNlxoh+c6dYIh&#10;FAujoU9pLKSMbY/exFUYkdg7hsmbxOfUSTuZC8O9k3mWKenNQPyhNyO+9die6tkzpT1+Bdd8tKr2&#10;p89tM887c7jT+vZm2b6CSLikvzD81ufqUHGnJsxko3AalOIpSUOu1iDYf3nMWWg4mD+tQVal/L+g&#10;+gEAAP//AwBQSwECLQAUAAYACAAAACEAtoM4kv4AAADhAQAAEwAAAAAAAAAAAAAAAAAAAAAAW0Nv&#10;bnRlbnRfVHlwZXNdLnhtbFBLAQItABQABgAIAAAAIQA4/SH/1gAAAJQBAAALAAAAAAAAAAAAAAAA&#10;AC8BAABfcmVscy8ucmVsc1BLAQItABQABgAIAAAAIQCuP5bnqAIAAFoFAAAOAAAAAAAAAAAAAAAA&#10;AC4CAABkcnMvZTJvRG9jLnhtbFBLAQItABQABgAIAAAAIQDM/8dj3AAAAAkBAAAPAAAAAAAAAAAA&#10;AAAAAAIFAABkcnMvZG93bnJldi54bWxQSwUGAAAAAAQABADzAAAACwYAAAAA&#10;" adj="4674,-5162" filled="f" strokeweight="1pt">
                <v:textbox>
                  <w:txbxContent>
                    <w:p w14:paraId="2CD6F4A2" w14:textId="1D5A1147" w:rsidR="005D483E" w:rsidRPr="005D483E" w:rsidRDefault="005D483E" w:rsidP="005D483E">
                      <w:pPr>
                        <w:jc w:val="left"/>
                        <w:rPr>
                          <w:b/>
                          <w:bCs/>
                          <w:color w:val="0070C0"/>
                          <w:sz w:val="21"/>
                        </w:rPr>
                      </w:pPr>
                      <w:r w:rsidRPr="003A7729">
                        <w:rPr>
                          <w:rFonts w:asciiTheme="majorEastAsia" w:eastAsiaTheme="majorEastAsia" w:hAnsiTheme="majorEastAsia" w:hint="eastAsia"/>
                          <w:b/>
                          <w:bCs/>
                          <w:color w:val="0070C0"/>
                          <w:sz w:val="21"/>
                        </w:rPr>
                        <w:t>・</w:t>
                      </w:r>
                      <w:r w:rsidR="00CC41C7">
                        <w:rPr>
                          <w:rFonts w:asciiTheme="majorEastAsia" w:eastAsiaTheme="majorEastAsia" w:hAnsiTheme="majorEastAsia" w:hint="eastAsia"/>
                          <w:b/>
                          <w:bCs/>
                          <w:color w:val="0070C0"/>
                          <w:sz w:val="21"/>
                        </w:rPr>
                        <w:t>過疎地域等での事業所の設置及び雇用に対する助成、魅力ある雇用の確保の取組に</w:t>
                      </w:r>
                      <w:r>
                        <w:rPr>
                          <w:rFonts w:asciiTheme="majorEastAsia" w:eastAsiaTheme="majorEastAsia" w:hAnsiTheme="majorEastAsia" w:hint="eastAsia"/>
                          <w:b/>
                          <w:bCs/>
                          <w:color w:val="0070C0"/>
                          <w:sz w:val="21"/>
                        </w:rPr>
                        <w:t>支援</w:t>
                      </w:r>
                      <w:r w:rsidR="003036A3">
                        <w:rPr>
                          <w:rFonts w:asciiTheme="majorEastAsia" w:eastAsiaTheme="majorEastAsia" w:hAnsiTheme="majorEastAsia" w:hint="eastAsia"/>
                          <w:b/>
                          <w:bCs/>
                          <w:color w:val="0070C0"/>
                          <w:sz w:val="21"/>
                        </w:rPr>
                        <w:t>が行われて</w:t>
                      </w:r>
                      <w:r>
                        <w:rPr>
                          <w:rFonts w:asciiTheme="majorEastAsia" w:eastAsiaTheme="majorEastAsia" w:hAnsiTheme="majorEastAsia" w:hint="eastAsia"/>
                          <w:b/>
                          <w:bCs/>
                          <w:color w:val="0070C0"/>
                          <w:sz w:val="21"/>
                        </w:rPr>
                        <w:t>いる</w:t>
                      </w:r>
                      <w:r w:rsidR="00CC41C7">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txbxContent>
                </v:textbox>
              </v:shape>
            </w:pict>
          </mc:Fallback>
        </mc:AlternateContent>
      </w:r>
    </w:p>
    <w:p w14:paraId="37C39E6B" w14:textId="77777777" w:rsidR="005D483E" w:rsidRPr="00DD040C" w:rsidRDefault="005D483E" w:rsidP="005D483E">
      <w:pPr>
        <w:tabs>
          <w:tab w:val="left" w:pos="840"/>
        </w:tabs>
        <w:overflowPunct w:val="0"/>
        <w:spacing w:line="480" w:lineRule="exact"/>
        <w:ind w:leftChars="50" w:left="560" w:hangingChars="150" w:hanging="420"/>
        <w:rPr>
          <w:rFonts w:ascii="HG明朝E" w:eastAsia="HG明朝E" w:hAnsi="HG明朝E" w:cs="Times New Roman"/>
          <w:szCs w:val="28"/>
        </w:rPr>
      </w:pPr>
    </w:p>
    <w:p w14:paraId="27526BB3" w14:textId="77777777" w:rsidR="005D483E" w:rsidRDefault="005D483E" w:rsidP="007B3FD3">
      <w:pPr>
        <w:tabs>
          <w:tab w:val="left" w:pos="840"/>
        </w:tabs>
        <w:overflowPunct w:val="0"/>
        <w:spacing w:line="480" w:lineRule="exact"/>
        <w:ind w:leftChars="50" w:left="560" w:hangingChars="150" w:hanging="420"/>
        <w:rPr>
          <w:rFonts w:ascii="HG明朝E" w:eastAsia="HG明朝E" w:hAnsi="HG明朝E" w:cs="Times New Roman"/>
          <w:szCs w:val="28"/>
        </w:rPr>
      </w:pPr>
    </w:p>
    <w:p w14:paraId="324214AA" w14:textId="451DFAA2" w:rsidR="00055EFA" w:rsidRPr="00DD040C" w:rsidRDefault="00055EFA" w:rsidP="007B3FD3">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br w:type="page"/>
      </w:r>
    </w:p>
    <w:p w14:paraId="2C1F95A6" w14:textId="1AD23747" w:rsidR="00055EFA" w:rsidRPr="00DD040C" w:rsidRDefault="0076386C"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３</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 xml:space="preserve">住民が安心・安全に暮らせる生活基盤の確立　</w:t>
      </w:r>
    </w:p>
    <w:p w14:paraId="5AB4B28D" w14:textId="0D9F6DFF" w:rsidR="008373D3" w:rsidRDefault="004D5B5A" w:rsidP="00100807">
      <w:pPr>
        <w:overflowPunct w:val="0"/>
        <w:autoSpaceDE w:val="0"/>
        <w:autoSpaceDN w:val="0"/>
        <w:ind w:left="440" w:hangingChars="200" w:hanging="440"/>
        <w:rPr>
          <w:rFonts w:ascii="HG明朝E" w:eastAsia="HG明朝E" w:hAnsi="HG明朝E" w:cs="Times New Roman"/>
          <w:sz w:val="22"/>
        </w:rPr>
      </w:pPr>
      <w:r>
        <w:rPr>
          <w:rFonts w:ascii="HG明朝E" w:eastAsia="HG明朝E" w:hAnsi="HG明朝E" w:cs="Times New Roman"/>
          <w:noProof/>
          <w:sz w:val="22"/>
        </w:rPr>
        <mc:AlternateContent>
          <mc:Choice Requires="wps">
            <w:drawing>
              <wp:anchor distT="0" distB="0" distL="114300" distR="114300" simplePos="0" relativeHeight="251695121" behindDoc="0" locked="0" layoutInCell="1" allowOverlap="1" wp14:anchorId="72B3A685" wp14:editId="5D74B730">
                <wp:simplePos x="0" y="0"/>
                <wp:positionH relativeFrom="column">
                  <wp:posOffset>386715</wp:posOffset>
                </wp:positionH>
                <wp:positionV relativeFrom="paragraph">
                  <wp:posOffset>139065</wp:posOffset>
                </wp:positionV>
                <wp:extent cx="2362200" cy="342900"/>
                <wp:effectExtent l="0" t="190500" r="19050" b="19050"/>
                <wp:wrapThrough wrapText="bothSides">
                  <wp:wrapPolygon edited="0">
                    <wp:start x="4181" y="-12000"/>
                    <wp:lineTo x="0" y="-12000"/>
                    <wp:lineTo x="0" y="21600"/>
                    <wp:lineTo x="21600" y="21600"/>
                    <wp:lineTo x="21600" y="-12000"/>
                    <wp:lineTo x="5052" y="-12000"/>
                    <wp:lineTo x="4181" y="-12000"/>
                  </wp:wrapPolygon>
                </wp:wrapThrough>
                <wp:docPr id="1467321158" name="吹き出し: 角を丸めた四角形 25"/>
                <wp:cNvGraphicFramePr/>
                <a:graphic xmlns:a="http://schemas.openxmlformats.org/drawingml/2006/main">
                  <a:graphicData uri="http://schemas.microsoft.com/office/word/2010/wordprocessingShape">
                    <wps:wsp>
                      <wps:cNvSpPr/>
                      <wps:spPr>
                        <a:xfrm>
                          <a:off x="0" y="0"/>
                          <a:ext cx="2362200" cy="342900"/>
                        </a:xfrm>
                        <a:prstGeom prst="wedgeRoundRectCallout">
                          <a:avLst>
                            <a:gd name="adj1" fmla="val -28643"/>
                            <a:gd name="adj2" fmla="val -102904"/>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15A741EC" w14:textId="7C544A02"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３</w:t>
                            </w:r>
                            <w:r w:rsidRPr="003A7729">
                              <w:rPr>
                                <w:rFonts w:asciiTheme="majorEastAsia" w:eastAsiaTheme="majorEastAsia" w:hAnsiTheme="majorEastAsia" w:hint="eastAsia"/>
                                <w:b/>
                                <w:bCs/>
                                <w:color w:val="0070C0"/>
                                <w:sz w:val="21"/>
                              </w:rPr>
                              <w:t>」がベース。</w:t>
                            </w:r>
                          </w:p>
                          <w:p w14:paraId="6290DCE0" w14:textId="77777777" w:rsidR="004D5B5A" w:rsidRPr="004D5B5A" w:rsidRDefault="004D5B5A" w:rsidP="004D5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A685" id="吹き出し: 角を丸めた四角形 25" o:spid="_x0000_s1054" type="#_x0000_t62" style="position:absolute;left:0;text-align:left;margin-left:30.45pt;margin-top:10.95pt;width:186pt;height:27pt;z-index:251695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GmsAIAAL8FAAAOAAAAZHJzL2Uyb0RvYy54bWysVFtP2zAUfp+0/2D5HXJpKVCRoqqIaRIC&#10;BEw8u47dZHN8PNtt2v36HTtpWgZ7mfaSHPtc/J3vXK6ut40iG2FdDbqg2WlKidAcylqvCvrt5fbk&#10;ghLnmS6ZAi0KuhOOXs8+f7pqzVTkUIEqhSUYRLtpawpaeW+mSeJ4JRrmTsEIjUoJtmEej3aVlJa1&#10;GL1RSZ6mk6QFWxoLXDiHtzedks5ifCkF9w9SOuGJKihi8/Fr43cZvsnsik1Xlpmq5j0M9g8oGlZr&#10;fHQIdcM8I2tbvwvV1NyCA+lPOTQJSFlzEXPAbLL0j2yeK2ZEzAXJcWagyf2/sPx+82weLdLQGjd1&#10;KIYsttI24Y/4yDaStRvIEltPOF7mo0mOFaCEo240zi9RxjDJwdtY578IaEgQCtqKciWeYK3LJyzL&#10;gikFax9JY5s75yN7JdGswTZh5feMEtkoLMaGKXKSX0zGo75aR0b5G6MsRRTj91ajY6tsMpmc90j7&#10;hxHzHmtAoeG2Vip2htKkxbbOz/vkDiRFye+UCB5KPwlJ6jLQEjOK/SsWyhJEX9DyR9ZdV6wU3VV2&#10;lg6EDdaRvhgsRJWIYojbBwhz8TZux3lvG9xEbPvBMf0boM5xsI4vgvaDY1NrsB85K5/1/MnOHmEf&#10;0RFEv11ukQ+k4yKYhqsllLtHSyx0M+gMv62xL+6Y84/MYp2xlXCR+Af8SAVIO/QSJRXYXx/dB3uc&#10;BdRS0uIQF9T9XDMrKFFfNU7JZTYeh6mPh/HZeY4He6xZHmv0ulkAVgs7D9FFMdh7tRelheYV9808&#10;vIoqpjm+XVDu7f6w8N1ywY3FxXwezXDSDfN3+tnwEDwQHdrtZfvKrOmHw+NY3cN+4Nk0dmZXoYNt&#10;8NQwX3uQtQ/KA6/9AbdE7KF+o4U1dHyOVoe9O/sNAAD//wMAUEsDBBQABgAIAAAAIQARcwvI3wAA&#10;AAgBAAAPAAAAZHJzL2Rvd25yZXYueG1sTI/NTsMwEITvSLyDtUjcqN20DUmIUyEkTkiVmnKAmxs7&#10;P8JeR7HbhrfvcqKn3dWMZr8pt7Oz7GymMHiUsFwIYAYbrwfsJHwe3p8yYCEq1Mp6NBJ+TYBtdX9X&#10;qkL7C+7NuY4doxAMhZLQxzgWnIemN06FhR8Nktb6yalI59RxPakLhTvLEyFS7tSA9KFXo3nrTfNT&#10;n5yEvG73u7TN9OqjEzZLDpvdV/yW8vFhfn0BFs0c/83wh0/oUBHT0Z9QB2YlpCInp4RkSZP09Sqh&#10;5SjheZMDr0p+W6C6AgAA//8DAFBLAQItABQABgAIAAAAIQC2gziS/gAAAOEBAAATAAAAAAAAAAAA&#10;AAAAAAAAAABbQ29udGVudF9UeXBlc10ueG1sUEsBAi0AFAAGAAgAAAAhADj9If/WAAAAlAEAAAsA&#10;AAAAAAAAAAAAAAAALwEAAF9yZWxzLy5yZWxzUEsBAi0AFAAGAAgAAAAhALcWgaawAgAAvwUAAA4A&#10;AAAAAAAAAAAAAAAALgIAAGRycy9lMm9Eb2MueG1sUEsBAi0AFAAGAAgAAAAhABFzC8jfAAAACAEA&#10;AA8AAAAAAAAAAAAAAAAACgUAAGRycy9kb3ducmV2LnhtbFBLBQYAAAAABAAEAPMAAAAWBgAAAAA=&#10;" adj="4613,-11427" filled="f" strokecolor="black [480]" strokeweight="1pt">
                <v:textbox>
                  <w:txbxContent>
                    <w:p w14:paraId="15A741EC" w14:textId="7C544A02" w:rsidR="004D5B5A" w:rsidRPr="003A7729" w:rsidRDefault="004D5B5A" w:rsidP="004D5B5A">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３</w:t>
                      </w:r>
                      <w:r w:rsidRPr="003A7729">
                        <w:rPr>
                          <w:rFonts w:asciiTheme="majorEastAsia" w:eastAsiaTheme="majorEastAsia" w:hAnsiTheme="majorEastAsia" w:hint="eastAsia"/>
                          <w:b/>
                          <w:bCs/>
                          <w:color w:val="0070C0"/>
                          <w:sz w:val="21"/>
                        </w:rPr>
                        <w:t>」がベース。</w:t>
                      </w:r>
                    </w:p>
                    <w:p w14:paraId="6290DCE0" w14:textId="77777777" w:rsidR="004D5B5A" w:rsidRPr="004D5B5A" w:rsidRDefault="004D5B5A" w:rsidP="004D5B5A"/>
                  </w:txbxContent>
                </v:textbox>
                <w10:wrap type="through"/>
              </v:shape>
            </w:pict>
          </mc:Fallback>
        </mc:AlternateContent>
      </w:r>
    </w:p>
    <w:p w14:paraId="5EFB982F" w14:textId="77777777" w:rsidR="004D5B5A" w:rsidRPr="00DD040C" w:rsidRDefault="004D5B5A" w:rsidP="00100807">
      <w:pPr>
        <w:overflowPunct w:val="0"/>
        <w:autoSpaceDE w:val="0"/>
        <w:autoSpaceDN w:val="0"/>
        <w:ind w:left="440" w:hangingChars="200" w:hanging="440"/>
        <w:rPr>
          <w:rFonts w:ascii="HG明朝E" w:eastAsia="HG明朝E" w:hAnsi="HG明朝E" w:cs="Times New Roman"/>
          <w:sz w:val="22"/>
        </w:rPr>
      </w:pPr>
    </w:p>
    <w:p w14:paraId="6FBF3F4D" w14:textId="77777777" w:rsidR="008373D3" w:rsidRPr="00DD040C" w:rsidRDefault="008373D3" w:rsidP="00100807">
      <w:pPr>
        <w:overflowPunct w:val="0"/>
        <w:autoSpaceDE w:val="0"/>
        <w:autoSpaceDN w:val="0"/>
        <w:ind w:left="440" w:hangingChars="200" w:hanging="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2A959451" w14:textId="77777777" w:rsidTr="00963FAC">
        <w:trPr>
          <w:trHeight w:val="101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328EC7D9" w14:textId="77777777" w:rsidR="00055EFA" w:rsidRPr="00DD040C" w:rsidRDefault="00055EFA" w:rsidP="00100807">
            <w:pPr>
              <w:overflowPunct w:val="0"/>
              <w:autoSpaceDE w:val="0"/>
              <w:autoSpaceDN w:val="0"/>
              <w:spacing w:line="380" w:lineRule="exact"/>
              <w:ind w:leftChars="-1" w:left="-2" w:hanging="1"/>
              <w:rPr>
                <w:rFonts w:ascii="HG明朝E" w:eastAsia="HG明朝E" w:hAnsi="HG明朝E" w:cs="Times New Roman"/>
                <w:szCs w:val="28"/>
              </w:rPr>
            </w:pPr>
            <w:r w:rsidRPr="00DD040C">
              <w:rPr>
                <w:rFonts w:ascii="HG明朝E" w:eastAsia="HG明朝E" w:hAnsi="HG明朝E" w:cs="Times New Roman" w:hint="eastAsia"/>
                <w:szCs w:val="28"/>
              </w:rPr>
              <w:t>医療の確保、交通の確保、雇用の確保、教育環境の整備等を広域的な事業による対応も含めて積極的に推進し、住民が安心・安全に暮らせるための生活基盤を確立すること</w:t>
            </w:r>
          </w:p>
        </w:tc>
      </w:tr>
    </w:tbl>
    <w:p w14:paraId="4767C204" w14:textId="77777777" w:rsidR="00055EFA" w:rsidRPr="00DD040C" w:rsidRDefault="00055EFA" w:rsidP="00100807">
      <w:pPr>
        <w:tabs>
          <w:tab w:val="left" w:pos="364"/>
          <w:tab w:val="left" w:pos="936"/>
        </w:tabs>
        <w:overflowPunct w:val="0"/>
        <w:snapToGrid w:val="0"/>
        <w:ind w:leftChars="100" w:left="610" w:hangingChars="150" w:hanging="330"/>
        <w:rPr>
          <w:rFonts w:ascii="HG明朝E" w:eastAsia="HG明朝E" w:hAnsi="HG明朝E" w:cs="Times New Roman"/>
          <w:sz w:val="22"/>
        </w:rPr>
      </w:pPr>
    </w:p>
    <w:p w14:paraId="728ADE14" w14:textId="3B4E4568"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(1)</w:t>
      </w:r>
      <w:r w:rsidR="001F2DB1" w:rsidRPr="00DD040C">
        <w:rPr>
          <w:rFonts w:ascii="HG明朝E" w:eastAsia="HG明朝E" w:hAnsi="HG明朝E" w:cs="Times New Roman"/>
          <w:szCs w:val="28"/>
        </w:rPr>
        <w:tab/>
      </w:r>
      <w:r w:rsidRPr="00DD040C">
        <w:rPr>
          <w:rFonts w:ascii="HG明朝E" w:eastAsia="HG明朝E" w:hAnsi="HG明朝E" w:cs="Times New Roman"/>
          <w:szCs w:val="28"/>
        </w:rPr>
        <w:t>道路、下水道等全国水準より大きく後れている生活環境施設の整備及び既存施設の長寿命化を促進すること。</w:t>
      </w:r>
    </w:p>
    <w:p w14:paraId="5476A22C" w14:textId="18027952" w:rsidR="00055EFA" w:rsidRPr="005B7AFE"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医師・看護師等</w:t>
      </w:r>
      <w:r w:rsidR="004E7328" w:rsidRPr="00DD040C">
        <w:rPr>
          <w:rFonts w:ascii="HG明朝E" w:eastAsia="HG明朝E" w:hAnsi="HG明朝E" w:cs="Times New Roman" w:hint="eastAsia"/>
          <w:szCs w:val="28"/>
        </w:rPr>
        <w:t>の</w:t>
      </w:r>
      <w:r w:rsidRPr="00DD040C">
        <w:rPr>
          <w:rFonts w:ascii="HG明朝E" w:eastAsia="HG明朝E" w:hAnsi="HG明朝E" w:cs="Times New Roman" w:hint="eastAsia"/>
          <w:szCs w:val="28"/>
        </w:rPr>
        <w:t>確保・養成、過疎地域</w:t>
      </w:r>
      <w:r w:rsidR="006E2867" w:rsidRPr="00DD040C">
        <w:rPr>
          <w:rFonts w:ascii="HG明朝E" w:eastAsia="HG明朝E" w:hAnsi="HG明朝E" w:cs="Times New Roman" w:hint="eastAsia"/>
          <w:szCs w:val="28"/>
        </w:rPr>
        <w:t>における</w:t>
      </w:r>
      <w:r w:rsidR="00511673" w:rsidRPr="005B7AFE">
        <w:rPr>
          <w:rFonts w:ascii="HG明朝E" w:eastAsia="HG明朝E" w:hAnsi="HG明朝E" w:cs="Times New Roman" w:hint="eastAsia"/>
          <w:szCs w:val="28"/>
        </w:rPr>
        <w:t>持続可能な</w:t>
      </w:r>
      <w:r w:rsidR="006E2867" w:rsidRPr="005B7AFE">
        <w:rPr>
          <w:rFonts w:ascii="HG明朝E" w:eastAsia="HG明朝E" w:hAnsi="HG明朝E" w:cs="Times New Roman" w:hint="eastAsia"/>
          <w:szCs w:val="28"/>
        </w:rPr>
        <w:t>医療提供</w:t>
      </w:r>
      <w:r w:rsidRPr="005B7AFE">
        <w:rPr>
          <w:rFonts w:ascii="HG明朝E" w:eastAsia="HG明朝E" w:hAnsi="HG明朝E" w:cs="Times New Roman" w:hint="eastAsia"/>
          <w:szCs w:val="28"/>
        </w:rPr>
        <w:t>体制</w:t>
      </w:r>
      <w:r w:rsidR="004E7328" w:rsidRPr="005B7AFE">
        <w:rPr>
          <w:rFonts w:ascii="HG明朝E" w:eastAsia="HG明朝E" w:hAnsi="HG明朝E" w:cs="Times New Roman" w:hint="eastAsia"/>
          <w:szCs w:val="28"/>
        </w:rPr>
        <w:t>の</w:t>
      </w:r>
      <w:r w:rsidRPr="005B7AFE">
        <w:rPr>
          <w:rFonts w:ascii="HG明朝E" w:eastAsia="HG明朝E" w:hAnsi="HG明朝E" w:cs="Times New Roman" w:hint="eastAsia"/>
          <w:szCs w:val="28"/>
        </w:rPr>
        <w:t>整備、医療法に基づく</w:t>
      </w:r>
      <w:r w:rsidR="004E7328" w:rsidRPr="005B7AFE">
        <w:rPr>
          <w:rFonts w:ascii="HG明朝E" w:eastAsia="HG明朝E" w:hAnsi="HG明朝E" w:cs="Times New Roman" w:hint="eastAsia"/>
          <w:szCs w:val="28"/>
        </w:rPr>
        <w:t>医師及び看護師等の</w:t>
      </w:r>
      <w:r w:rsidRPr="005B7AFE">
        <w:rPr>
          <w:rFonts w:ascii="HG明朝E" w:eastAsia="HG明朝E" w:hAnsi="HG明朝E" w:cs="Times New Roman" w:hint="eastAsia"/>
          <w:szCs w:val="28"/>
        </w:rPr>
        <w:t>人員配置標準の緩和を図る</w:t>
      </w:r>
      <w:r w:rsidR="008E003F" w:rsidRPr="005B7AFE">
        <w:rPr>
          <w:rFonts w:ascii="HG明朝E" w:eastAsia="HG明朝E" w:hAnsi="HG明朝E" w:cs="Times New Roman" w:hint="eastAsia"/>
          <w:szCs w:val="28"/>
        </w:rPr>
        <w:t>とともに、処遇改善や人材の確保・育成及び離職防止・定着促進等総合的な対策を強力に推進する</w:t>
      </w:r>
      <w:r w:rsidRPr="005B7AFE">
        <w:rPr>
          <w:rFonts w:ascii="HG明朝E" w:eastAsia="HG明朝E" w:hAnsi="HG明朝E" w:cs="Times New Roman" w:hint="eastAsia"/>
          <w:szCs w:val="28"/>
        </w:rPr>
        <w:t>こと。</w:t>
      </w:r>
      <w:r w:rsidR="00511673" w:rsidRPr="005B7AFE">
        <w:rPr>
          <w:rFonts w:ascii="HG明朝E" w:eastAsia="HG明朝E" w:hAnsi="HG明朝E" w:cs="Times New Roman" w:hint="eastAsia"/>
          <w:szCs w:val="28"/>
        </w:rPr>
        <w:t>特に産科医の確保を早急にかつ強力に推進すること。</w:t>
      </w:r>
      <w:r w:rsidR="00441C08" w:rsidRPr="005B7AFE">
        <w:rPr>
          <w:rFonts w:ascii="HG明朝E" w:eastAsia="HG明朝E" w:hAnsi="HG明朝E" w:cs="Times New Roman" w:hint="eastAsia"/>
          <w:szCs w:val="28"/>
        </w:rPr>
        <w:t>また、医師の働き方改革</w:t>
      </w:r>
      <w:r w:rsidR="006E2867" w:rsidRPr="005B7AFE">
        <w:rPr>
          <w:rFonts w:ascii="HG明朝E" w:eastAsia="HG明朝E" w:hAnsi="HG明朝E" w:cs="Times New Roman" w:hint="eastAsia"/>
          <w:szCs w:val="28"/>
        </w:rPr>
        <w:t>の本格的実施</w:t>
      </w:r>
      <w:r w:rsidR="00441C08" w:rsidRPr="005B7AFE">
        <w:rPr>
          <w:rFonts w:ascii="HG明朝E" w:eastAsia="HG明朝E" w:hAnsi="HG明朝E" w:cs="Times New Roman" w:hint="eastAsia"/>
          <w:szCs w:val="28"/>
        </w:rPr>
        <w:t>で地域医療の崩壊を招くことがないよう、地域医療の実態を</w:t>
      </w:r>
      <w:r w:rsidR="006E2867" w:rsidRPr="005B7AFE">
        <w:rPr>
          <w:rFonts w:ascii="HG明朝E" w:eastAsia="HG明朝E" w:hAnsi="HG明朝E" w:cs="Times New Roman" w:hint="eastAsia"/>
          <w:szCs w:val="28"/>
        </w:rPr>
        <w:t>把握し</w:t>
      </w:r>
      <w:r w:rsidR="00441C08" w:rsidRPr="005B7AFE">
        <w:rPr>
          <w:rFonts w:ascii="HG明朝E" w:eastAsia="HG明朝E" w:hAnsi="HG明朝E" w:cs="Times New Roman" w:hint="eastAsia"/>
          <w:szCs w:val="28"/>
        </w:rPr>
        <w:t>、慎重に取り組むこと。</w:t>
      </w:r>
    </w:p>
    <w:p w14:paraId="66384407" w14:textId="5EF5A373" w:rsidR="00055EFA" w:rsidRPr="005B7AFE"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r w:rsidR="001F2DB1" w:rsidRPr="00DD040C">
        <w:rPr>
          <w:rFonts w:ascii="HG明朝E" w:eastAsia="HG明朝E" w:hAnsi="HG明朝E" w:cs="Times New Roman"/>
          <w:szCs w:val="28"/>
        </w:rPr>
        <w:tab/>
      </w:r>
      <w:r w:rsidRPr="005B7AFE">
        <w:rPr>
          <w:rFonts w:ascii="HG明朝E" w:eastAsia="HG明朝E" w:hAnsi="HG明朝E" w:cs="Times New Roman"/>
          <w:szCs w:val="28"/>
        </w:rPr>
        <w:t>遠隔医療システム等情報連携システムや多目的医療用ヘリコプターの整備、へき地医療拠点病院</w:t>
      </w:r>
      <w:r w:rsidR="00FD65A4" w:rsidRPr="005B7AFE">
        <w:rPr>
          <w:rFonts w:ascii="HG明朝E" w:eastAsia="HG明朝E" w:hAnsi="HG明朝E" w:cs="Times New Roman" w:hint="eastAsia"/>
          <w:szCs w:val="28"/>
        </w:rPr>
        <w:t>等の</w:t>
      </w:r>
      <w:r w:rsidRPr="005B7AFE">
        <w:rPr>
          <w:rFonts w:ascii="HG明朝E" w:eastAsia="HG明朝E" w:hAnsi="HG明朝E" w:cs="Times New Roman"/>
          <w:szCs w:val="28"/>
        </w:rPr>
        <w:t>整備</w:t>
      </w:r>
      <w:r w:rsidR="00FD65A4" w:rsidRPr="005B7AFE">
        <w:rPr>
          <w:rFonts w:ascii="HG明朝E" w:eastAsia="HG明朝E" w:hAnsi="HG明朝E" w:cs="Times New Roman" w:hint="eastAsia"/>
          <w:szCs w:val="28"/>
        </w:rPr>
        <w:t>など</w:t>
      </w:r>
      <w:r w:rsidRPr="005B7AFE">
        <w:rPr>
          <w:rFonts w:ascii="HG明朝E" w:eastAsia="HG明朝E" w:hAnsi="HG明朝E" w:cs="Times New Roman"/>
          <w:szCs w:val="28"/>
        </w:rPr>
        <w:t>への</w:t>
      </w:r>
      <w:r w:rsidR="00511673" w:rsidRPr="005B7AFE">
        <w:rPr>
          <w:rFonts w:ascii="HG明朝E" w:eastAsia="HG明朝E" w:hAnsi="HG明朝E" w:cs="Times New Roman" w:hint="eastAsia"/>
          <w:szCs w:val="28"/>
        </w:rPr>
        <w:t>財政的支援と人的</w:t>
      </w:r>
      <w:r w:rsidRPr="005B7AFE">
        <w:rPr>
          <w:rFonts w:ascii="HG明朝E" w:eastAsia="HG明朝E" w:hAnsi="HG明朝E" w:cs="Times New Roman"/>
          <w:szCs w:val="28"/>
        </w:rPr>
        <w:t>支援を行い、過疎地域の医療を</w:t>
      </w:r>
      <w:r w:rsidR="00511673" w:rsidRPr="005B7AFE">
        <w:rPr>
          <w:rFonts w:ascii="HG明朝E" w:eastAsia="HG明朝E" w:hAnsi="HG明朝E" w:cs="Times New Roman" w:hint="eastAsia"/>
          <w:szCs w:val="28"/>
        </w:rPr>
        <w:t>持続可能な体制と</w:t>
      </w:r>
      <w:r w:rsidRPr="005B7AFE">
        <w:rPr>
          <w:rFonts w:ascii="HG明朝E" w:eastAsia="HG明朝E" w:hAnsi="HG明朝E" w:cs="Times New Roman"/>
          <w:szCs w:val="28"/>
        </w:rPr>
        <w:t>すること。</w:t>
      </w:r>
      <w:r w:rsidR="00511673" w:rsidRPr="005B7AFE">
        <w:rPr>
          <w:rFonts w:ascii="HG明朝E" w:eastAsia="HG明朝E" w:hAnsi="HG明朝E" w:cs="Times New Roman" w:hint="eastAsia"/>
          <w:szCs w:val="28"/>
        </w:rPr>
        <w:t>また、遠隔医療システム等情報連携システムを用いた</w:t>
      </w:r>
      <w:r w:rsidR="002066F9" w:rsidRPr="005B7AFE">
        <w:rPr>
          <w:rFonts w:ascii="HG明朝E" w:eastAsia="HG明朝E" w:hAnsi="HG明朝E" w:cs="Times New Roman" w:hint="eastAsia"/>
          <w:szCs w:val="28"/>
        </w:rPr>
        <w:t>医療従事者間</w:t>
      </w:r>
      <w:r w:rsidR="0056560B" w:rsidRPr="005B7AFE">
        <w:rPr>
          <w:rFonts w:ascii="HG明朝E" w:eastAsia="HG明朝E" w:hAnsi="HG明朝E" w:cs="Times New Roman" w:hint="eastAsia"/>
          <w:szCs w:val="28"/>
        </w:rPr>
        <w:t>で行うオンラインコンサルテーション等に</w:t>
      </w:r>
      <w:r w:rsidR="002066F9" w:rsidRPr="005B7AFE">
        <w:rPr>
          <w:rFonts w:ascii="HG明朝E" w:eastAsia="HG明朝E" w:hAnsi="HG明朝E" w:cs="Times New Roman" w:hint="eastAsia"/>
          <w:szCs w:val="28"/>
        </w:rPr>
        <w:t>ついて</w:t>
      </w:r>
      <w:r w:rsidR="0056560B" w:rsidRPr="005B7AFE">
        <w:rPr>
          <w:rFonts w:ascii="HG明朝E" w:eastAsia="HG明朝E" w:hAnsi="HG明朝E" w:cs="Times New Roman" w:hint="eastAsia"/>
          <w:szCs w:val="28"/>
        </w:rPr>
        <w:t>も</w:t>
      </w:r>
      <w:r w:rsidR="00511673" w:rsidRPr="005B7AFE">
        <w:rPr>
          <w:rFonts w:ascii="HG明朝E" w:eastAsia="HG明朝E" w:hAnsi="HG明朝E" w:cs="Times New Roman" w:hint="eastAsia"/>
          <w:szCs w:val="28"/>
        </w:rPr>
        <w:t>診療報酬</w:t>
      </w:r>
      <w:r w:rsidR="002066F9" w:rsidRPr="005B7AFE">
        <w:rPr>
          <w:rFonts w:ascii="HG明朝E" w:eastAsia="HG明朝E" w:hAnsi="HG明朝E" w:cs="Times New Roman" w:hint="eastAsia"/>
          <w:szCs w:val="28"/>
        </w:rPr>
        <w:t>の</w:t>
      </w:r>
      <w:r w:rsidR="00511673" w:rsidRPr="005B7AFE">
        <w:rPr>
          <w:rFonts w:ascii="HG明朝E" w:eastAsia="HG明朝E" w:hAnsi="HG明朝E" w:cs="Times New Roman" w:hint="eastAsia"/>
          <w:szCs w:val="28"/>
        </w:rPr>
        <w:t>対象とし、過疎地域の現状への対応や今後の医療</w:t>
      </w:r>
      <w:r w:rsidR="00856F9D">
        <w:rPr>
          <w:rFonts w:ascii="HG明朝E" w:eastAsia="HG明朝E" w:hAnsi="HG明朝E" w:cs="Times New Roman" w:hint="eastAsia"/>
          <w:szCs w:val="28"/>
        </w:rPr>
        <w:t>DX</w:t>
      </w:r>
      <w:r w:rsidR="00511673" w:rsidRPr="005B7AFE">
        <w:rPr>
          <w:rFonts w:ascii="HG明朝E" w:eastAsia="HG明朝E" w:hAnsi="HG明朝E" w:cs="Times New Roman" w:hint="eastAsia"/>
          <w:szCs w:val="28"/>
        </w:rPr>
        <w:t>の推進に向けて制度設計の見直しを図ること。</w:t>
      </w:r>
    </w:p>
    <w:p w14:paraId="044BB2BD" w14:textId="1C71168B" w:rsidR="00F12C0E" w:rsidRPr="00DD040C" w:rsidRDefault="00F12C0E"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(4)</w:t>
      </w:r>
      <w:r w:rsidR="001F2DB1" w:rsidRPr="00DD040C">
        <w:rPr>
          <w:rFonts w:ascii="HG明朝E" w:eastAsia="HG明朝E" w:hAnsi="HG明朝E" w:cs="Times New Roman"/>
          <w:szCs w:val="28"/>
        </w:rPr>
        <w:tab/>
      </w:r>
      <w:r w:rsidR="00DF21DD" w:rsidRPr="00DD040C">
        <w:rPr>
          <w:rFonts w:ascii="HG明朝E" w:eastAsia="HG明朝E" w:hAnsi="HG明朝E" w:cs="Times New Roman" w:hint="eastAsia"/>
          <w:szCs w:val="28"/>
        </w:rPr>
        <w:t>新興</w:t>
      </w:r>
      <w:r w:rsidRPr="00DD040C">
        <w:rPr>
          <w:rFonts w:ascii="HG明朝E" w:eastAsia="HG明朝E" w:hAnsi="HG明朝E" w:cs="Times New Roman" w:hint="eastAsia"/>
          <w:szCs w:val="28"/>
        </w:rPr>
        <w:t>感染症患者等の救急搬送体制については、中山間地</w:t>
      </w:r>
      <w:r w:rsidR="00D5017E" w:rsidRPr="00DD040C">
        <w:rPr>
          <w:rFonts w:ascii="HG明朝E" w:eastAsia="HG明朝E" w:hAnsi="HG明朝E" w:cs="Times New Roman" w:hint="eastAsia"/>
          <w:szCs w:val="28"/>
        </w:rPr>
        <w:t>域</w:t>
      </w:r>
      <w:r w:rsidRPr="00DD040C">
        <w:rPr>
          <w:rFonts w:ascii="HG明朝E" w:eastAsia="HG明朝E" w:hAnsi="HG明朝E" w:cs="Times New Roman" w:hint="eastAsia"/>
          <w:szCs w:val="28"/>
        </w:rPr>
        <w:t>・離島等が多い過疎地域の実情を踏まえて支援すること。</w:t>
      </w:r>
    </w:p>
    <w:p w14:paraId="1796BCC7" w14:textId="30E4BFEB"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12C0E" w:rsidRPr="00DD040C">
        <w:rPr>
          <w:rFonts w:ascii="HG明朝E" w:eastAsia="HG明朝E" w:hAnsi="HG明朝E" w:cs="Times New Roman"/>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二次救急の維持や在宅医療の確保に必要な経費に対する支援措置を拡充すること。</w:t>
      </w:r>
    </w:p>
    <w:p w14:paraId="0CD4D7EB" w14:textId="3F84AB2B" w:rsidR="00055EFA" w:rsidRPr="005B7AFE"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12C0E" w:rsidRPr="00DD040C">
        <w:rPr>
          <w:rFonts w:ascii="HG明朝E" w:eastAsia="HG明朝E" w:hAnsi="HG明朝E" w:cs="Times New Roman"/>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008E003F" w:rsidRPr="00DD040C">
        <w:rPr>
          <w:rFonts w:ascii="HG明朝E" w:eastAsia="HG明朝E" w:hAnsi="HG明朝E" w:cs="Times New Roman" w:hint="eastAsia"/>
          <w:szCs w:val="28"/>
        </w:rPr>
        <w:t>人口が減少する</w:t>
      </w:r>
      <w:r w:rsidRPr="00DD040C">
        <w:rPr>
          <w:rFonts w:ascii="HG明朝E" w:eastAsia="HG明朝E" w:hAnsi="HG明朝E" w:cs="Times New Roman"/>
          <w:szCs w:val="28"/>
        </w:rPr>
        <w:t>過疎地域にお</w:t>
      </w:r>
      <w:r w:rsidR="008E003F" w:rsidRPr="00DD040C">
        <w:rPr>
          <w:rFonts w:ascii="HG明朝E" w:eastAsia="HG明朝E" w:hAnsi="HG明朝E" w:cs="Times New Roman" w:hint="eastAsia"/>
          <w:szCs w:val="28"/>
        </w:rPr>
        <w:t>いても利用者が安心してサービスを受けられるよう</w:t>
      </w:r>
      <w:r w:rsidRPr="00DD040C">
        <w:rPr>
          <w:rFonts w:ascii="HG明朝E" w:eastAsia="HG明朝E" w:hAnsi="HG明朝E" w:cs="Times New Roman"/>
          <w:szCs w:val="28"/>
        </w:rPr>
        <w:t>地域包括ケアシステムの構築を推進す</w:t>
      </w:r>
      <w:r w:rsidR="008E003F" w:rsidRPr="00DD040C">
        <w:rPr>
          <w:rFonts w:ascii="HG明朝E" w:eastAsia="HG明朝E" w:hAnsi="HG明朝E" w:cs="Times New Roman" w:hint="eastAsia"/>
          <w:szCs w:val="28"/>
        </w:rPr>
        <w:t>る</w:t>
      </w:r>
      <w:r w:rsidR="00496978" w:rsidRPr="00DD040C">
        <w:rPr>
          <w:rFonts w:ascii="HG明朝E" w:eastAsia="HG明朝E" w:hAnsi="HG明朝E" w:cs="Times New Roman" w:hint="eastAsia"/>
          <w:szCs w:val="28"/>
        </w:rPr>
        <w:t>ため、訪問看護・介護、通所介護、訪問診療等のサービスの整備を図ること。そのため、過疎地域において、</w:t>
      </w:r>
      <w:r w:rsidR="00F27F9D" w:rsidRPr="00DD040C">
        <w:rPr>
          <w:rFonts w:ascii="HG明朝E" w:eastAsia="HG明朝E" w:hAnsi="HG明朝E" w:hint="eastAsia"/>
        </w:rPr>
        <w:t>介護保険の在宅サービス等を実施する事業者が安定し</w:t>
      </w:r>
      <w:r w:rsidR="00F27F9D" w:rsidRPr="00DD040C">
        <w:rPr>
          <w:rFonts w:ascii="HG明朝E" w:eastAsia="HG明朝E" w:hAnsi="HG明朝E" w:hint="eastAsia"/>
        </w:rPr>
        <w:lastRenderedPageBreak/>
        <w:t>た経営を継続できるよう、地理的な条件による実態が十分反映されてい</w:t>
      </w:r>
      <w:r w:rsidR="00F27F9D" w:rsidRPr="005B7AFE">
        <w:rPr>
          <w:rFonts w:ascii="HG明朝E" w:eastAsia="HG明朝E" w:hAnsi="HG明朝E" w:hint="eastAsia"/>
        </w:rPr>
        <w:t>ない</w:t>
      </w:r>
      <w:r w:rsidR="00511673" w:rsidRPr="005B7AFE">
        <w:rPr>
          <w:rFonts w:ascii="HG明朝E" w:eastAsia="HG明朝E" w:hAnsi="HG明朝E" w:hint="eastAsia"/>
        </w:rPr>
        <w:t>介護報酬の適切な見直しを行う</w:t>
      </w:r>
      <w:r w:rsidR="00F27F9D" w:rsidRPr="005B7AFE">
        <w:rPr>
          <w:rFonts w:ascii="HG明朝E" w:eastAsia="HG明朝E" w:hAnsi="HG明朝E" w:hint="eastAsia"/>
        </w:rPr>
        <w:t>こと。また過疎地域で人材を確保する</w:t>
      </w:r>
      <w:r w:rsidR="00377F38" w:rsidRPr="005B7AFE">
        <w:rPr>
          <w:rFonts w:ascii="HG明朝E" w:eastAsia="HG明朝E" w:hAnsi="HG明朝E" w:hint="eastAsia"/>
        </w:rPr>
        <w:t>にはさらなる処遇改善が必要であり、そのために</w:t>
      </w:r>
      <w:r w:rsidR="00511673" w:rsidRPr="005B7AFE">
        <w:rPr>
          <w:rFonts w:ascii="HG明朝E" w:eastAsia="HG明朝E" w:hAnsi="HG明朝E" w:hint="eastAsia"/>
        </w:rPr>
        <w:t>同報酬の見直しを行う</w:t>
      </w:r>
      <w:r w:rsidR="00377F38" w:rsidRPr="005B7AFE">
        <w:rPr>
          <w:rFonts w:ascii="HG明朝E" w:eastAsia="HG明朝E" w:hAnsi="HG明朝E" w:hint="eastAsia"/>
        </w:rPr>
        <w:t>こと。これらを含め過疎地域での</w:t>
      </w:r>
      <w:r w:rsidR="00F27F9D" w:rsidRPr="005B7AFE">
        <w:rPr>
          <w:rFonts w:ascii="HG明朝E" w:eastAsia="HG明朝E" w:hAnsi="HG明朝E" w:hint="eastAsia"/>
        </w:rPr>
        <w:t>介護事業者の経営安定、維持</w:t>
      </w:r>
      <w:r w:rsidR="00496978" w:rsidRPr="005B7AFE">
        <w:rPr>
          <w:rFonts w:ascii="HG明朝E" w:eastAsia="HG明朝E" w:hAnsi="HG明朝E" w:cs="Times New Roman" w:hint="eastAsia"/>
          <w:szCs w:val="28"/>
        </w:rPr>
        <w:t>や多様な人材の確保・育成及び離職防止・定着促進等総合的な対策を強力に進めること。</w:t>
      </w:r>
    </w:p>
    <w:p w14:paraId="5C4E0A62" w14:textId="7079C717" w:rsidR="00690EFF" w:rsidRPr="005B7AFE" w:rsidRDefault="00690EFF" w:rsidP="00690EFF">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Pr="00DD040C">
        <w:rPr>
          <w:rFonts w:ascii="HG明朝E" w:eastAsia="HG明朝E" w:hAnsi="HG明朝E" w:cs="Times New Roman" w:hint="eastAsia"/>
          <w:szCs w:val="28"/>
        </w:rPr>
        <w:t>7</w:t>
      </w:r>
      <w:r w:rsidRPr="00DD040C">
        <w:rPr>
          <w:rFonts w:ascii="HG明朝E" w:eastAsia="HG明朝E" w:hAnsi="HG明朝E" w:cs="Times New Roman"/>
          <w:szCs w:val="28"/>
        </w:rPr>
        <w:t>)</w:t>
      </w:r>
      <w:r w:rsidR="0096616D" w:rsidRPr="0096616D">
        <w:rPr>
          <w:rFonts w:ascii="HG明朝E" w:eastAsia="HG明朝E" w:hAnsi="HG明朝E" w:cs="Times New Roman"/>
          <w:szCs w:val="28"/>
        </w:rPr>
        <w:tab/>
      </w:r>
      <w:r w:rsidRPr="005B7AFE">
        <w:rPr>
          <w:rFonts w:ascii="HG明朝E" w:eastAsia="HG明朝E" w:hAnsi="HG明朝E" w:cs="Times New Roman" w:hint="eastAsia"/>
          <w:szCs w:val="28"/>
        </w:rPr>
        <w:t>過疎地域</w:t>
      </w:r>
      <w:r w:rsidR="00672C95" w:rsidRPr="005B7AFE">
        <w:rPr>
          <w:rFonts w:ascii="HG明朝E" w:eastAsia="HG明朝E" w:hAnsi="HG明朝E" w:cs="Times New Roman" w:hint="eastAsia"/>
          <w:szCs w:val="28"/>
        </w:rPr>
        <w:t>の</w:t>
      </w:r>
      <w:r w:rsidR="00A32471" w:rsidRPr="005B7AFE">
        <w:rPr>
          <w:rFonts w:ascii="HG明朝E" w:eastAsia="HG明朝E" w:hAnsi="HG明朝E" w:cs="Times New Roman" w:hint="eastAsia"/>
          <w:szCs w:val="28"/>
        </w:rPr>
        <w:t>医療の確保に向け、過疎地域の</w:t>
      </w:r>
      <w:r w:rsidR="00672C95" w:rsidRPr="005B7AFE">
        <w:rPr>
          <w:rFonts w:ascii="HG明朝E" w:eastAsia="HG明朝E" w:hAnsi="HG明朝E" w:cs="Times New Roman" w:hint="eastAsia"/>
          <w:szCs w:val="28"/>
        </w:rPr>
        <w:t>地域事情により</w:t>
      </w:r>
      <w:r w:rsidR="00A32471" w:rsidRPr="005B7AFE">
        <w:rPr>
          <w:rFonts w:ascii="HG明朝E" w:eastAsia="HG明朝E" w:hAnsi="HG明朝E" w:cs="Times New Roman" w:hint="eastAsia"/>
          <w:szCs w:val="28"/>
        </w:rPr>
        <w:t>一つの自治体が</w:t>
      </w:r>
      <w:r w:rsidR="00672C95" w:rsidRPr="005B7AFE">
        <w:rPr>
          <w:rFonts w:ascii="HG明朝E" w:eastAsia="HG明朝E" w:hAnsi="HG明朝E" w:cs="Times New Roman" w:hint="eastAsia"/>
          <w:szCs w:val="28"/>
        </w:rPr>
        <w:t>医療施設等の建替えや改修を行わなければならない</w:t>
      </w:r>
      <w:r w:rsidR="00A32471" w:rsidRPr="005B7AFE">
        <w:rPr>
          <w:rFonts w:ascii="HG明朝E" w:eastAsia="HG明朝E" w:hAnsi="HG明朝E" w:cs="Times New Roman" w:hint="eastAsia"/>
          <w:szCs w:val="28"/>
        </w:rPr>
        <w:t>実情にある場合、</w:t>
      </w:r>
      <w:r w:rsidR="00511673" w:rsidRPr="005B7AFE">
        <w:rPr>
          <w:rFonts w:ascii="HG明朝E" w:eastAsia="HG明朝E" w:hAnsi="HG明朝E" w:cs="Times New Roman" w:hint="eastAsia"/>
          <w:szCs w:val="28"/>
        </w:rPr>
        <w:t>また、民間病院が公的病院の役割を果たし、その運営維持のために自治体が多額の助成を行わなければならない場合、</w:t>
      </w:r>
      <w:r w:rsidR="00A32471" w:rsidRPr="005B7AFE">
        <w:rPr>
          <w:rFonts w:ascii="HG明朝E" w:eastAsia="HG明朝E" w:hAnsi="HG明朝E" w:cs="Times New Roman" w:hint="eastAsia"/>
          <w:szCs w:val="28"/>
        </w:rPr>
        <w:t>財政基盤が脆弱なことから負担は大きく、更なる</w:t>
      </w:r>
      <w:r w:rsidRPr="005B7AFE">
        <w:rPr>
          <w:rFonts w:ascii="HG明朝E" w:eastAsia="HG明朝E" w:hAnsi="HG明朝E" w:cs="Times New Roman" w:hint="eastAsia"/>
          <w:szCs w:val="28"/>
        </w:rPr>
        <w:t>財政措置を講じること。</w:t>
      </w:r>
      <w:r w:rsidR="00855226" w:rsidRPr="005B7AFE">
        <w:rPr>
          <w:rFonts w:ascii="HG明朝E" w:eastAsia="HG明朝E" w:hAnsi="HG明朝E" w:cs="Times New Roman" w:hint="eastAsia"/>
          <w:szCs w:val="28"/>
        </w:rPr>
        <w:t>加えて、地理的条件や実態を十分に反映した診療報酬の見直しを図るなど、地域医療の経営安定化に向けた措置を講じること。</w:t>
      </w:r>
    </w:p>
    <w:p w14:paraId="5C6BF9A2" w14:textId="29C5AA99" w:rsidR="00055EFA" w:rsidRDefault="00751C3B"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strike/>
          <w:noProof/>
          <w:color w:val="00B050"/>
          <w:szCs w:val="28"/>
        </w:rPr>
        <mc:AlternateContent>
          <mc:Choice Requires="wps">
            <w:drawing>
              <wp:anchor distT="0" distB="0" distL="114300" distR="114300" simplePos="0" relativeHeight="251658241" behindDoc="0" locked="0" layoutInCell="1" allowOverlap="1" wp14:anchorId="126493AE" wp14:editId="5463E80C">
                <wp:simplePos x="0" y="0"/>
                <wp:positionH relativeFrom="margin">
                  <wp:posOffset>6290309</wp:posOffset>
                </wp:positionH>
                <wp:positionV relativeFrom="paragraph">
                  <wp:posOffset>338455</wp:posOffset>
                </wp:positionV>
                <wp:extent cx="257175" cy="238125"/>
                <wp:effectExtent l="0" t="0" r="0" b="0"/>
                <wp:wrapNone/>
                <wp:docPr id="1" name="吹き出し: 角を丸めた四角形 1"/>
                <wp:cNvGraphicFramePr/>
                <a:graphic xmlns:a="http://schemas.openxmlformats.org/drawingml/2006/main">
                  <a:graphicData uri="http://schemas.microsoft.com/office/word/2010/wordprocessingShape">
                    <wps:wsp>
                      <wps:cNvSpPr/>
                      <wps:spPr>
                        <a:xfrm>
                          <a:off x="0" y="0"/>
                          <a:ext cx="257175" cy="238125"/>
                        </a:xfrm>
                        <a:prstGeom prst="wedgeRoundRectCallout">
                          <a:avLst>
                            <a:gd name="adj1" fmla="val -43497"/>
                            <a:gd name="adj2" fmla="val 95517"/>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28D4C" w14:textId="46E4E460" w:rsidR="00D92F9B" w:rsidRPr="00ED7D20" w:rsidRDefault="00D92F9B" w:rsidP="00D92F9B">
                            <w:pPr>
                              <w:jc w:val="left"/>
                              <w:rPr>
                                <w:rFonts w:asciiTheme="majorEastAsia" w:eastAsiaTheme="majorEastAsia" w:hAnsiTheme="majorEastAsia"/>
                                <w:b/>
                                <w:bCs/>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93AE" id="_x0000_s1055" type="#_x0000_t62" style="position:absolute;left:0;text-align:left;margin-left:495.3pt;margin-top:26.65pt;width:20.25pt;height:1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AvvAIAANgFAAAOAAAAZHJzL2Uyb0RvYy54bWysVFFv2jAQfp+0/2D5vQ0JBApqqBBVp0lV&#10;W7Wd+mwcGzI5Ps82BPbrd3ZCoGufpvEQzr677+4+3931zb5WZCesq0AXNL0cUCI0h7LS64L+eL27&#10;uKLEeaZLpkCLgh6Eozfzr1+uGzMTGWxAlcISBNFu1piCbrw3syRxfCNq5i7BCI1KCbZmHo92nZSW&#10;NYheqyQbDMZJA7Y0FrhwDm9vWyWdR3wpBfePUjrhiSoo5ubj18bvKnyT+TWbrS0zm4p3abB/yKJm&#10;lcagPdQt84xsbfUBqq64BQfSX3KoE5Cy4iLWgNWkg7+qedkwI2ItSI4zPU3u/8Hyh92LebJIQ2Pc&#10;zKEYqthLW4d/zI/sI1mHniyx94TjZZZP0klOCUdVNrxKszyQmZycjXX+m4CaBKGgjSjX4hm2unzG&#10;V1kypWDrI2dsd+98JK8kmtXYJaz8mVIia4VvsWOKXIyGo+mke6wzo+zcaJrn6Sc2w3ObdDweRxvM&#10;swuL0jHTkIOGu0qp2BZKk6ag42E+iGn2GvRQGks9MRYlf1AiICj9LCSpysBRdIzNLJbKEqwFi+Nc&#10;aJ+2qg0rRXudD/DXUdh7REIjYECWmFmP3QGEQfmI3b5EZx9cRZyF3rmtqA/zPrHWufeIkUH73rmu&#10;NNjPKlNYVRe5tT+S1FITWPL71R65QWqmwTRcraA8PFlioR1OZ/hdhR1zz5x/YhY7AOcWN4x/xI9U&#10;gE8CnUTJBuzvz+6DPQ4JailpcLoL6n5tmRWUqO8ax2eajkZhHcTDKJ9keLDnmtW5Rm/rJeDLYU9i&#10;dlEM9l4dRWmhfsNFtAhRUcU0x9gF5d4eD0vfbh1cZVwsFtEMV4Bh/l6/GB7AA9GhFV/3b8yabmw8&#10;ztsDHDdB17UtySfb4KlhsfUgKx+UJ167A66P2Evdqgv76fwcrU4Lef4HAAD//wMAUEsDBBQABgAI&#10;AAAAIQA3dTYr4AAAAAoBAAAPAAAAZHJzL2Rvd25yZXYueG1sTI/BTsMwEETvSPyDtUhcELVDRNWG&#10;OFUBgThVpXDhto23SdR4HcVOE/h63BMcV/M08zZfTbYVJ+p941hDMlMgiEtnGq40fH683C5A+IBs&#10;sHVMGr7Jw6q4vMgxM27kdzrtQiViCfsMNdQhdJmUvqzJop+5jjhmB9dbDPHsK2l6HGO5beWdUnNp&#10;seG4UGNHTzWVx91gNeDma2hqOR5ftz/P5eHxZv02uq3W11fT+gFEoCn8wXDWj+pQRKe9G9h40WpY&#10;LtU8ohru0xTEGVBpkoDYx0gtQBa5/P9C8QsAAP//AwBQSwECLQAUAAYACAAAACEAtoM4kv4AAADh&#10;AQAAEwAAAAAAAAAAAAAAAAAAAAAAW0NvbnRlbnRfVHlwZXNdLnhtbFBLAQItABQABgAIAAAAIQA4&#10;/SH/1gAAAJQBAAALAAAAAAAAAAAAAAAAAC8BAABfcmVscy8ucmVsc1BLAQItABQABgAIAAAAIQBL&#10;CyAvvAIAANgFAAAOAAAAAAAAAAAAAAAAAC4CAABkcnMvZTJvRG9jLnhtbFBLAQItABQABgAIAAAA&#10;IQA3dTYr4AAAAAoBAAAPAAAAAAAAAAAAAAAAABYFAABkcnMvZG93bnJldi54bWxQSwUGAAAAAAQA&#10;BADzAAAAIwYAAAAA&#10;" adj="1405,31432" filled="f" stroked="f" strokeweight=".5pt">
                <v:textbox>
                  <w:txbxContent>
                    <w:p w14:paraId="71928D4C" w14:textId="46E4E460" w:rsidR="00D92F9B" w:rsidRPr="00ED7D20" w:rsidRDefault="00D92F9B" w:rsidP="00D92F9B">
                      <w:pPr>
                        <w:jc w:val="left"/>
                        <w:rPr>
                          <w:rFonts w:asciiTheme="majorEastAsia" w:eastAsiaTheme="majorEastAsia" w:hAnsiTheme="majorEastAsia"/>
                          <w:b/>
                          <w:bCs/>
                          <w:color w:val="0070C0"/>
                        </w:rPr>
                      </w:pPr>
                    </w:p>
                  </w:txbxContent>
                </v:textbox>
                <w10:wrap anchorx="margin"/>
              </v:shape>
            </w:pict>
          </mc:Fallback>
        </mc:AlternateContent>
      </w:r>
      <w:bookmarkStart w:id="22" w:name="_Hlk192080187"/>
      <w:r w:rsidR="00055EFA" w:rsidRPr="00F62455">
        <w:rPr>
          <w:rFonts w:ascii="HG明朝E" w:eastAsia="HG明朝E" w:hAnsi="HG明朝E" w:cs="Times New Roman"/>
          <w:strike/>
          <w:color w:val="00B050"/>
          <w:szCs w:val="28"/>
        </w:rPr>
        <w:t>(</w:t>
      </w:r>
      <w:r w:rsidR="00690EFF" w:rsidRPr="00F62455">
        <w:rPr>
          <w:rFonts w:ascii="HG明朝E" w:eastAsia="HG明朝E" w:hAnsi="HG明朝E" w:cs="Times New Roman" w:hint="eastAsia"/>
          <w:strike/>
          <w:color w:val="00B050"/>
          <w:szCs w:val="28"/>
        </w:rPr>
        <w:t>8</w:t>
      </w:r>
      <w:r w:rsidR="00055EFA" w:rsidRPr="00F62455">
        <w:rPr>
          <w:rFonts w:ascii="HG明朝E" w:eastAsia="HG明朝E" w:hAnsi="HG明朝E" w:cs="Times New Roman"/>
          <w:strike/>
          <w:color w:val="00B050"/>
          <w:szCs w:val="28"/>
        </w:rPr>
        <w:t>)</w:t>
      </w:r>
      <w:bookmarkEnd w:id="22"/>
      <w:r w:rsidR="001F2DB1" w:rsidRPr="00DD040C">
        <w:rPr>
          <w:rFonts w:ascii="HG明朝E" w:eastAsia="HG明朝E" w:hAnsi="HG明朝E" w:cs="Times New Roman"/>
          <w:szCs w:val="28"/>
        </w:rPr>
        <w:tab/>
      </w:r>
      <w:r w:rsidR="00055EFA" w:rsidRPr="00F474F5">
        <w:rPr>
          <w:rFonts w:ascii="HG明朝E" w:eastAsia="HG明朝E" w:hAnsi="HG明朝E" w:cs="Times New Roman"/>
          <w:strike/>
          <w:color w:val="00B050"/>
          <w:szCs w:val="28"/>
        </w:rPr>
        <w:t>住民の</w:t>
      </w:r>
      <w:r w:rsidR="00B30852" w:rsidRPr="00F474F5">
        <w:rPr>
          <w:rFonts w:ascii="HG明朝E" w:eastAsia="HG明朝E" w:hAnsi="HG明朝E" w:cs="Times New Roman" w:hint="eastAsia"/>
          <w:strike/>
          <w:color w:val="00B050"/>
          <w:szCs w:val="28"/>
        </w:rPr>
        <w:t>生活に欠かせない重要なインフラである</w:t>
      </w:r>
      <w:r w:rsidR="00055EFA" w:rsidRPr="00F474F5">
        <w:rPr>
          <w:rFonts w:ascii="HG明朝E" w:eastAsia="HG明朝E" w:hAnsi="HG明朝E" w:cs="Times New Roman"/>
          <w:strike/>
          <w:color w:val="00B050"/>
          <w:szCs w:val="28"/>
        </w:rPr>
        <w:t>生活交通を確保するため、バス・鉄道・タクシー</w:t>
      </w:r>
      <w:r w:rsidR="00FD65A4" w:rsidRPr="00F474F5">
        <w:rPr>
          <w:rFonts w:ascii="HG明朝E" w:eastAsia="HG明朝E" w:hAnsi="HG明朝E" w:cs="Times New Roman" w:hint="eastAsia"/>
          <w:strike/>
          <w:color w:val="00B050"/>
          <w:szCs w:val="28"/>
        </w:rPr>
        <w:t>・航路</w:t>
      </w:r>
      <w:r w:rsidR="00055EFA" w:rsidRPr="00F474F5">
        <w:rPr>
          <w:rFonts w:ascii="HG明朝E" w:eastAsia="HG明朝E" w:hAnsi="HG明朝E" w:cs="Times New Roman"/>
          <w:strike/>
          <w:color w:val="00B050"/>
          <w:szCs w:val="28"/>
        </w:rPr>
        <w:t>等の地域交通の維持・確保に要する経費の支援措置を強化するとともに、交通機関に係る規制を地域の実情を踏まえて見直すこと。</w:t>
      </w:r>
      <w:r w:rsidR="00CF1E79" w:rsidRPr="00F474F5">
        <w:rPr>
          <w:rFonts w:ascii="HG明朝E" w:eastAsia="HG明朝E" w:hAnsi="HG明朝E" w:cs="Times New Roman" w:hint="eastAsia"/>
          <w:strike/>
          <w:color w:val="00B050"/>
          <w:szCs w:val="28"/>
        </w:rPr>
        <w:t>特に</w:t>
      </w:r>
      <w:r w:rsidR="00353DD6" w:rsidRPr="00F474F5">
        <w:rPr>
          <w:rFonts w:ascii="HG明朝E" w:eastAsia="HG明朝E" w:hAnsi="HG明朝E" w:cs="Times New Roman" w:hint="eastAsia"/>
          <w:strike/>
          <w:color w:val="00B050"/>
          <w:szCs w:val="28"/>
        </w:rPr>
        <w:t>、</w:t>
      </w:r>
      <w:r w:rsidR="00CF1E79" w:rsidRPr="00F474F5">
        <w:rPr>
          <w:rFonts w:ascii="HG明朝E" w:eastAsia="HG明朝E" w:hAnsi="HG明朝E" w:cs="Times New Roman" w:hint="eastAsia"/>
          <w:strike/>
          <w:color w:val="00B050"/>
          <w:szCs w:val="28"/>
        </w:rPr>
        <w:t>バス運転</w:t>
      </w:r>
      <w:r w:rsidR="00DF21DD" w:rsidRPr="00F474F5">
        <w:rPr>
          <w:rFonts w:ascii="HG明朝E" w:eastAsia="HG明朝E" w:hAnsi="HG明朝E" w:cs="Times New Roman" w:hint="eastAsia"/>
          <w:strike/>
          <w:color w:val="00B050"/>
          <w:szCs w:val="28"/>
        </w:rPr>
        <w:t>士等</w:t>
      </w:r>
      <w:r w:rsidR="00CF1E79" w:rsidRPr="00F474F5">
        <w:rPr>
          <w:rFonts w:ascii="HG明朝E" w:eastAsia="HG明朝E" w:hAnsi="HG明朝E" w:cs="Times New Roman" w:hint="eastAsia"/>
          <w:strike/>
          <w:color w:val="00B050"/>
          <w:szCs w:val="28"/>
        </w:rPr>
        <w:t>の確保・養成に取り組むための財政措置を講じるとともに、過疎地域において地方自治体が実施する</w:t>
      </w:r>
      <w:r w:rsidR="00DF21DD" w:rsidRPr="00F474F5">
        <w:rPr>
          <w:rFonts w:ascii="HG明朝E" w:eastAsia="HG明朝E" w:hAnsi="HG明朝E" w:cs="Times New Roman" w:hint="eastAsia"/>
          <w:strike/>
          <w:color w:val="00B050"/>
          <w:szCs w:val="28"/>
        </w:rPr>
        <w:t>デマンド型</w:t>
      </w:r>
      <w:r w:rsidR="00A735CC" w:rsidRPr="00F474F5">
        <w:rPr>
          <w:rFonts w:ascii="HG明朝E" w:eastAsia="HG明朝E" w:hAnsi="HG明朝E" w:cs="Times New Roman" w:hint="eastAsia"/>
          <w:strike/>
          <w:color w:val="00B050"/>
          <w:szCs w:val="28"/>
        </w:rPr>
        <w:t>乗合タクシー</w:t>
      </w:r>
      <w:r w:rsidR="009868B1" w:rsidRPr="00F474F5">
        <w:rPr>
          <w:rFonts w:ascii="HG明朝E" w:eastAsia="HG明朝E" w:hAnsi="HG明朝E" w:cs="Times New Roman" w:hint="eastAsia"/>
          <w:strike/>
          <w:color w:val="00B050"/>
          <w:szCs w:val="28"/>
        </w:rPr>
        <w:t>や住民ドライバーによる共助交通</w:t>
      </w:r>
      <w:r w:rsidR="00A735CC" w:rsidRPr="00F474F5">
        <w:rPr>
          <w:rFonts w:ascii="HG明朝E" w:eastAsia="HG明朝E" w:hAnsi="HG明朝E" w:cs="Times New Roman" w:hint="eastAsia"/>
          <w:strike/>
          <w:color w:val="00B050"/>
          <w:szCs w:val="28"/>
        </w:rPr>
        <w:t>の運営</w:t>
      </w:r>
      <w:r w:rsidR="009868B1" w:rsidRPr="00F474F5">
        <w:rPr>
          <w:rFonts w:ascii="HG明朝E" w:eastAsia="HG明朝E" w:hAnsi="HG明朝E" w:cs="Times New Roman" w:hint="eastAsia"/>
          <w:strike/>
          <w:color w:val="00B050"/>
          <w:szCs w:val="28"/>
        </w:rPr>
        <w:t>、</w:t>
      </w:r>
      <w:r w:rsidR="00CF1E79" w:rsidRPr="00F474F5">
        <w:rPr>
          <w:rFonts w:ascii="HG明朝E" w:eastAsia="HG明朝E" w:hAnsi="HG明朝E" w:cs="Times New Roman" w:hint="eastAsia"/>
          <w:strike/>
          <w:color w:val="00B050"/>
          <w:szCs w:val="28"/>
        </w:rPr>
        <w:t>タクシー利用料金の助成に対して、特別交付税等の</w:t>
      </w:r>
      <w:r w:rsidR="00353DD6" w:rsidRPr="00F474F5">
        <w:rPr>
          <w:rFonts w:ascii="HG明朝E" w:eastAsia="HG明朝E" w:hAnsi="HG明朝E" w:cs="Times New Roman" w:hint="eastAsia"/>
          <w:strike/>
          <w:color w:val="00B050"/>
          <w:szCs w:val="28"/>
        </w:rPr>
        <w:t>財政支援をすること。</w:t>
      </w:r>
      <w:r w:rsidR="00855226" w:rsidRPr="00F474F5">
        <w:rPr>
          <w:rFonts w:ascii="HG明朝E" w:eastAsia="HG明朝E" w:hAnsi="HG明朝E" w:cs="Times New Roman" w:hint="eastAsia"/>
          <w:strike/>
          <w:color w:val="00B050"/>
          <w:szCs w:val="28"/>
        </w:rPr>
        <w:t>また、</w:t>
      </w:r>
      <w:proofErr w:type="spellStart"/>
      <w:r w:rsidR="00856F9D" w:rsidRPr="00F474F5">
        <w:rPr>
          <w:rFonts w:ascii="HG明朝E" w:eastAsia="HG明朝E" w:hAnsi="HG明朝E" w:cs="Times New Roman" w:hint="eastAsia"/>
          <w:strike/>
          <w:color w:val="00B050"/>
          <w:szCs w:val="28"/>
        </w:rPr>
        <w:t>MaaS</w:t>
      </w:r>
      <w:proofErr w:type="spellEnd"/>
      <w:r w:rsidR="00855226" w:rsidRPr="00F474F5">
        <w:rPr>
          <w:rFonts w:ascii="HG明朝E" w:eastAsia="HG明朝E" w:hAnsi="HG明朝E" w:cs="Times New Roman" w:hint="eastAsia"/>
          <w:strike/>
          <w:color w:val="00B050"/>
          <w:szCs w:val="28"/>
        </w:rPr>
        <w:t>等の新たなモビリティサービスの実現と普及に積極的に取り組むとともに、ライドシェアの実施など市町村の取組に対し十分な支援措置を講じること。</w:t>
      </w:r>
    </w:p>
    <w:p w14:paraId="7E661DC4" w14:textId="1F2E75A4" w:rsidR="00F474F5" w:rsidRDefault="005F26D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strike/>
          <w:noProof/>
          <w:color w:val="00B050"/>
          <w:szCs w:val="28"/>
        </w:rPr>
        <mc:AlternateContent>
          <mc:Choice Requires="wps">
            <w:drawing>
              <wp:anchor distT="0" distB="0" distL="114300" distR="114300" simplePos="0" relativeHeight="251704337" behindDoc="0" locked="0" layoutInCell="1" allowOverlap="1" wp14:anchorId="01233421" wp14:editId="6AF65E46">
                <wp:simplePos x="0" y="0"/>
                <wp:positionH relativeFrom="column">
                  <wp:posOffset>481965</wp:posOffset>
                </wp:positionH>
                <wp:positionV relativeFrom="paragraph">
                  <wp:posOffset>299085</wp:posOffset>
                </wp:positionV>
                <wp:extent cx="4619625" cy="452120"/>
                <wp:effectExtent l="0" t="228600" r="28575" b="24130"/>
                <wp:wrapThrough wrapText="bothSides">
                  <wp:wrapPolygon edited="0">
                    <wp:start x="4454" y="-10921"/>
                    <wp:lineTo x="0" y="-10011"/>
                    <wp:lineTo x="0" y="21843"/>
                    <wp:lineTo x="21645" y="21843"/>
                    <wp:lineTo x="21645" y="-10011"/>
                    <wp:lineTo x="5255" y="-10921"/>
                    <wp:lineTo x="4454" y="-10921"/>
                  </wp:wrapPolygon>
                </wp:wrapThrough>
                <wp:docPr id="1742629171" name="吹き出し: 角を丸めた四角形 34"/>
                <wp:cNvGraphicFramePr/>
                <a:graphic xmlns:a="http://schemas.openxmlformats.org/drawingml/2006/main">
                  <a:graphicData uri="http://schemas.microsoft.com/office/word/2010/wordprocessingShape">
                    <wps:wsp>
                      <wps:cNvSpPr/>
                      <wps:spPr>
                        <a:xfrm>
                          <a:off x="0" y="0"/>
                          <a:ext cx="4619625" cy="452120"/>
                        </a:xfrm>
                        <a:prstGeom prst="wedgeRoundRectCallout">
                          <a:avLst>
                            <a:gd name="adj1" fmla="val -28143"/>
                            <a:gd name="adj2" fmla="val -97002"/>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3ED95D17" w14:textId="4B5009D3" w:rsidR="00F474F5" w:rsidRDefault="00F474F5" w:rsidP="00F474F5">
                            <w:bookmarkStart w:id="23" w:name="_Hlk192148677"/>
                            <w:bookmarkStart w:id="24" w:name="_Hlk192148678"/>
                            <w:r w:rsidRPr="003A7729">
                              <w:rPr>
                                <w:rFonts w:asciiTheme="majorEastAsia" w:eastAsiaTheme="majorEastAsia" w:hAnsiTheme="majorEastAsia" w:hint="eastAsia"/>
                                <w:b/>
                                <w:bCs/>
                                <w:color w:val="0070C0"/>
                                <w:sz w:val="21"/>
                              </w:rPr>
                              <w:t>・</w:t>
                            </w:r>
                            <w:r w:rsidR="00F62455">
                              <w:rPr>
                                <w:rFonts w:asciiTheme="majorEastAsia" w:eastAsiaTheme="majorEastAsia" w:hAnsiTheme="majorEastAsia" w:hint="eastAsia"/>
                                <w:b/>
                                <w:bCs/>
                                <w:color w:val="0070C0"/>
                                <w:sz w:val="21"/>
                              </w:rPr>
                              <w:t>国土交通省</w:t>
                            </w:r>
                            <w:r w:rsidR="00A44A33" w:rsidRPr="003A7729">
                              <w:rPr>
                                <w:rFonts w:asciiTheme="majorEastAsia" w:eastAsiaTheme="majorEastAsia" w:hAnsiTheme="majorEastAsia" w:hint="eastAsia"/>
                                <w:b/>
                                <w:bCs/>
                                <w:color w:val="0070C0"/>
                                <w:sz w:val="21"/>
                              </w:rPr>
                              <w:t>R</w:t>
                            </w:r>
                            <w:r w:rsidR="00A44A33">
                              <w:rPr>
                                <w:rFonts w:asciiTheme="majorEastAsia" w:eastAsiaTheme="majorEastAsia" w:hAnsiTheme="majorEastAsia" w:hint="eastAsia"/>
                                <w:b/>
                                <w:bCs/>
                                <w:color w:val="0070C0"/>
                                <w:sz w:val="21"/>
                              </w:rPr>
                              <w:t>6年度補正予算及び</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w:t>
                            </w:r>
                            <w:r w:rsidR="00F62455">
                              <w:rPr>
                                <w:rFonts w:asciiTheme="majorEastAsia" w:eastAsiaTheme="majorEastAsia" w:hAnsiTheme="majorEastAsia" w:hint="eastAsia"/>
                                <w:b/>
                                <w:bCs/>
                                <w:color w:val="0070C0"/>
                                <w:sz w:val="21"/>
                              </w:rPr>
                              <w:t>で</w:t>
                            </w:r>
                            <w:r>
                              <w:rPr>
                                <w:rFonts w:asciiTheme="majorEastAsia" w:eastAsiaTheme="majorEastAsia" w:hAnsiTheme="majorEastAsia" w:hint="eastAsia"/>
                                <w:b/>
                                <w:bCs/>
                                <w:color w:val="0070C0"/>
                                <w:sz w:val="21"/>
                              </w:rPr>
                              <w:t>措置</w:t>
                            </w:r>
                            <w:r w:rsidR="00E56744">
                              <w:rPr>
                                <w:rFonts w:asciiTheme="majorEastAsia" w:eastAsiaTheme="majorEastAsia" w:hAnsiTheme="majorEastAsia" w:hint="eastAsia"/>
                                <w:b/>
                                <w:bCs/>
                                <w:color w:val="0070C0"/>
                                <w:sz w:val="21"/>
                              </w:rPr>
                              <w:t>される</w:t>
                            </w:r>
                            <w:r w:rsidR="003036A3">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3421" id="吹き出し: 角を丸めた四角形 34" o:spid="_x0000_s1056" type="#_x0000_t62" style="position:absolute;left:0;text-align:left;margin-left:37.95pt;margin-top:23.55pt;width:363.75pt;height:35.6pt;z-index:251704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EMtAIAAL4FAAAOAAAAZHJzL2Uyb0RvYy54bWysVN9P2zAQfp+0/8HyO+QHbYGKFFVFTJMQ&#10;IGDi2XXsJpvj82y3affX7+ykaRnsZdpLcvZ99/n8+e6urreNIhthXQ26oNlpSonQHMparwr67eX2&#10;5IIS55kumQItCroTjl7PPn+6as1U5FCBKoUlSKLdtDUFrbw30yRxvBINc6dghEanBNswj0u7SkrL&#10;WmRvVJKn6SRpwZbGAhfO4e5N56SzyC+l4P5BSic8UQXF3Hz82vhdhm8yu2LTlWWmqnmfBvuHLBpW&#10;azx0oLphnpG1rd9RNTW34ED6Uw5NAlLWXMQ74G2y9I/bPFfMiHgXFMeZQSb3/2j5/ebZPFqUoTVu&#10;6tAMt9hK24Q/5ke2UazdIJbYesJxczTJLif5mBKOvtE4z/KoZnKINtb5LwIaEoyCtqJciSdY6/IJ&#10;n2XBlIK1j6KxzZ3zUb2SaNZgmbDye0aJbBQ+xoYpcpJfZKOz/rWOQPkb0OV5mubvQWfHoGwymZwH&#10;DCban4vWPtWQhIbbWqlYGEqTFqs6R94YctAoWn6nRIhQ+klIUpeoSh4vFMtXLJQlmHxByx9Zt12x&#10;UnRb2TjtOdl0QMekIllglZjFwNsThLZ4y9vdpMeGMBGrfghM/5ZQFzig44mg/RDY1BrsR8HKZ71+&#10;ssNj2kdyBNNvl1vUo6BnUbewtYRy92iJha4FneG3NZbFHXP+kVl8ZuxOnCP+AT9SAcoOvUVJBfbX&#10;R/sBj62AXkpa7OGCup9rZgUl6qvGJrnMRqPQ9HExGp9jhRJ77Fkee/S6WQC+FhYeZhfNgPdqb0oL&#10;zSuOm3k4FV1Mczy7oNzb/WLhu9mCA4uL+TzCsNEN83f62fBAHoQO5fayfWXW9L3hsavuYd/vfWV2&#10;L3TAhkgN87UHWfvgPOjaL3BIxBrqB1qYQsfriDqM3dlvAAAA//8DAFBLAwQUAAYACAAAACEAyhOA&#10;rOAAAAAJAQAADwAAAGRycy9kb3ducmV2LnhtbEyPTUvDQBCG74L/YRnBm92kjTbGbIoExIMgWJVe&#10;N9nJB83Ohuymjf56x5Meh/fhfZ/Jd4sdxAkn3ztSEK8iEEi1Mz21Cj7en25SED5oMnpwhAq+0MOu&#10;uLzIdWbcmd7wtA+t4BLymVbQhTBmUvq6Q6v9yo1InDVusjrwObXSTPrM5XaQ6yi6k1b3xAudHrHs&#10;sD7uZ6ugOZavB2yMSb8Pa/1ZztWSPL8odX21PD6ACLiEPxh+9VkdCnaq3EzGi0HB9vaeSQXJNgbB&#10;eRptEhAVg3G6AVnk8v8HxQ8AAAD//wMAUEsBAi0AFAAGAAgAAAAhALaDOJL+AAAA4QEAABMAAAAA&#10;AAAAAAAAAAAAAAAAAFtDb250ZW50X1R5cGVzXS54bWxQSwECLQAUAAYACAAAACEAOP0h/9YAAACU&#10;AQAACwAAAAAAAAAAAAAAAAAvAQAAX3JlbHMvLnJlbHNQSwECLQAUAAYACAAAACEAQPXRDLQCAAC+&#10;BQAADgAAAAAAAAAAAAAAAAAuAgAAZHJzL2Uyb0RvYy54bWxQSwECLQAUAAYACAAAACEAyhOArOAA&#10;AAAJAQAADwAAAAAAAAAAAAAAAAAOBQAAZHJzL2Rvd25yZXYueG1sUEsFBgAAAAAEAAQA8wAAABsG&#10;AAAAAA==&#10;" adj="4721,-10152" filled="f" strokecolor="black [480]" strokeweight="1pt">
                <v:textbox>
                  <w:txbxContent>
                    <w:p w14:paraId="3ED95D17" w14:textId="4B5009D3" w:rsidR="00F474F5" w:rsidRDefault="00F474F5" w:rsidP="00F474F5">
                      <w:bookmarkStart w:id="25" w:name="_Hlk192148677"/>
                      <w:bookmarkStart w:id="26" w:name="_Hlk192148678"/>
                      <w:r w:rsidRPr="003A7729">
                        <w:rPr>
                          <w:rFonts w:asciiTheme="majorEastAsia" w:eastAsiaTheme="majorEastAsia" w:hAnsiTheme="majorEastAsia" w:hint="eastAsia"/>
                          <w:b/>
                          <w:bCs/>
                          <w:color w:val="0070C0"/>
                          <w:sz w:val="21"/>
                        </w:rPr>
                        <w:t>・</w:t>
                      </w:r>
                      <w:r w:rsidR="00F62455">
                        <w:rPr>
                          <w:rFonts w:asciiTheme="majorEastAsia" w:eastAsiaTheme="majorEastAsia" w:hAnsiTheme="majorEastAsia" w:hint="eastAsia"/>
                          <w:b/>
                          <w:bCs/>
                          <w:color w:val="0070C0"/>
                          <w:sz w:val="21"/>
                        </w:rPr>
                        <w:t>国土交通省</w:t>
                      </w:r>
                      <w:r w:rsidR="00A44A33" w:rsidRPr="003A7729">
                        <w:rPr>
                          <w:rFonts w:asciiTheme="majorEastAsia" w:eastAsiaTheme="majorEastAsia" w:hAnsiTheme="majorEastAsia" w:hint="eastAsia"/>
                          <w:b/>
                          <w:bCs/>
                          <w:color w:val="0070C0"/>
                          <w:sz w:val="21"/>
                        </w:rPr>
                        <w:t>R</w:t>
                      </w:r>
                      <w:r w:rsidR="00A44A33">
                        <w:rPr>
                          <w:rFonts w:asciiTheme="majorEastAsia" w:eastAsiaTheme="majorEastAsia" w:hAnsiTheme="majorEastAsia" w:hint="eastAsia"/>
                          <w:b/>
                          <w:bCs/>
                          <w:color w:val="0070C0"/>
                          <w:sz w:val="21"/>
                        </w:rPr>
                        <w:t>6年度補正予算及び</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w:t>
                      </w:r>
                      <w:r w:rsidR="00F62455">
                        <w:rPr>
                          <w:rFonts w:asciiTheme="majorEastAsia" w:eastAsiaTheme="majorEastAsia" w:hAnsiTheme="majorEastAsia" w:hint="eastAsia"/>
                          <w:b/>
                          <w:bCs/>
                          <w:color w:val="0070C0"/>
                          <w:sz w:val="21"/>
                        </w:rPr>
                        <w:t>で</w:t>
                      </w:r>
                      <w:r>
                        <w:rPr>
                          <w:rFonts w:asciiTheme="majorEastAsia" w:eastAsiaTheme="majorEastAsia" w:hAnsiTheme="majorEastAsia" w:hint="eastAsia"/>
                          <w:b/>
                          <w:bCs/>
                          <w:color w:val="0070C0"/>
                          <w:sz w:val="21"/>
                        </w:rPr>
                        <w:t>措置</w:t>
                      </w:r>
                      <w:r w:rsidR="00E56744">
                        <w:rPr>
                          <w:rFonts w:asciiTheme="majorEastAsia" w:eastAsiaTheme="majorEastAsia" w:hAnsiTheme="majorEastAsia" w:hint="eastAsia"/>
                          <w:b/>
                          <w:bCs/>
                          <w:color w:val="0070C0"/>
                          <w:sz w:val="21"/>
                        </w:rPr>
                        <w:t>される</w:t>
                      </w:r>
                      <w:r w:rsidR="003036A3">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bookmarkEnd w:id="25"/>
                      <w:bookmarkEnd w:id="26"/>
                    </w:p>
                  </w:txbxContent>
                </v:textbox>
                <w10:wrap type="through"/>
              </v:shape>
            </w:pict>
          </mc:Fallback>
        </mc:AlternateContent>
      </w:r>
    </w:p>
    <w:p w14:paraId="060BA828" w14:textId="02BC9F93" w:rsidR="00F474F5" w:rsidRDefault="00F474F5"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0052BCE0" w14:textId="77777777" w:rsidR="00A7434F" w:rsidRDefault="00A7434F" w:rsidP="00032C4F">
      <w:pPr>
        <w:tabs>
          <w:tab w:val="left" w:pos="840"/>
        </w:tabs>
        <w:overflowPunct w:val="0"/>
        <w:spacing w:line="480" w:lineRule="exact"/>
        <w:ind w:leftChars="50" w:left="560" w:hangingChars="150" w:hanging="420"/>
        <w:rPr>
          <w:rFonts w:ascii="HG明朝E" w:eastAsia="HG明朝E" w:hAnsi="HG明朝E" w:cs="Times New Roman"/>
          <w:strike/>
          <w:color w:val="00B050"/>
          <w:szCs w:val="28"/>
        </w:rPr>
      </w:pPr>
    </w:p>
    <w:p w14:paraId="35549C96" w14:textId="78140250"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strike/>
          <w:color w:val="00B050"/>
          <w:szCs w:val="28"/>
        </w:rPr>
        <w:t>(</w:t>
      </w:r>
      <w:r w:rsidR="00690EFF" w:rsidRPr="00F62455">
        <w:rPr>
          <w:rFonts w:ascii="HG明朝E" w:eastAsia="HG明朝E" w:hAnsi="HG明朝E" w:cs="Times New Roman" w:hint="eastAsia"/>
          <w:strike/>
          <w:color w:val="00B050"/>
          <w:szCs w:val="28"/>
        </w:rPr>
        <w:t>9</w:t>
      </w:r>
      <w:r w:rsidRPr="00F62455">
        <w:rPr>
          <w:rFonts w:ascii="HG明朝E" w:eastAsia="HG明朝E" w:hAnsi="HG明朝E" w:cs="Times New Roman"/>
          <w:strike/>
          <w:color w:val="00B050"/>
          <w:szCs w:val="28"/>
        </w:rPr>
        <w:t>)</w:t>
      </w:r>
      <w:r w:rsidR="007651EA" w:rsidRPr="00AF4EDD">
        <w:rPr>
          <w:rFonts w:ascii="HG明朝E" w:eastAsia="HG明朝E" w:hAnsi="HG明朝E" w:cs="Times New Roman"/>
          <w:color w:val="FF0000"/>
          <w:szCs w:val="28"/>
        </w:rPr>
        <w:t>(</w:t>
      </w:r>
      <w:r w:rsidR="007651EA">
        <w:rPr>
          <w:rFonts w:ascii="HG明朝E" w:eastAsia="HG明朝E" w:hAnsi="HG明朝E" w:cs="Times New Roman" w:hint="eastAsia"/>
          <w:color w:val="FF0000"/>
          <w:szCs w:val="28"/>
        </w:rPr>
        <w:t>8</w:t>
      </w:r>
      <w:r w:rsidR="007651EA" w:rsidRPr="00AF4ED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7651EA">
        <w:rPr>
          <w:rFonts w:ascii="HG明朝E" w:eastAsia="HG明朝E" w:hAnsi="HG明朝E" w:cs="Times New Roman"/>
          <w:szCs w:val="28"/>
        </w:rPr>
        <w:t>離島航路・</w:t>
      </w:r>
      <w:r w:rsidR="006E2867" w:rsidRPr="007651EA">
        <w:rPr>
          <w:rFonts w:ascii="HG明朝E" w:eastAsia="HG明朝E" w:hAnsi="HG明朝E" w:cs="Times New Roman" w:hint="eastAsia"/>
          <w:szCs w:val="28"/>
        </w:rPr>
        <w:t>航空</w:t>
      </w:r>
      <w:r w:rsidRPr="007651EA">
        <w:rPr>
          <w:rFonts w:ascii="HG明朝E" w:eastAsia="HG明朝E" w:hAnsi="HG明朝E" w:cs="Times New Roman"/>
          <w:szCs w:val="28"/>
        </w:rPr>
        <w:t>路の維持存続のため助成制度の拡充を図るとともに、離島の経済活性化を推進するため、離島航路</w:t>
      </w:r>
      <w:r w:rsidR="006E2867" w:rsidRPr="007651EA">
        <w:rPr>
          <w:rFonts w:ascii="HG明朝E" w:eastAsia="HG明朝E" w:hAnsi="HG明朝E" w:cs="Times New Roman" w:hint="eastAsia"/>
          <w:szCs w:val="28"/>
        </w:rPr>
        <w:t>・航空路</w:t>
      </w:r>
      <w:r w:rsidR="00FC50EB" w:rsidRPr="007651EA">
        <w:rPr>
          <w:rFonts w:ascii="HG明朝E" w:eastAsia="HG明朝E" w:hAnsi="HG明朝E" w:cs="Times New Roman" w:hint="eastAsia"/>
          <w:szCs w:val="28"/>
        </w:rPr>
        <w:t>の特殊性に鑑み</w:t>
      </w:r>
      <w:r w:rsidRPr="007651EA">
        <w:rPr>
          <w:rFonts w:ascii="HG明朝E" w:eastAsia="HG明朝E" w:hAnsi="HG明朝E" w:cs="Times New Roman"/>
          <w:szCs w:val="28"/>
        </w:rPr>
        <w:t>、運賃の低廉化と</w:t>
      </w:r>
      <w:r w:rsidR="009868B1" w:rsidRPr="007651EA">
        <w:rPr>
          <w:rFonts w:ascii="HG明朝E" w:eastAsia="HG明朝E" w:hAnsi="HG明朝E" w:cs="Times New Roman" w:hint="eastAsia"/>
          <w:szCs w:val="28"/>
        </w:rPr>
        <w:t>地域住民の要望に対応した</w:t>
      </w:r>
      <w:r w:rsidRPr="007651EA">
        <w:rPr>
          <w:rFonts w:ascii="HG明朝E" w:eastAsia="HG明朝E" w:hAnsi="HG明朝E" w:cs="Times New Roman"/>
          <w:szCs w:val="28"/>
        </w:rPr>
        <w:t>便数の確保による利便性向上を図る</w:t>
      </w:r>
      <w:r w:rsidR="00CF1E79" w:rsidRPr="007651EA">
        <w:rPr>
          <w:rFonts w:ascii="HG明朝E" w:eastAsia="HG明朝E" w:hAnsi="HG明朝E" w:cs="Times New Roman" w:hint="eastAsia"/>
          <w:szCs w:val="28"/>
        </w:rPr>
        <w:t>ほか、生活物資</w:t>
      </w:r>
      <w:r w:rsidR="00855226" w:rsidRPr="007651EA">
        <w:rPr>
          <w:rFonts w:ascii="HG明朝E" w:eastAsia="HG明朝E" w:hAnsi="HG明朝E" w:cs="Times New Roman" w:hint="eastAsia"/>
          <w:szCs w:val="28"/>
        </w:rPr>
        <w:t>及び燃料</w:t>
      </w:r>
      <w:r w:rsidR="00CF1E79" w:rsidRPr="007651EA">
        <w:rPr>
          <w:rFonts w:ascii="HG明朝E" w:eastAsia="HG明朝E" w:hAnsi="HG明朝E" w:cs="Times New Roman" w:hint="eastAsia"/>
          <w:szCs w:val="28"/>
        </w:rPr>
        <w:t>の輸送に係る</w:t>
      </w:r>
      <w:r w:rsidRPr="007651EA">
        <w:rPr>
          <w:rFonts w:ascii="HG明朝E" w:eastAsia="HG明朝E" w:hAnsi="HG明朝E" w:cs="Times New Roman"/>
          <w:szCs w:val="28"/>
        </w:rPr>
        <w:t>支援制度を拡充する</w:t>
      </w:r>
      <w:r w:rsidRPr="007651EA">
        <w:rPr>
          <w:rFonts w:ascii="HG明朝E" w:eastAsia="HG明朝E" w:hAnsi="HG明朝E" w:cs="Times New Roman"/>
          <w:szCs w:val="28"/>
        </w:rPr>
        <w:lastRenderedPageBreak/>
        <w:t>こと。</w:t>
      </w:r>
      <w:r w:rsidR="00C40EA8" w:rsidRPr="00201225">
        <w:rPr>
          <w:rFonts w:ascii="HG明朝E" w:eastAsia="HG明朝E" w:hAnsi="HG明朝E" w:cs="Times New Roman" w:hint="eastAsia"/>
          <w:strike/>
          <w:color w:val="00B050"/>
          <w:szCs w:val="28"/>
        </w:rPr>
        <w:t>また、架橋のある島嶼部の航路も支援対象に含めること。</w:t>
      </w:r>
    </w:p>
    <w:p w14:paraId="20281AD4" w14:textId="1CA22EB6" w:rsidR="003434BB" w:rsidRDefault="00F654EE"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strike/>
          <w:noProof/>
          <w:color w:val="00B050"/>
          <w:szCs w:val="28"/>
        </w:rPr>
        <mc:AlternateContent>
          <mc:Choice Requires="wps">
            <w:drawing>
              <wp:anchor distT="0" distB="0" distL="114300" distR="114300" simplePos="0" relativeHeight="251715601" behindDoc="0" locked="0" layoutInCell="1" allowOverlap="1" wp14:anchorId="6EA196CC" wp14:editId="46930A68">
                <wp:simplePos x="0" y="0"/>
                <wp:positionH relativeFrom="margin">
                  <wp:posOffset>405765</wp:posOffset>
                </wp:positionH>
                <wp:positionV relativeFrom="paragraph">
                  <wp:posOffset>251460</wp:posOffset>
                </wp:positionV>
                <wp:extent cx="4038600" cy="323850"/>
                <wp:effectExtent l="0" t="228600" r="19050" b="19050"/>
                <wp:wrapThrough wrapText="bothSides">
                  <wp:wrapPolygon edited="0">
                    <wp:start x="4687" y="-15247"/>
                    <wp:lineTo x="0" y="-15247"/>
                    <wp:lineTo x="0" y="21600"/>
                    <wp:lineTo x="21600" y="21600"/>
                    <wp:lineTo x="21600" y="-15247"/>
                    <wp:lineTo x="5298" y="-15247"/>
                    <wp:lineTo x="4687" y="-15247"/>
                  </wp:wrapPolygon>
                </wp:wrapThrough>
                <wp:docPr id="307509284" name="吹き出し: 角を丸めた四角形 34"/>
                <wp:cNvGraphicFramePr/>
                <a:graphic xmlns:a="http://schemas.openxmlformats.org/drawingml/2006/main">
                  <a:graphicData uri="http://schemas.microsoft.com/office/word/2010/wordprocessingShape">
                    <wps:wsp>
                      <wps:cNvSpPr/>
                      <wps:spPr>
                        <a:xfrm>
                          <a:off x="0" y="0"/>
                          <a:ext cx="4038600" cy="323850"/>
                        </a:xfrm>
                        <a:prstGeom prst="wedgeRoundRectCallout">
                          <a:avLst>
                            <a:gd name="adj1" fmla="val -27224"/>
                            <a:gd name="adj2" fmla="val -118532"/>
                            <a:gd name="adj3" fmla="val 16667"/>
                          </a:avLst>
                        </a:prstGeom>
                        <a:noFill/>
                        <a:ln w="12700" cap="flat" cmpd="sng" algn="ctr">
                          <a:solidFill>
                            <a:sysClr val="windowText" lastClr="000000">
                              <a:shade val="15000"/>
                            </a:sysClr>
                          </a:solidFill>
                          <a:prstDash val="solid"/>
                        </a:ln>
                        <a:effectLst/>
                      </wps:spPr>
                      <wps:txbx>
                        <w:txbxContent>
                          <w:p w14:paraId="7B478FC1" w14:textId="523F0434" w:rsidR="00F654EE" w:rsidRDefault="00F654EE" w:rsidP="003434BB">
                            <w:r>
                              <w:rPr>
                                <w:rFonts w:asciiTheme="majorEastAsia" w:eastAsiaTheme="majorEastAsia" w:hAnsiTheme="majorEastAsia" w:hint="eastAsia"/>
                                <w:b/>
                                <w:bCs/>
                                <w:color w:val="0070C0"/>
                                <w:sz w:val="21"/>
                              </w:rPr>
                              <w:t>・架橋のある島嶼部の航路も支援対象となっている</w:t>
                            </w:r>
                            <w:r w:rsidR="00417233">
                              <w:rPr>
                                <w:rFonts w:asciiTheme="majorEastAsia" w:eastAsiaTheme="majorEastAsia" w:hAnsiTheme="majorEastAsia" w:hint="eastAsia"/>
                                <w:b/>
                                <w:bCs/>
                                <w:color w:val="0070C0"/>
                                <w:sz w:val="21"/>
                              </w:rPr>
                              <w:t>ので削除</w:t>
                            </w:r>
                            <w:r>
                              <w:rPr>
                                <w:rFonts w:asciiTheme="majorEastAsia" w:eastAsiaTheme="majorEastAsia" w:hAnsiTheme="majorEastAsia" w:hint="eastAsia"/>
                                <w:b/>
                                <w:bCs/>
                                <w:color w:val="0070C0"/>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96CC" id="_x0000_s1057" type="#_x0000_t62" style="position:absolute;left:0;text-align:left;margin-left:31.95pt;margin-top:19.8pt;width:318pt;height:25.5pt;z-index:2517156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qmHqAIAAFsFAAAOAAAAZHJzL2Uyb0RvYy54bWysVE1v2zAMvQ/YfxB0bx07nwvqFEGKDgOK&#10;tmg79KxIcuxBEjVJiZP9+lGym6TrTsNycCiRoh4fH3V1vdeK7KTzDZiS5pcDSqThIBqzKen3l9uL&#10;GSU+MCOYAiNLepCeXi8+f7pq7VwWUIMS0hFMYvy8tSWtQ7DzLPO8lpr5S7DSoLMCp1nApdtkwrEW&#10;s2uVFYPBJGvBCeuAS+9x96Zz0kXKX1WSh4eq8jIQVVLEFtLXpe86frPFFZtvHLN1w3sY7B9QaNYY&#10;vPSY6oYFRrau+ZBKN9yBhypcctAZVFXDZaoBq8kHf1TzXDMrUy1IjrdHmvz/S8vvd8/20SENrfVz&#10;j2asYl85Hf8RH9knsg5HsuQ+EI6bo8FwNhkgpxx9w2I4Gyc2s9Np63z4KkGTaJS0lWIjn2BrxBO2&#10;ZcWUgm1IpLHdnQ+JPUEM0ygTJn7klFRaYTN2TJGLYloUo75bZ0HFu6A8n42Hxceo4XlUPplMpjEG&#10;kfYXo/WGNaIwcNsolZShDGlR1sU0FcpQoJViAWvWVpTUmw0lTG1Q+Ty4VIoH1Yh4PCbyB79SjmAB&#10;WH1jBLQvyB4livmADqQ0/bqDNROyC83HuN0j7FIksO9SR7w3zNfdieTqTygTr5ZJ+0hrLPTU2miF&#10;/XpPGoQ/zOORuLUGcXh0xEE3H97y2wYvuEOcj8xhD7DNOOThAT+VAqQEeouSGtyvv+3HeNQpeilp&#10;ccCQrp9b5iSW/82ggr/ko1GcyLQYjacFLty5Z33uMVu9AqQRVYHokhnjg3ozKwf6Fd+CZbwVXcxw&#10;vLtrTL9YhW7w8TXhcrlMYTiFloU782x5TB6pi9S+7F+Zs71wAzbtHt6GsVdNJ6BTbCec5TZA1RxJ&#10;73jtO4ATnPrYvzbxiThfp6jTm7j4DQAA//8DAFBLAwQUAAYACAAAACEATYPT1NsAAAAIAQAADwAA&#10;AGRycy9kb3ducmV2LnhtbEyPwU7DMBBE70j8g7VI3KhNK1l1iFMhJDhxacOlNzs2cdR4HcVum/49&#10;ywmOszOaeVvvljiyi5/zkFDD80oA89glN2Cv4at9f9oCy8WgM2NCr+HmM+ya+7vaVC5dce8vh9Iz&#10;KsFcGQ2hlKniPHfBR5NXafJI3neaoykk55672VypPI58LYTk0QxIC8FM/i347nQ4Rw12e2xDH1pr&#10;0Xx8Lre12LfqpPXjw/L6Aqz4pfyF4Ref0KEhJpvO6DIbNciNoqSGjZLAyJdK0cFqUEICb2r+/4Hm&#10;BwAA//8DAFBLAQItABQABgAIAAAAIQC2gziS/gAAAOEBAAATAAAAAAAAAAAAAAAAAAAAAABbQ29u&#10;dGVudF9UeXBlc10ueG1sUEsBAi0AFAAGAAgAAAAhADj9If/WAAAAlAEAAAsAAAAAAAAAAAAAAAAA&#10;LwEAAF9yZWxzLy5yZWxzUEsBAi0AFAAGAAgAAAAhAHXqqYeoAgAAWwUAAA4AAAAAAAAAAAAAAAAA&#10;LgIAAGRycy9lMm9Eb2MueG1sUEsBAi0AFAAGAAgAAAAhAE2D09TbAAAACAEAAA8AAAAAAAAAAAAA&#10;AAAAAgUAAGRycy9kb3ducmV2LnhtbFBLBQYAAAAABAAEAPMAAAAKBgAAAAA=&#10;" adj="4920,-14803" filled="f" strokeweight="1pt">
                <v:textbox>
                  <w:txbxContent>
                    <w:p w14:paraId="7B478FC1" w14:textId="523F0434" w:rsidR="00F654EE" w:rsidRDefault="00F654EE" w:rsidP="003434BB">
                      <w:r>
                        <w:rPr>
                          <w:rFonts w:asciiTheme="majorEastAsia" w:eastAsiaTheme="majorEastAsia" w:hAnsiTheme="majorEastAsia" w:hint="eastAsia"/>
                          <w:b/>
                          <w:bCs/>
                          <w:color w:val="0070C0"/>
                          <w:sz w:val="21"/>
                        </w:rPr>
                        <w:t>・架橋のある島嶼部の航路も支援対象となっている</w:t>
                      </w:r>
                      <w:r w:rsidR="00417233">
                        <w:rPr>
                          <w:rFonts w:asciiTheme="majorEastAsia" w:eastAsiaTheme="majorEastAsia" w:hAnsiTheme="majorEastAsia" w:hint="eastAsia"/>
                          <w:b/>
                          <w:bCs/>
                          <w:color w:val="0070C0"/>
                          <w:sz w:val="21"/>
                        </w:rPr>
                        <w:t>ので削除</w:t>
                      </w:r>
                      <w:r>
                        <w:rPr>
                          <w:rFonts w:asciiTheme="majorEastAsia" w:eastAsiaTheme="majorEastAsia" w:hAnsiTheme="majorEastAsia" w:hint="eastAsia"/>
                          <w:b/>
                          <w:bCs/>
                          <w:color w:val="0070C0"/>
                          <w:sz w:val="21"/>
                        </w:rPr>
                        <w:t>。</w:t>
                      </w:r>
                    </w:p>
                  </w:txbxContent>
                </v:textbox>
                <w10:wrap type="through" anchorx="margin"/>
              </v:shape>
            </w:pict>
          </mc:Fallback>
        </mc:AlternateContent>
      </w:r>
    </w:p>
    <w:p w14:paraId="42549E47" w14:textId="4106E0FA" w:rsidR="003434BB" w:rsidRDefault="003434BB"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41ADDCC5" w14:textId="6F168CA9" w:rsidR="004E625D" w:rsidRDefault="004E625D"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27" w:name="_Hlk192080213"/>
      <w:r w:rsidRPr="00F62455">
        <w:rPr>
          <w:rFonts w:ascii="HG明朝E" w:eastAsia="HG明朝E" w:hAnsi="HG明朝E" w:cs="Times New Roman"/>
          <w:strike/>
          <w:color w:val="00B050"/>
          <w:szCs w:val="28"/>
        </w:rPr>
        <w:t>(</w:t>
      </w:r>
      <w:r w:rsidR="00690EFF" w:rsidRPr="00F62455">
        <w:rPr>
          <w:rFonts w:ascii="HG明朝E" w:eastAsia="HG明朝E" w:hAnsi="HG明朝E" w:cs="Times New Roman" w:hint="eastAsia"/>
          <w:strike/>
          <w:color w:val="00B050"/>
          <w:szCs w:val="28"/>
        </w:rPr>
        <w:t>10</w:t>
      </w:r>
      <w:r w:rsidRPr="00F62455">
        <w:rPr>
          <w:rFonts w:ascii="HG明朝E" w:eastAsia="HG明朝E" w:hAnsi="HG明朝E" w:cs="Times New Roman"/>
          <w:strike/>
          <w:color w:val="00B050"/>
          <w:szCs w:val="28"/>
        </w:rPr>
        <w:t>)</w:t>
      </w:r>
      <w:bookmarkEnd w:id="27"/>
      <w:r w:rsidR="00F474F5" w:rsidRPr="00AF4EDD">
        <w:rPr>
          <w:rFonts w:ascii="HG明朝E" w:eastAsia="HG明朝E" w:hAnsi="HG明朝E" w:cs="Times New Roman"/>
          <w:color w:val="FF0000"/>
          <w:szCs w:val="28"/>
        </w:rPr>
        <w:t>(</w:t>
      </w:r>
      <w:r w:rsidR="007651EA">
        <w:rPr>
          <w:rFonts w:ascii="HG明朝E" w:eastAsia="HG明朝E" w:hAnsi="HG明朝E" w:cs="Times New Roman" w:hint="eastAsia"/>
          <w:color w:val="FF0000"/>
          <w:szCs w:val="28"/>
        </w:rPr>
        <w:t>9</w:t>
      </w:r>
      <w:r w:rsidR="00F474F5" w:rsidRPr="00AF4ED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7651EA">
        <w:rPr>
          <w:rFonts w:ascii="HG明朝E" w:eastAsia="HG明朝E" w:hAnsi="HG明朝E" w:cs="Times New Roman" w:hint="eastAsia"/>
          <w:szCs w:val="28"/>
        </w:rPr>
        <w:t>地域の鉄道を維持するための取組に対し十分な支援を行うとともに、</w:t>
      </w:r>
      <w:r w:rsidR="002D12B1" w:rsidRPr="007651EA">
        <w:rPr>
          <w:rFonts w:ascii="HG明朝E" w:eastAsia="HG明朝E" w:hAnsi="HG明朝E" w:cs="Times New Roman" w:hint="eastAsia"/>
          <w:szCs w:val="28"/>
        </w:rPr>
        <w:t>運行</w:t>
      </w:r>
      <w:r w:rsidRPr="007651EA">
        <w:rPr>
          <w:rFonts w:ascii="HG明朝E" w:eastAsia="HG明朝E" w:hAnsi="HG明朝E" w:cs="Times New Roman" w:hint="eastAsia"/>
          <w:szCs w:val="28"/>
        </w:rPr>
        <w:t>計画の変更や廃止の手続き、代替交通手段への転換</w:t>
      </w:r>
      <w:r w:rsidR="00CF1E79" w:rsidRPr="007651EA">
        <w:rPr>
          <w:rFonts w:ascii="HG明朝E" w:eastAsia="HG明朝E" w:hAnsi="HG明朝E" w:cs="Times New Roman" w:hint="eastAsia"/>
          <w:szCs w:val="28"/>
        </w:rPr>
        <w:t>の可否</w:t>
      </w:r>
      <w:r w:rsidRPr="007651EA">
        <w:rPr>
          <w:rFonts w:ascii="HG明朝E" w:eastAsia="HG明朝E" w:hAnsi="HG明朝E" w:cs="Times New Roman" w:hint="eastAsia"/>
          <w:szCs w:val="28"/>
        </w:rPr>
        <w:t>については、関係する地方自治体の意見を反映できるよう</w:t>
      </w:r>
      <w:r w:rsidR="00A735CC" w:rsidRPr="007651EA">
        <w:rPr>
          <w:rFonts w:ascii="HG明朝E" w:eastAsia="HG明朝E" w:hAnsi="HG明朝E" w:cs="Times New Roman" w:hint="eastAsia"/>
          <w:szCs w:val="28"/>
        </w:rPr>
        <w:t>、再構築協議会</w:t>
      </w:r>
      <w:r w:rsidR="009868B1" w:rsidRPr="007651EA">
        <w:rPr>
          <w:rFonts w:ascii="HG明朝E" w:eastAsia="HG明朝E" w:hAnsi="HG明朝E" w:cs="Times New Roman" w:hint="eastAsia"/>
          <w:szCs w:val="28"/>
        </w:rPr>
        <w:t>制度の適切な運用</w:t>
      </w:r>
      <w:r w:rsidR="00CF1E79" w:rsidRPr="007651EA">
        <w:rPr>
          <w:rFonts w:ascii="HG明朝E" w:eastAsia="HG明朝E" w:hAnsi="HG明朝E" w:cs="Times New Roman" w:hint="eastAsia"/>
          <w:szCs w:val="28"/>
        </w:rPr>
        <w:t>や</w:t>
      </w:r>
      <w:r w:rsidRPr="007651EA">
        <w:rPr>
          <w:rFonts w:ascii="HG明朝E" w:eastAsia="HG明朝E" w:hAnsi="HG明朝E" w:cs="Times New Roman" w:hint="eastAsia"/>
          <w:szCs w:val="28"/>
        </w:rPr>
        <w:t>財政支援を行うこと。</w:t>
      </w:r>
      <w:r w:rsidR="0012545A" w:rsidRPr="007651EA">
        <w:rPr>
          <w:rFonts w:ascii="HG明朝E" w:eastAsia="HG明朝E" w:hAnsi="HG明朝E" w:cs="Times New Roman" w:hint="eastAsia"/>
          <w:szCs w:val="28"/>
        </w:rPr>
        <w:t>また、</w:t>
      </w:r>
      <w:r w:rsidR="0012545A" w:rsidRPr="00DD040C">
        <w:rPr>
          <w:rFonts w:ascii="HG明朝E" w:eastAsia="HG明朝E" w:hAnsi="HG明朝E" w:cs="Times New Roman" w:hint="eastAsia"/>
          <w:szCs w:val="28"/>
        </w:rPr>
        <w:t>災害により被災した鉄道の早期運行再開に向け、十分な支援を行うこと。</w:t>
      </w:r>
    </w:p>
    <w:p w14:paraId="0A07ED14" w14:textId="3BE30FE8"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28" w:name="_Hlk192080223"/>
      <w:r w:rsidRPr="00F62455">
        <w:rPr>
          <w:rFonts w:ascii="HG明朝E" w:eastAsia="HG明朝E" w:hAnsi="HG明朝E" w:cs="Times New Roman"/>
          <w:strike/>
          <w:color w:val="00B050"/>
          <w:szCs w:val="28"/>
        </w:rPr>
        <w:t>(</w:t>
      </w:r>
      <w:r w:rsidR="00690EFF" w:rsidRPr="00F62455">
        <w:rPr>
          <w:rFonts w:ascii="HG明朝E" w:eastAsia="HG明朝E" w:hAnsi="HG明朝E" w:cs="Times New Roman" w:hint="eastAsia"/>
          <w:strike/>
          <w:color w:val="00B050"/>
          <w:szCs w:val="28"/>
        </w:rPr>
        <w:t>11</w:t>
      </w:r>
      <w:r w:rsidRPr="00F62455">
        <w:rPr>
          <w:rFonts w:ascii="HG明朝E" w:eastAsia="HG明朝E" w:hAnsi="HG明朝E" w:cs="Times New Roman"/>
          <w:strike/>
          <w:color w:val="00B050"/>
          <w:szCs w:val="28"/>
        </w:rPr>
        <w:t>)</w:t>
      </w:r>
      <w:bookmarkEnd w:id="28"/>
      <w:r w:rsidR="00F474F5" w:rsidRPr="00AF4EDD">
        <w:rPr>
          <w:rFonts w:ascii="HG明朝E" w:eastAsia="HG明朝E" w:hAnsi="HG明朝E" w:cs="Times New Roman"/>
          <w:color w:val="FF0000"/>
          <w:szCs w:val="28"/>
        </w:rPr>
        <w:t>(</w:t>
      </w:r>
      <w:r w:rsidR="007651EA">
        <w:rPr>
          <w:rFonts w:ascii="HG明朝E" w:eastAsia="HG明朝E" w:hAnsi="HG明朝E" w:cs="Times New Roman" w:hint="eastAsia"/>
          <w:color w:val="FF0000"/>
          <w:szCs w:val="28"/>
        </w:rPr>
        <w:t>10</w:t>
      </w:r>
      <w:r w:rsidR="00F474F5" w:rsidRPr="00AF4ED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過疎地域における買物弱者対策</w:t>
      </w:r>
      <w:r w:rsidR="00A27D2A" w:rsidRPr="00DD040C">
        <w:rPr>
          <w:rFonts w:ascii="HG明朝E" w:eastAsia="HG明朝E" w:hAnsi="HG明朝E" w:cs="Times New Roman" w:hint="eastAsia"/>
          <w:szCs w:val="28"/>
        </w:rPr>
        <w:t>や高齢者等の移動対策</w:t>
      </w:r>
      <w:r w:rsidRPr="00DD040C">
        <w:rPr>
          <w:rFonts w:ascii="HG明朝E" w:eastAsia="HG明朝E" w:hAnsi="HG明朝E" w:cs="Times New Roman"/>
          <w:szCs w:val="28"/>
        </w:rPr>
        <w:t>は関係省庁が各種施策について連携し、住民の日常生活に対する支援措置を強化すること。</w:t>
      </w:r>
      <w:r w:rsidR="00A27D2A" w:rsidRPr="00DD040C">
        <w:rPr>
          <w:rFonts w:ascii="HG明朝E" w:eastAsia="HG明朝E" w:hAnsi="HG明朝E" w:cs="Times New Roman" w:hint="eastAsia"/>
          <w:szCs w:val="28"/>
        </w:rPr>
        <w:t>また、過疎地域の実情に即して、生活基盤の安定充実、地域経済の活性化が図られるよう、商業施設の誘致や整備に係る自治体の各種取組について、</w:t>
      </w:r>
      <w:r w:rsidR="0034022C" w:rsidRPr="00855226">
        <w:rPr>
          <w:rFonts w:ascii="HG明朝E" w:eastAsia="HG明朝E" w:hAnsi="HG明朝E" w:cs="Times New Roman" w:hint="eastAsia"/>
          <w:szCs w:val="28"/>
        </w:rPr>
        <w:t>積極的な財政</w:t>
      </w:r>
      <w:r w:rsidR="00A27D2A" w:rsidRPr="00DD040C">
        <w:rPr>
          <w:rFonts w:ascii="HG明朝E" w:eastAsia="HG明朝E" w:hAnsi="HG明朝E" w:cs="Times New Roman" w:hint="eastAsia"/>
          <w:szCs w:val="28"/>
        </w:rPr>
        <w:t>支援を講じること。</w:t>
      </w:r>
    </w:p>
    <w:p w14:paraId="6D1ECFC9" w14:textId="3009E4BF"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strike/>
          <w:color w:val="00B050"/>
          <w:szCs w:val="28"/>
        </w:rPr>
        <w:t>(</w:t>
      </w:r>
      <w:r w:rsidR="00690EFF" w:rsidRPr="00F62455">
        <w:rPr>
          <w:rFonts w:ascii="HG明朝E" w:eastAsia="HG明朝E" w:hAnsi="HG明朝E" w:cs="Times New Roman" w:hint="eastAsia"/>
          <w:strike/>
          <w:color w:val="00B050"/>
          <w:szCs w:val="28"/>
        </w:rPr>
        <w:t>12</w:t>
      </w:r>
      <w:r w:rsidRPr="00F62455">
        <w:rPr>
          <w:rFonts w:ascii="HG明朝E" w:eastAsia="HG明朝E" w:hAnsi="HG明朝E" w:cs="Times New Roman"/>
          <w:strike/>
          <w:color w:val="00B050"/>
          <w:szCs w:val="28"/>
        </w:rPr>
        <w:t>)</w:t>
      </w:r>
      <w:r w:rsidR="00F474F5" w:rsidRPr="00AF4EDD">
        <w:rPr>
          <w:rFonts w:ascii="HG明朝E" w:eastAsia="HG明朝E" w:hAnsi="HG明朝E" w:cs="Times New Roman"/>
          <w:color w:val="FF0000"/>
          <w:szCs w:val="28"/>
        </w:rPr>
        <w:t>(</w:t>
      </w:r>
      <w:r w:rsidR="00F474F5" w:rsidRPr="00AF4EDD">
        <w:rPr>
          <w:rFonts w:ascii="HG明朝E" w:eastAsia="HG明朝E" w:hAnsi="HG明朝E" w:cs="Times New Roman" w:hint="eastAsia"/>
          <w:color w:val="FF0000"/>
          <w:szCs w:val="28"/>
        </w:rPr>
        <w:t>1</w:t>
      </w:r>
      <w:r w:rsidR="007651EA">
        <w:rPr>
          <w:rFonts w:ascii="HG明朝E" w:eastAsia="HG明朝E" w:hAnsi="HG明朝E" w:cs="Times New Roman" w:hint="eastAsia"/>
          <w:color w:val="FF0000"/>
          <w:szCs w:val="28"/>
        </w:rPr>
        <w:t>1</w:t>
      </w:r>
      <w:r w:rsidR="00F474F5" w:rsidRPr="00AF4ED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過疎地域の雇用確保を目的として市町村が行う企業用地造成事業、企業誘致を促進するための関係施設の整備等や企業が行う居住施設の確保等への支援措置を講じること。</w:t>
      </w:r>
    </w:p>
    <w:p w14:paraId="521642B6" w14:textId="7E7DAA5F" w:rsidR="00055EFA" w:rsidRDefault="00061A18"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F62455">
        <w:rPr>
          <w:rFonts w:ascii="HG明朝E" w:eastAsia="HG明朝E" w:hAnsi="HG明朝E" w:cs="Times New Roman" w:hint="eastAsia"/>
          <w:strike/>
          <w:color w:val="00B050"/>
          <w:szCs w:val="28"/>
        </w:rPr>
        <w:t>(</w:t>
      </w:r>
      <w:r w:rsidR="00690EFF" w:rsidRPr="00F62455">
        <w:rPr>
          <w:rFonts w:ascii="HG明朝E" w:eastAsia="HG明朝E" w:hAnsi="HG明朝E" w:cs="Times New Roman" w:hint="eastAsia"/>
          <w:strike/>
          <w:color w:val="00B050"/>
          <w:szCs w:val="28"/>
        </w:rPr>
        <w:t>13</w:t>
      </w:r>
      <w:r w:rsidRPr="00F62455">
        <w:rPr>
          <w:rFonts w:ascii="HG明朝E" w:eastAsia="HG明朝E" w:hAnsi="HG明朝E" w:cs="Times New Roman" w:hint="eastAsia"/>
          <w:strike/>
          <w:color w:val="00B050"/>
          <w:szCs w:val="28"/>
        </w:rPr>
        <w:t>)</w:t>
      </w:r>
      <w:r w:rsidR="005B7DD7" w:rsidRPr="00DD040C">
        <w:rPr>
          <w:rFonts w:ascii="HG明朝E" w:eastAsia="HG明朝E" w:hAnsi="HG明朝E" w:cs="Times New Roman"/>
          <w:szCs w:val="28"/>
        </w:rPr>
        <w:tab/>
      </w:r>
      <w:r w:rsidR="00055EFA" w:rsidRPr="005F26D6">
        <w:rPr>
          <w:rFonts w:ascii="HG明朝E" w:eastAsia="HG明朝E" w:hAnsi="HG明朝E" w:cs="Times New Roman" w:hint="eastAsia"/>
          <w:strike/>
          <w:color w:val="00B050"/>
          <w:szCs w:val="28"/>
        </w:rPr>
        <w:t>小規模校における教育水準を確保するため、</w:t>
      </w:r>
      <w:r w:rsidR="000E6FAF" w:rsidRPr="005F26D6">
        <w:rPr>
          <w:rFonts w:ascii="HG明朝E" w:eastAsia="HG明朝E" w:hAnsi="HG明朝E" w:cs="Times New Roman" w:hint="eastAsia"/>
          <w:strike/>
          <w:color w:val="00B050"/>
          <w:szCs w:val="28"/>
        </w:rPr>
        <w:t>ICT</w:t>
      </w:r>
      <w:r w:rsidR="00FD65A4" w:rsidRPr="005F26D6">
        <w:rPr>
          <w:rFonts w:ascii="HG明朝E" w:eastAsia="HG明朝E" w:hAnsi="HG明朝E" w:cs="Times New Roman" w:hint="eastAsia"/>
          <w:strike/>
          <w:color w:val="00B050"/>
          <w:szCs w:val="28"/>
        </w:rPr>
        <w:t>を活用した教育も含め、</w:t>
      </w:r>
      <w:r w:rsidR="00055EFA" w:rsidRPr="005F26D6">
        <w:rPr>
          <w:rFonts w:ascii="HG明朝E" w:eastAsia="HG明朝E" w:hAnsi="HG明朝E" w:cs="Times New Roman" w:hint="eastAsia"/>
          <w:strike/>
          <w:color w:val="00B050"/>
          <w:szCs w:val="28"/>
        </w:rPr>
        <w:t>地域に応じた学級編制基準の見直しと教職員等の</w:t>
      </w:r>
      <w:r w:rsidR="00EF65F6" w:rsidRPr="005F26D6">
        <w:rPr>
          <w:rFonts w:ascii="HG明朝E" w:eastAsia="HG明朝E" w:hAnsi="HG明朝E" w:cs="Times New Roman" w:hint="eastAsia"/>
          <w:strike/>
          <w:color w:val="00B050"/>
          <w:szCs w:val="28"/>
        </w:rPr>
        <w:t>配置の拡充</w:t>
      </w:r>
      <w:r w:rsidR="00055EFA" w:rsidRPr="005F26D6">
        <w:rPr>
          <w:rFonts w:ascii="HG明朝E" w:eastAsia="HG明朝E" w:hAnsi="HG明朝E" w:cs="Times New Roman" w:hint="eastAsia"/>
          <w:strike/>
          <w:color w:val="00B050"/>
          <w:szCs w:val="28"/>
        </w:rPr>
        <w:t>、複式学級の解消などに必要な措置を図るとともに、幼保、小学校、中学校まで一貫した教育環境の整備を行うために必要な支援措置を講じること。</w:t>
      </w:r>
    </w:p>
    <w:p w14:paraId="5A2BC8E7" w14:textId="2A80D588" w:rsidR="005F26D6" w:rsidRDefault="005F26D6" w:rsidP="00032C4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62705" behindDoc="0" locked="0" layoutInCell="1" allowOverlap="1" wp14:anchorId="565D3934" wp14:editId="58E065E3">
                <wp:simplePos x="0" y="0"/>
                <wp:positionH relativeFrom="column">
                  <wp:posOffset>377190</wp:posOffset>
                </wp:positionH>
                <wp:positionV relativeFrom="paragraph">
                  <wp:posOffset>232410</wp:posOffset>
                </wp:positionV>
                <wp:extent cx="3314700" cy="523875"/>
                <wp:effectExtent l="0" t="190500" r="19050" b="28575"/>
                <wp:wrapNone/>
                <wp:docPr id="1011473794" name="吹き出し: 角を丸めた四角形 41"/>
                <wp:cNvGraphicFramePr/>
                <a:graphic xmlns:a="http://schemas.openxmlformats.org/drawingml/2006/main">
                  <a:graphicData uri="http://schemas.microsoft.com/office/word/2010/wordprocessingShape">
                    <wps:wsp>
                      <wps:cNvSpPr/>
                      <wps:spPr>
                        <a:xfrm>
                          <a:off x="0" y="0"/>
                          <a:ext cx="3314700" cy="523875"/>
                        </a:xfrm>
                        <a:prstGeom prst="wedgeRoundRectCallout">
                          <a:avLst>
                            <a:gd name="adj1" fmla="val -12747"/>
                            <a:gd name="adj2" fmla="val -84334"/>
                            <a:gd name="adj3" fmla="val 16667"/>
                          </a:avLst>
                        </a:prstGeom>
                        <a:noFill/>
                        <a:ln w="12700" cap="flat" cmpd="sng" algn="ctr">
                          <a:solidFill>
                            <a:sysClr val="windowText" lastClr="000000">
                              <a:shade val="15000"/>
                            </a:sysClr>
                          </a:solidFill>
                          <a:prstDash val="solid"/>
                        </a:ln>
                        <a:effectLst/>
                      </wps:spPr>
                      <wps:txbx>
                        <w:txbxContent>
                          <w:p w14:paraId="3D70696C" w14:textId="33B1AB7A" w:rsidR="005F26D6" w:rsidRPr="00C56A91" w:rsidRDefault="005F26D6" w:rsidP="005F26D6">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文部科学省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D3934" id="吹き出し: 角を丸めた四角形 41" o:spid="_x0000_s1058" type="#_x0000_t62" style="position:absolute;left:0;text-align:left;margin-left:29.7pt;margin-top:18.3pt;width:261pt;height:41.25pt;z-index:25176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bopwIAAFoFAAAOAAAAZHJzL2Uyb0RvYy54bWysVMlu2zAQvRfoPxC8J7IkL6kROTAcpCgQ&#10;JEaSImeai6WCW0nakvv1HVKK7TQ9FdWBGnIWzrx5w+ubTkm05843Rlc4vxxhxDU1rNHbCn9/ubu4&#10;wsgHohmRRvMKH7jHN4vPn65bO+eFqY1k3CEIov28tRWuQ7DzLPO05or4S2O5BqUwTpEAW7fNmCMt&#10;RFcyK0ajadYax6wzlHsPp7e9Ei9SfCE4DY9CeB6QrDDkFtLq0rqJa7a4JvOtI7Zu6JAG+YcsFGk0&#10;XHoMdUsCQTvXfAilGuqMNyJcUqMyI0RDeaoBqslHf1TzXBPLUy0AjrdHmPz/C0sf9s927QCG1vq5&#10;BzFW0Qmn4h/yQ10C63AEi3cBUTgsy3w8GwGmFHSToryaTSKa2cnbOh++cqNQFCrccrblT2an2RO0&#10;ZUWkNLuQQCP7ex8SegxpooAmhP3IMRJKQjP2RKKLvJiNZ0O3zoyKd0ZX47IcfzQqz43y6XSaAkGi&#10;w70gvaUak9DmrpEyEUNq1AKri75OAvwUkgQoWVlWYa+3GBG5BeLT4FIl3siGRfcYyB/8SjoE+UPx&#10;jWamfQHwMJLEB1AAounrHWvCeG+aT+B4gLIPkVB9Fzrme0t83Xsk1eAhdbyaJ+oDqrEjp85GKXSb&#10;DjWQfllEl3i0MeywdsiZfjy8pXcNXHAPea6JgxZAl2HGwyMsQhqAxAwSRrVxv/52Hu2BpqDFqIX5&#10;Arh+7ojjUP43DQT+ko/HcSDTZjyZFbBx55rNuUbv1MoAjEAKyC6J0T7IN1E4o17hKVjGW0FFNIW7&#10;+8YMm1Xo5x4eE8qXy2QGQ2hJuNfPlsbgEboI7Uv3SpwdeBugaQ/mbRYH1vRMP9n2xFnughHNEfQe&#10;16EDMMCpj8NjE1+I832yOj2Ji98AAAD//wMAUEsDBBQABgAIAAAAIQBgdp0v3wAAAAkBAAAPAAAA&#10;ZHJzL2Rvd25yZXYueG1sTI/BTsMwDIbvSLxDZCRuLC3QsnVNpwlpEnABxi67ZY1pOxKnarKuvD3m&#10;BEf7//T7c7manBUjDqHzpCCdJSCQam86ahTsPjY3cxAhajLaekIF3xhgVV1elLow/kzvOG5jI7iE&#10;QqEVtDH2hZShbtHpMPM9EmeffnA68jg00gz6zOXOytskyaXTHfGFVvf42GL9tT05BU8vg2mOSYYP&#10;O7vfHNe5fHt9HpW6vprWSxARp/gHw68+q0PFTgd/IhOEVZAt7plUcJfnIDjP5ikvDgymixRkVcr/&#10;H1Q/AAAA//8DAFBLAQItABQABgAIAAAAIQC2gziS/gAAAOEBAAATAAAAAAAAAAAAAAAAAAAAAABb&#10;Q29udGVudF9UeXBlc10ueG1sUEsBAi0AFAAGAAgAAAAhADj9If/WAAAAlAEAAAsAAAAAAAAAAAAA&#10;AAAALwEAAF9yZWxzLy5yZWxzUEsBAi0AFAAGAAgAAAAhAFW51uinAgAAWgUAAA4AAAAAAAAAAAAA&#10;AAAALgIAAGRycy9lMm9Eb2MueG1sUEsBAi0AFAAGAAgAAAAhAGB2nS/fAAAACQEAAA8AAAAAAAAA&#10;AAAAAAAAAQUAAGRycy9kb3ducmV2LnhtbFBLBQYAAAAABAAEAPMAAAANBgAAAAA=&#10;" adj="8047,-7416" filled="f" strokeweight="1pt">
                <v:textbox>
                  <w:txbxContent>
                    <w:p w14:paraId="3D70696C" w14:textId="33B1AB7A" w:rsidR="005F26D6" w:rsidRPr="00C56A91" w:rsidRDefault="005F26D6" w:rsidP="005F26D6">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文部科学省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txbxContent>
                </v:textbox>
              </v:shape>
            </w:pict>
          </mc:Fallback>
        </mc:AlternateContent>
      </w:r>
    </w:p>
    <w:p w14:paraId="2CE8B1EB" w14:textId="77777777" w:rsidR="005F26D6" w:rsidRDefault="005F26D6"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5BB8A98D" w14:textId="77777777" w:rsidR="008D6E85" w:rsidRDefault="008D6E85" w:rsidP="00032C4F">
      <w:pPr>
        <w:tabs>
          <w:tab w:val="left" w:pos="840"/>
        </w:tabs>
        <w:overflowPunct w:val="0"/>
        <w:spacing w:line="480" w:lineRule="exact"/>
        <w:ind w:leftChars="50" w:left="560" w:hangingChars="150" w:hanging="420"/>
        <w:rPr>
          <w:rFonts w:ascii="HG明朝E" w:eastAsia="HG明朝E" w:hAnsi="HG明朝E" w:cs="Times New Roman"/>
          <w:szCs w:val="28"/>
        </w:rPr>
      </w:pPr>
    </w:p>
    <w:p w14:paraId="4CB92C08" w14:textId="2FAA3375" w:rsidR="00F12C0E" w:rsidRDefault="00F12C0E"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29" w:name="_Hlk192080248"/>
      <w:r w:rsidRPr="00C56A91">
        <w:rPr>
          <w:rFonts w:ascii="HG明朝E" w:eastAsia="HG明朝E" w:hAnsi="HG明朝E" w:cs="Times New Roman" w:hint="eastAsia"/>
          <w:strike/>
          <w:color w:val="00B050"/>
          <w:szCs w:val="28"/>
        </w:rPr>
        <w:t>(</w:t>
      </w:r>
      <w:r w:rsidR="00690EFF" w:rsidRPr="00C56A91">
        <w:rPr>
          <w:rFonts w:ascii="HG明朝E" w:eastAsia="HG明朝E" w:hAnsi="HG明朝E" w:cs="Times New Roman" w:hint="eastAsia"/>
          <w:strike/>
          <w:color w:val="00B050"/>
          <w:szCs w:val="28"/>
        </w:rPr>
        <w:t>14</w:t>
      </w:r>
      <w:r w:rsidRPr="00C56A91">
        <w:rPr>
          <w:rFonts w:ascii="HG明朝E" w:eastAsia="HG明朝E" w:hAnsi="HG明朝E" w:cs="Times New Roman"/>
          <w:strike/>
          <w:color w:val="00B050"/>
          <w:szCs w:val="28"/>
        </w:rPr>
        <w:t>)</w:t>
      </w:r>
      <w:bookmarkEnd w:id="29"/>
      <w:r w:rsidR="007651EA" w:rsidRPr="00C56A91">
        <w:rPr>
          <w:rFonts w:ascii="HG明朝E" w:eastAsia="HG明朝E" w:hAnsi="HG明朝E" w:cs="Times New Roman" w:hint="eastAsia"/>
          <w:color w:val="FF0000"/>
          <w:szCs w:val="28"/>
        </w:rPr>
        <w:t>(1</w:t>
      </w:r>
      <w:r w:rsidR="007651EA">
        <w:rPr>
          <w:rFonts w:ascii="HG明朝E" w:eastAsia="HG明朝E" w:hAnsi="HG明朝E" w:cs="Times New Roman" w:hint="eastAsia"/>
          <w:color w:val="FF0000"/>
          <w:szCs w:val="28"/>
        </w:rPr>
        <w:t>2</w:t>
      </w:r>
      <w:r w:rsidR="007651EA" w:rsidRPr="00C56A91">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7651EA">
        <w:rPr>
          <w:rFonts w:ascii="HG明朝E" w:eastAsia="HG明朝E" w:hAnsi="HG明朝E" w:cs="Times New Roman" w:hint="eastAsia"/>
          <w:szCs w:val="28"/>
        </w:rPr>
        <w:t>GIGAスクール構想により、過疎地域においても学校の</w:t>
      </w:r>
      <w:bookmarkStart w:id="30" w:name="_Hlk109904551"/>
      <w:r w:rsidRPr="007651EA">
        <w:rPr>
          <w:rFonts w:ascii="HG明朝E" w:eastAsia="HG明朝E" w:hAnsi="HG明朝E" w:cs="Times New Roman" w:hint="eastAsia"/>
          <w:szCs w:val="28"/>
        </w:rPr>
        <w:t>ICT</w:t>
      </w:r>
      <w:bookmarkEnd w:id="30"/>
      <w:r w:rsidRPr="007651EA">
        <w:rPr>
          <w:rFonts w:ascii="HG明朝E" w:eastAsia="HG明朝E" w:hAnsi="HG明朝E" w:cs="Times New Roman" w:hint="eastAsia"/>
          <w:szCs w:val="28"/>
        </w:rPr>
        <w:t>環境は整備されているが、機器の維持管理・更新等についても必要な支援措置を</w:t>
      </w:r>
      <w:r w:rsidR="00EF65F6" w:rsidRPr="007651EA">
        <w:rPr>
          <w:rFonts w:ascii="HG明朝E" w:eastAsia="HG明朝E" w:hAnsi="HG明朝E" w:cs="Times New Roman" w:hint="eastAsia"/>
          <w:szCs w:val="28"/>
        </w:rPr>
        <w:t>継続・拡充する</w:t>
      </w:r>
      <w:r w:rsidRPr="007651EA">
        <w:rPr>
          <w:rFonts w:ascii="HG明朝E" w:eastAsia="HG明朝E" w:hAnsi="HG明朝E" w:cs="Times New Roman" w:hint="eastAsia"/>
          <w:szCs w:val="28"/>
        </w:rPr>
        <w:t>こと。</w:t>
      </w:r>
      <w:r w:rsidR="00EF65F6" w:rsidRPr="007651EA">
        <w:rPr>
          <w:rFonts w:ascii="HG明朝E" w:eastAsia="HG明朝E" w:hAnsi="HG明朝E" w:cs="Times New Roman" w:hint="eastAsia"/>
          <w:szCs w:val="28"/>
        </w:rPr>
        <w:t>特に端末機器の更新にあたっては、実勢価格に応じた必要経費を算定すること。</w:t>
      </w:r>
    </w:p>
    <w:p w14:paraId="3B0A2126" w14:textId="52FA987C"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C56A91">
        <w:rPr>
          <w:rFonts w:ascii="HG明朝E" w:eastAsia="HG明朝E" w:hAnsi="HG明朝E" w:cs="Times New Roman"/>
          <w:strike/>
          <w:color w:val="00B050"/>
          <w:szCs w:val="28"/>
        </w:rPr>
        <w:t>(</w:t>
      </w:r>
      <w:r w:rsidR="00690EFF" w:rsidRPr="00C56A91">
        <w:rPr>
          <w:rFonts w:ascii="HG明朝E" w:eastAsia="HG明朝E" w:hAnsi="HG明朝E" w:cs="Times New Roman" w:hint="eastAsia"/>
          <w:strike/>
          <w:color w:val="00B050"/>
          <w:szCs w:val="28"/>
        </w:rPr>
        <w:t>15</w:t>
      </w:r>
      <w:r w:rsidRPr="00C56A91">
        <w:rPr>
          <w:rFonts w:ascii="HG明朝E" w:eastAsia="HG明朝E" w:hAnsi="HG明朝E" w:cs="Times New Roman"/>
          <w:strike/>
          <w:color w:val="00B050"/>
          <w:szCs w:val="28"/>
        </w:rPr>
        <w:t>)</w:t>
      </w:r>
      <w:r w:rsidR="00F474F5" w:rsidRPr="00C56A91">
        <w:rPr>
          <w:rFonts w:ascii="HG明朝E" w:eastAsia="HG明朝E" w:hAnsi="HG明朝E" w:cs="Times New Roman" w:hint="eastAsia"/>
          <w:color w:val="FF0000"/>
          <w:szCs w:val="28"/>
        </w:rPr>
        <w:t>(1</w:t>
      </w:r>
      <w:r w:rsidR="007651EA">
        <w:rPr>
          <w:rFonts w:ascii="HG明朝E" w:eastAsia="HG明朝E" w:hAnsi="HG明朝E" w:cs="Times New Roman" w:hint="eastAsia"/>
          <w:color w:val="FF0000"/>
          <w:szCs w:val="28"/>
        </w:rPr>
        <w:t>3</w:t>
      </w:r>
      <w:r w:rsidR="00F474F5" w:rsidRPr="00C56A91">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7651EA">
        <w:rPr>
          <w:rFonts w:ascii="HG明朝E" w:eastAsia="HG明朝E" w:hAnsi="HG明朝E" w:cs="Times New Roman" w:hint="eastAsia"/>
          <w:szCs w:val="28"/>
        </w:rPr>
        <w:t>遠距離通学や離島留学等により寄宿舎生活を送る児童生徒の家庭の経済的負担軽減のため、スクールバス運営に対する支援、通学費・居住費の支援等の拡充を図ること。</w:t>
      </w:r>
      <w:r w:rsidR="00A27D2A" w:rsidRPr="007651EA">
        <w:rPr>
          <w:rFonts w:ascii="HG明朝E" w:eastAsia="HG明朝E" w:hAnsi="HG明朝E" w:cs="Times New Roman" w:hint="eastAsia"/>
          <w:szCs w:val="28"/>
        </w:rPr>
        <w:t>さらに、スクールバス購入に対する</w:t>
      </w:r>
      <w:r w:rsidR="00A27D2A" w:rsidRPr="007651EA">
        <w:rPr>
          <w:rFonts w:ascii="HG明朝E" w:eastAsia="HG明朝E" w:hAnsi="HG明朝E" w:cs="Times New Roman" w:hint="eastAsia"/>
          <w:szCs w:val="28"/>
        </w:rPr>
        <w:lastRenderedPageBreak/>
        <w:t>補助額の引き上げや補助対象外児童生徒の乗車に係る補助要件を緩和し、財政支援の充実を図ること。</w:t>
      </w:r>
      <w:r w:rsidR="00781D19" w:rsidRPr="007651EA">
        <w:rPr>
          <w:rFonts w:ascii="HG明朝E" w:eastAsia="HG明朝E" w:hAnsi="HG明朝E" w:cs="Times New Roman" w:hint="eastAsia"/>
          <w:szCs w:val="28"/>
        </w:rPr>
        <w:t>また、</w:t>
      </w:r>
      <w:r w:rsidR="0056560B" w:rsidRPr="005B7AFE">
        <w:rPr>
          <w:rFonts w:ascii="HG明朝E" w:eastAsia="HG明朝E" w:hAnsi="HG明朝E" w:cs="Times New Roman" w:hint="eastAsia"/>
          <w:szCs w:val="28"/>
        </w:rPr>
        <w:t>農山漁村留学等を通じ、</w:t>
      </w:r>
      <w:r w:rsidR="00E84FED" w:rsidRPr="005B7AFE">
        <w:rPr>
          <w:rFonts w:ascii="HG明朝E" w:eastAsia="HG明朝E" w:hAnsi="HG明朝E" w:cs="Times New Roman" w:hint="eastAsia"/>
          <w:szCs w:val="28"/>
        </w:rPr>
        <w:t>子どもたちが農山漁村等の自然豊かな地域に滞在し、地域の住民と交流しつつ、自然体験活動、農林漁業体験活動、地域の伝統文化に触れる</w:t>
      </w:r>
      <w:r w:rsidR="0056560B" w:rsidRPr="005B7AFE">
        <w:rPr>
          <w:rFonts w:ascii="HG明朝E" w:eastAsia="HG明朝E" w:hAnsi="HG明朝E" w:cs="Times New Roman" w:hint="eastAsia"/>
          <w:szCs w:val="28"/>
        </w:rPr>
        <w:t>体験活動</w:t>
      </w:r>
      <w:r w:rsidR="002A5723" w:rsidRPr="005B7AFE">
        <w:rPr>
          <w:rFonts w:ascii="HG明朝E" w:eastAsia="HG明朝E" w:hAnsi="HG明朝E" w:cs="Times New Roman" w:hint="eastAsia"/>
          <w:szCs w:val="28"/>
        </w:rPr>
        <w:t>等</w:t>
      </w:r>
      <w:r w:rsidR="0056560B" w:rsidRPr="005B7AFE">
        <w:rPr>
          <w:rFonts w:ascii="HG明朝E" w:eastAsia="HG明朝E" w:hAnsi="HG明朝E" w:cs="Times New Roman" w:hint="eastAsia"/>
          <w:szCs w:val="28"/>
        </w:rPr>
        <w:t>を通じ、</w:t>
      </w:r>
      <w:r w:rsidR="00E84FED" w:rsidRPr="005B7AFE">
        <w:rPr>
          <w:rFonts w:ascii="HG明朝E" w:eastAsia="HG明朝E" w:hAnsi="HG明朝E" w:cs="Times New Roman" w:hint="eastAsia"/>
          <w:szCs w:val="28"/>
        </w:rPr>
        <w:t>受入れ地域の活性化や交流による地域間の相互理解を深める施策の検討を図ること。</w:t>
      </w:r>
    </w:p>
    <w:p w14:paraId="60E8D769" w14:textId="5DC012AF" w:rsidR="00216DFE" w:rsidRDefault="00216DFE" w:rsidP="007651EA">
      <w:pPr>
        <w:overflowPunct w:val="0"/>
        <w:spacing w:line="480" w:lineRule="exact"/>
        <w:ind w:leftChars="50" w:left="560" w:hangingChars="150" w:hanging="420"/>
        <w:rPr>
          <w:rFonts w:ascii="HG明朝E" w:eastAsia="HG明朝E" w:hAnsi="HG明朝E" w:cs="Times New Roman"/>
          <w:spacing w:val="-4"/>
          <w:szCs w:val="28"/>
        </w:rPr>
      </w:pPr>
      <w:r w:rsidRPr="00DF27A7">
        <w:rPr>
          <w:rFonts w:ascii="HG明朝E" w:eastAsia="HG明朝E" w:hAnsi="HG明朝E" w:cs="Times New Roman"/>
          <w:strike/>
          <w:color w:val="00B050"/>
          <w:szCs w:val="28"/>
        </w:rPr>
        <w:t>(</w:t>
      </w:r>
      <w:r w:rsidR="00690EFF" w:rsidRPr="00DF27A7">
        <w:rPr>
          <w:rFonts w:ascii="HG明朝E" w:eastAsia="HG明朝E" w:hAnsi="HG明朝E" w:cs="Times New Roman" w:hint="eastAsia"/>
          <w:strike/>
          <w:color w:val="00B050"/>
          <w:szCs w:val="28"/>
        </w:rPr>
        <w:t>16</w:t>
      </w:r>
      <w:r w:rsidRPr="00DF27A7">
        <w:rPr>
          <w:rFonts w:ascii="HG明朝E" w:eastAsia="HG明朝E" w:hAnsi="HG明朝E" w:cs="Times New Roman"/>
          <w:strike/>
          <w:color w:val="00B050"/>
          <w:szCs w:val="28"/>
        </w:rPr>
        <w:t>)</w:t>
      </w:r>
      <w:r w:rsidR="007651EA" w:rsidRPr="00C56A91">
        <w:rPr>
          <w:rFonts w:ascii="HG明朝E" w:eastAsia="HG明朝E" w:hAnsi="HG明朝E" w:cs="Times New Roman"/>
          <w:color w:val="FF0000"/>
          <w:szCs w:val="28"/>
        </w:rPr>
        <w:t>(</w:t>
      </w:r>
      <w:r w:rsidR="007651EA" w:rsidRPr="00C56A91">
        <w:rPr>
          <w:rFonts w:ascii="HG明朝E" w:eastAsia="HG明朝E" w:hAnsi="HG明朝E" w:cs="Times New Roman" w:hint="eastAsia"/>
          <w:color w:val="FF0000"/>
          <w:szCs w:val="28"/>
        </w:rPr>
        <w:t>1</w:t>
      </w:r>
      <w:r w:rsidR="007651EA">
        <w:rPr>
          <w:rFonts w:ascii="HG明朝E" w:eastAsia="HG明朝E" w:hAnsi="HG明朝E" w:cs="Times New Roman" w:hint="eastAsia"/>
          <w:color w:val="FF0000"/>
          <w:szCs w:val="28"/>
        </w:rPr>
        <w:t>4</w:t>
      </w:r>
      <w:r w:rsidR="007651EA" w:rsidRPr="00C56A91">
        <w:rPr>
          <w:rFonts w:ascii="HG明朝E" w:eastAsia="HG明朝E" w:hAnsi="HG明朝E" w:cs="Times New Roman"/>
          <w:color w:val="FF0000"/>
          <w:szCs w:val="28"/>
        </w:rPr>
        <w:t>)</w:t>
      </w:r>
      <w:r w:rsidRPr="007651EA">
        <w:rPr>
          <w:rFonts w:ascii="HG明朝E" w:eastAsia="HG明朝E" w:hAnsi="HG明朝E" w:cs="Times New Roman" w:hint="eastAsia"/>
          <w:spacing w:val="-4"/>
          <w:szCs w:val="28"/>
        </w:rPr>
        <w:t>地方において、放課後児童健全育成事業を持続的に提供できるよう、</w:t>
      </w:r>
      <w:r w:rsidR="00D17E41" w:rsidRPr="007651EA">
        <w:rPr>
          <w:rFonts w:ascii="HG明朝E" w:eastAsia="HG明朝E" w:hAnsi="HG明朝E" w:cs="Times New Roman" w:hint="eastAsia"/>
          <w:spacing w:val="-4"/>
          <w:szCs w:val="28"/>
        </w:rPr>
        <w:t>安定的な財源を確保するとともに、</w:t>
      </w:r>
      <w:r w:rsidRPr="007651EA">
        <w:rPr>
          <w:rFonts w:ascii="HG明朝E" w:eastAsia="HG明朝E" w:hAnsi="HG明朝E" w:cs="Times New Roman" w:hint="eastAsia"/>
          <w:spacing w:val="-4"/>
          <w:szCs w:val="28"/>
        </w:rPr>
        <w:t>放課後児童</w:t>
      </w:r>
      <w:r w:rsidR="00A27D2A" w:rsidRPr="007651EA">
        <w:rPr>
          <w:rFonts w:ascii="HG明朝E" w:eastAsia="HG明朝E" w:hAnsi="HG明朝E" w:cs="Times New Roman" w:hint="eastAsia"/>
          <w:spacing w:val="-4"/>
          <w:szCs w:val="28"/>
        </w:rPr>
        <w:t>支援</w:t>
      </w:r>
      <w:r w:rsidRPr="007651EA">
        <w:rPr>
          <w:rFonts w:ascii="HG明朝E" w:eastAsia="HG明朝E" w:hAnsi="HG明朝E" w:cs="Times New Roman" w:hint="eastAsia"/>
          <w:spacing w:val="-4"/>
          <w:szCs w:val="28"/>
        </w:rPr>
        <w:t>員の</w:t>
      </w:r>
      <w:r w:rsidR="00ED1AFE" w:rsidRPr="007651EA">
        <w:rPr>
          <w:rFonts w:ascii="HG明朝E" w:eastAsia="HG明朝E" w:hAnsi="HG明朝E" w:cs="Times New Roman" w:hint="eastAsia"/>
          <w:spacing w:val="-4"/>
          <w:szCs w:val="28"/>
        </w:rPr>
        <w:t>確保等のため、</w:t>
      </w:r>
      <w:r w:rsidRPr="007651EA">
        <w:rPr>
          <w:rFonts w:ascii="HG明朝E" w:eastAsia="HG明朝E" w:hAnsi="HG明朝E" w:cs="Times New Roman" w:hint="eastAsia"/>
          <w:spacing w:val="-4"/>
          <w:szCs w:val="28"/>
        </w:rPr>
        <w:t>処遇改善の</w:t>
      </w:r>
      <w:r w:rsidR="00ED1AFE" w:rsidRPr="007651EA">
        <w:rPr>
          <w:rFonts w:ascii="HG明朝E" w:eastAsia="HG明朝E" w:hAnsi="HG明朝E" w:cs="Times New Roman" w:hint="eastAsia"/>
          <w:spacing w:val="-4"/>
          <w:szCs w:val="28"/>
        </w:rPr>
        <w:t>補助の拡充や補助要件の緩和</w:t>
      </w:r>
      <w:r w:rsidRPr="007651EA">
        <w:rPr>
          <w:rFonts w:ascii="HG明朝E" w:eastAsia="HG明朝E" w:hAnsi="HG明朝E" w:cs="Times New Roman" w:hint="eastAsia"/>
          <w:spacing w:val="-4"/>
          <w:szCs w:val="28"/>
        </w:rPr>
        <w:t>など、</w:t>
      </w:r>
      <w:r w:rsidR="00ED1AFE" w:rsidRPr="007651EA">
        <w:rPr>
          <w:rFonts w:ascii="HG明朝E" w:eastAsia="HG明朝E" w:hAnsi="HG明朝E" w:cs="Times New Roman" w:hint="eastAsia"/>
          <w:spacing w:val="-4"/>
          <w:szCs w:val="28"/>
        </w:rPr>
        <w:t>対策の充実・強化を図る</w:t>
      </w:r>
      <w:r w:rsidRPr="007651EA">
        <w:rPr>
          <w:rFonts w:ascii="HG明朝E" w:eastAsia="HG明朝E" w:hAnsi="HG明朝E" w:cs="Times New Roman" w:hint="eastAsia"/>
          <w:spacing w:val="-4"/>
          <w:szCs w:val="28"/>
        </w:rPr>
        <w:t>こと。</w:t>
      </w:r>
    </w:p>
    <w:p w14:paraId="519D9A06" w14:textId="4F2142C6" w:rsidR="00A27D2A" w:rsidRDefault="00A27D2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31" w:name="_Hlk192080274"/>
      <w:r w:rsidRPr="00C56A91">
        <w:rPr>
          <w:rFonts w:ascii="HG明朝E" w:eastAsia="HG明朝E" w:hAnsi="HG明朝E" w:cs="Times New Roman"/>
          <w:strike/>
          <w:color w:val="00B050"/>
          <w:szCs w:val="28"/>
        </w:rPr>
        <w:t>(</w:t>
      </w:r>
      <w:r w:rsidR="00690EFF" w:rsidRPr="00C56A91">
        <w:rPr>
          <w:rFonts w:ascii="HG明朝E" w:eastAsia="HG明朝E" w:hAnsi="HG明朝E" w:cs="Times New Roman" w:hint="eastAsia"/>
          <w:strike/>
          <w:color w:val="00B050"/>
          <w:szCs w:val="28"/>
        </w:rPr>
        <w:t>17</w:t>
      </w:r>
      <w:r w:rsidRPr="00C56A91">
        <w:rPr>
          <w:rFonts w:ascii="HG明朝E" w:eastAsia="HG明朝E" w:hAnsi="HG明朝E" w:cs="Times New Roman"/>
          <w:strike/>
          <w:color w:val="00B050"/>
          <w:szCs w:val="28"/>
        </w:rPr>
        <w:t>)</w:t>
      </w:r>
      <w:bookmarkEnd w:id="31"/>
      <w:r w:rsidR="0075240B" w:rsidRPr="00C56A91">
        <w:rPr>
          <w:rFonts w:ascii="HG明朝E" w:eastAsia="HG明朝E" w:hAnsi="HG明朝E" w:cs="Times New Roman"/>
          <w:color w:val="FF0000"/>
          <w:szCs w:val="28"/>
        </w:rPr>
        <w:t>(</w:t>
      </w:r>
      <w:r w:rsidR="0075240B" w:rsidRPr="00C56A91">
        <w:rPr>
          <w:rFonts w:ascii="HG明朝E" w:eastAsia="HG明朝E" w:hAnsi="HG明朝E" w:cs="Times New Roman" w:hint="eastAsia"/>
          <w:color w:val="FF0000"/>
          <w:szCs w:val="28"/>
        </w:rPr>
        <w:t>1</w:t>
      </w:r>
      <w:r w:rsidR="0075240B">
        <w:rPr>
          <w:rFonts w:ascii="HG明朝E" w:eastAsia="HG明朝E" w:hAnsi="HG明朝E" w:cs="Times New Roman" w:hint="eastAsia"/>
          <w:color w:val="FF0000"/>
          <w:szCs w:val="28"/>
        </w:rPr>
        <w:t>5</w:t>
      </w:r>
      <w:r w:rsidR="0075240B" w:rsidRPr="00C56A91">
        <w:rPr>
          <w:rFonts w:ascii="HG明朝E" w:eastAsia="HG明朝E" w:hAnsi="HG明朝E" w:cs="Times New Roman"/>
          <w:color w:val="FF0000"/>
          <w:szCs w:val="28"/>
        </w:rPr>
        <w:t>)</w:t>
      </w:r>
      <w:r w:rsidRPr="00DD040C">
        <w:rPr>
          <w:rFonts w:ascii="HG明朝E" w:eastAsia="HG明朝E" w:hAnsi="HG明朝E" w:cs="Times New Roman"/>
          <w:szCs w:val="28"/>
        </w:rPr>
        <w:tab/>
      </w:r>
      <w:r w:rsidR="00116765" w:rsidRPr="0075240B">
        <w:rPr>
          <w:rFonts w:ascii="HG明朝E" w:eastAsia="HG明朝E" w:hAnsi="HG明朝E" w:cs="Times New Roman" w:hint="eastAsia"/>
          <w:szCs w:val="28"/>
        </w:rPr>
        <w:t>中学校で行われる休日の部活動の地域移行については、全国一律に拙速に進めることのないよう</w:t>
      </w:r>
      <w:r w:rsidR="00855226" w:rsidRPr="0075240B">
        <w:rPr>
          <w:rFonts w:ascii="HG明朝E" w:eastAsia="HG明朝E" w:hAnsi="HG明朝E" w:cs="Times New Roman" w:hint="eastAsia"/>
          <w:szCs w:val="28"/>
        </w:rPr>
        <w:t>市</w:t>
      </w:r>
      <w:r w:rsidR="00116765" w:rsidRPr="0075240B">
        <w:rPr>
          <w:rFonts w:ascii="HG明朝E" w:eastAsia="HG明朝E" w:hAnsi="HG明朝E" w:cs="Times New Roman" w:hint="eastAsia"/>
          <w:szCs w:val="28"/>
        </w:rPr>
        <w:t>町村の意見を十分踏まえるとともに</w:t>
      </w:r>
      <w:r w:rsidR="007D7CCB" w:rsidRPr="0075240B">
        <w:rPr>
          <w:rFonts w:ascii="HG明朝E" w:eastAsia="HG明朝E" w:hAnsi="HG明朝E" w:cs="Times New Roman" w:hint="eastAsia"/>
          <w:szCs w:val="28"/>
        </w:rPr>
        <w:t>、</w:t>
      </w:r>
      <w:r w:rsidR="00116765" w:rsidRPr="0075240B">
        <w:rPr>
          <w:rFonts w:ascii="HG明朝E" w:eastAsia="HG明朝E" w:hAnsi="HG明朝E" w:cs="Times New Roman" w:hint="eastAsia"/>
          <w:szCs w:val="28"/>
        </w:rPr>
        <w:t>専門性や資質を有する指導者の人材確保や受け皿となる組織・施設の整備が図られるよう、</w:t>
      </w:r>
      <w:r w:rsidR="00E1580A" w:rsidRPr="0075240B">
        <w:rPr>
          <w:rFonts w:ascii="HG明朝E" w:eastAsia="HG明朝E" w:hAnsi="HG明朝E" w:cs="Times New Roman" w:hint="eastAsia"/>
          <w:szCs w:val="28"/>
        </w:rPr>
        <w:t>必要な財政措置を講じるとともに</w:t>
      </w:r>
      <w:r w:rsidRPr="0075240B">
        <w:rPr>
          <w:rFonts w:ascii="HG明朝E" w:eastAsia="HG明朝E" w:hAnsi="HG明朝E" w:cs="Times New Roman" w:hint="eastAsia"/>
          <w:szCs w:val="28"/>
        </w:rPr>
        <w:t>、</w:t>
      </w:r>
      <w:r w:rsidR="00E1580A" w:rsidRPr="0075240B">
        <w:rPr>
          <w:rFonts w:ascii="HG明朝E" w:eastAsia="HG明朝E" w:hAnsi="HG明朝E" w:cs="Times New Roman" w:hint="eastAsia"/>
          <w:szCs w:val="28"/>
        </w:rPr>
        <w:t>指導者等の育成を推進すること。</w:t>
      </w:r>
    </w:p>
    <w:p w14:paraId="78D4F791" w14:textId="7BB824E5" w:rsidR="00C250E3" w:rsidRDefault="00C250E3"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32" w:name="_Hlk160006511"/>
      <w:r w:rsidRPr="00C56A91">
        <w:rPr>
          <w:rFonts w:ascii="HG明朝E" w:eastAsia="HG明朝E" w:hAnsi="HG明朝E" w:cs="Times New Roman"/>
          <w:strike/>
          <w:color w:val="00B050"/>
          <w:szCs w:val="28"/>
        </w:rPr>
        <w:t>(</w:t>
      </w:r>
      <w:r w:rsidR="00690EFF" w:rsidRPr="00C56A91">
        <w:rPr>
          <w:rFonts w:ascii="HG明朝E" w:eastAsia="HG明朝E" w:hAnsi="HG明朝E" w:cs="Times New Roman" w:hint="eastAsia"/>
          <w:strike/>
          <w:color w:val="00B050"/>
          <w:szCs w:val="28"/>
        </w:rPr>
        <w:t>18</w:t>
      </w:r>
      <w:r w:rsidRPr="00C56A91">
        <w:rPr>
          <w:rFonts w:ascii="HG明朝E" w:eastAsia="HG明朝E" w:hAnsi="HG明朝E" w:cs="Times New Roman"/>
          <w:strike/>
          <w:color w:val="00B050"/>
          <w:szCs w:val="28"/>
        </w:rPr>
        <w:t>)</w:t>
      </w:r>
      <w:bookmarkStart w:id="33" w:name="_Hlk193191076"/>
      <w:r w:rsidR="006F5435" w:rsidRPr="00C56A91">
        <w:rPr>
          <w:rFonts w:ascii="HG明朝E" w:eastAsia="HG明朝E" w:hAnsi="HG明朝E" w:cs="Times New Roman"/>
          <w:color w:val="FF0000"/>
          <w:szCs w:val="28"/>
        </w:rPr>
        <w:t>(</w:t>
      </w:r>
      <w:r w:rsidR="006F5435" w:rsidRPr="00C56A91">
        <w:rPr>
          <w:rFonts w:ascii="HG明朝E" w:eastAsia="HG明朝E" w:hAnsi="HG明朝E" w:cs="Times New Roman" w:hint="eastAsia"/>
          <w:color w:val="FF0000"/>
          <w:szCs w:val="28"/>
        </w:rPr>
        <w:t>1</w:t>
      </w:r>
      <w:r w:rsidR="0075240B">
        <w:rPr>
          <w:rFonts w:ascii="HG明朝E" w:eastAsia="HG明朝E" w:hAnsi="HG明朝E" w:cs="Times New Roman" w:hint="eastAsia"/>
          <w:color w:val="FF0000"/>
          <w:szCs w:val="28"/>
        </w:rPr>
        <w:t>6</w:t>
      </w:r>
      <w:r w:rsidR="006F5435" w:rsidRPr="00C56A91">
        <w:rPr>
          <w:rFonts w:ascii="HG明朝E" w:eastAsia="HG明朝E" w:hAnsi="HG明朝E" w:cs="Times New Roman"/>
          <w:color w:val="FF0000"/>
          <w:szCs w:val="28"/>
        </w:rPr>
        <w:t>)</w:t>
      </w:r>
      <w:bookmarkEnd w:id="33"/>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給油所は、自家用車</w:t>
      </w:r>
      <w:bookmarkEnd w:id="32"/>
      <w:r w:rsidRPr="00DD040C">
        <w:rPr>
          <w:rFonts w:ascii="HG明朝E" w:eastAsia="HG明朝E" w:hAnsi="HG明朝E" w:cs="Times New Roman" w:hint="eastAsia"/>
          <w:szCs w:val="28"/>
        </w:rPr>
        <w:t>や農業用機械への給油のほか、移動手段を持たない高齢者等への灯油配送など不可欠な役割を担って</w:t>
      </w:r>
      <w:r w:rsidR="00E4657C" w:rsidRPr="00DD040C">
        <w:rPr>
          <w:rFonts w:ascii="HG明朝E" w:eastAsia="HG明朝E" w:hAnsi="HG明朝E" w:cs="Times New Roman" w:hint="eastAsia"/>
          <w:szCs w:val="28"/>
        </w:rPr>
        <w:t>いることから</w:t>
      </w:r>
      <w:r w:rsidRPr="00DD040C">
        <w:rPr>
          <w:rFonts w:ascii="HG明朝E" w:eastAsia="HG明朝E" w:hAnsi="HG明朝E" w:cs="Times New Roman" w:hint="eastAsia"/>
          <w:szCs w:val="28"/>
        </w:rPr>
        <w:t>、</w:t>
      </w:r>
      <w:r w:rsidRPr="003434BB">
        <w:rPr>
          <w:rFonts w:ascii="HG明朝E" w:eastAsia="HG明朝E" w:hAnsi="HG明朝E" w:cs="Times New Roman" w:hint="eastAsia"/>
          <w:strike/>
          <w:color w:val="00B050"/>
          <w:szCs w:val="28"/>
        </w:rPr>
        <w:t>地域の燃料供給体制を</w:t>
      </w:r>
      <w:r w:rsidR="00E4657C" w:rsidRPr="003434BB">
        <w:rPr>
          <w:rFonts w:ascii="HG明朝E" w:eastAsia="HG明朝E" w:hAnsi="HG明朝E" w:cs="Times New Roman" w:hint="eastAsia"/>
          <w:strike/>
          <w:color w:val="00B050"/>
          <w:szCs w:val="28"/>
        </w:rPr>
        <w:t>確保・</w:t>
      </w:r>
      <w:r w:rsidRPr="003434BB">
        <w:rPr>
          <w:rFonts w:ascii="HG明朝E" w:eastAsia="HG明朝E" w:hAnsi="HG明朝E" w:cs="Times New Roman" w:hint="eastAsia"/>
          <w:strike/>
          <w:color w:val="00B050"/>
          <w:szCs w:val="28"/>
        </w:rPr>
        <w:t>維持し</w:t>
      </w:r>
      <w:r w:rsidR="00E4657C" w:rsidRPr="003434BB">
        <w:rPr>
          <w:rFonts w:ascii="HG明朝E" w:eastAsia="HG明朝E" w:hAnsi="HG明朝E" w:cs="Times New Roman" w:hint="eastAsia"/>
          <w:strike/>
          <w:color w:val="00B050"/>
          <w:szCs w:val="28"/>
        </w:rPr>
        <w:t>ていくため、</w:t>
      </w:r>
      <w:r w:rsidRPr="003434BB">
        <w:rPr>
          <w:rFonts w:ascii="HG明朝E" w:eastAsia="HG明朝E" w:hAnsi="HG明朝E" w:cs="Times New Roman" w:hint="eastAsia"/>
          <w:strike/>
          <w:color w:val="00B050"/>
          <w:szCs w:val="28"/>
        </w:rPr>
        <w:t>過疎地域における給油所の地下貯蔵タンクの改修、簡易計量器の設置等に係る</w:t>
      </w:r>
      <w:r w:rsidR="00E1580A" w:rsidRPr="003434BB">
        <w:rPr>
          <w:rFonts w:ascii="HG明朝E" w:eastAsia="HG明朝E" w:hAnsi="HG明朝E" w:cs="Times New Roman" w:hint="eastAsia"/>
          <w:strike/>
          <w:color w:val="00B050"/>
          <w:szCs w:val="28"/>
        </w:rPr>
        <w:t>申請資格、</w:t>
      </w:r>
      <w:r w:rsidRPr="003434BB">
        <w:rPr>
          <w:rFonts w:ascii="HG明朝E" w:eastAsia="HG明朝E" w:hAnsi="HG明朝E" w:cs="Times New Roman" w:hint="eastAsia"/>
          <w:strike/>
          <w:color w:val="00B050"/>
          <w:szCs w:val="28"/>
        </w:rPr>
        <w:t>補助対象及び補助率の拡大を図る</w:t>
      </w:r>
      <w:r w:rsidR="00E1580A" w:rsidRPr="003434BB">
        <w:rPr>
          <w:rFonts w:ascii="HG明朝E" w:eastAsia="HG明朝E" w:hAnsi="HG明朝E" w:cs="Times New Roman" w:hint="eastAsia"/>
          <w:strike/>
          <w:color w:val="00B050"/>
          <w:szCs w:val="28"/>
        </w:rPr>
        <w:t>とともに</w:t>
      </w:r>
      <w:r w:rsidR="00E4657C" w:rsidRPr="003434BB">
        <w:rPr>
          <w:rFonts w:ascii="HG明朝E" w:eastAsia="HG明朝E" w:hAnsi="HG明朝E" w:cs="Times New Roman" w:hint="eastAsia"/>
          <w:strike/>
          <w:color w:val="00B050"/>
          <w:szCs w:val="28"/>
        </w:rPr>
        <w:t>、</w:t>
      </w:r>
      <w:r w:rsidR="00E1580A" w:rsidRPr="000A38DB">
        <w:rPr>
          <w:rFonts w:ascii="HG明朝E" w:eastAsia="HG明朝E" w:hAnsi="HG明朝E" w:cs="Times New Roman" w:hint="eastAsia"/>
          <w:strike/>
          <w:color w:val="00B050"/>
          <w:szCs w:val="28"/>
        </w:rPr>
        <w:t>運営に係る補助制度を設け</w:t>
      </w:r>
      <w:r w:rsidR="00855226" w:rsidRPr="000A38DB">
        <w:rPr>
          <w:rFonts w:ascii="HG明朝E" w:eastAsia="HG明朝E" w:hAnsi="HG明朝E" w:cs="Times New Roman" w:hint="eastAsia"/>
          <w:strike/>
          <w:color w:val="00B050"/>
          <w:szCs w:val="28"/>
        </w:rPr>
        <w:t>たり、セルフスタンド設置の規制を緩和する</w:t>
      </w:r>
      <w:r w:rsidR="00E1580A" w:rsidRPr="000A38DB">
        <w:rPr>
          <w:rFonts w:ascii="HG明朝E" w:eastAsia="HG明朝E" w:hAnsi="HG明朝E" w:cs="Times New Roman" w:hint="eastAsia"/>
          <w:strike/>
          <w:color w:val="00B050"/>
          <w:szCs w:val="28"/>
        </w:rPr>
        <w:t>など、</w:t>
      </w:r>
      <w:r w:rsidR="00BC5048" w:rsidRPr="005B7AFE">
        <w:rPr>
          <w:rFonts w:ascii="HG明朝E" w:eastAsia="HG明朝E" w:hAnsi="HG明朝E" w:cs="Times New Roman" w:hint="eastAsia"/>
          <w:szCs w:val="28"/>
        </w:rPr>
        <w:t>安定的に事業を継続できるよう</w:t>
      </w:r>
      <w:r w:rsidR="00E4657C" w:rsidRPr="005B7AFE">
        <w:rPr>
          <w:rFonts w:ascii="HG明朝E" w:eastAsia="HG明朝E" w:hAnsi="HG明朝E" w:cs="Times New Roman" w:hint="eastAsia"/>
          <w:szCs w:val="28"/>
        </w:rPr>
        <w:t>万全な支援措置を講じる</w:t>
      </w:r>
      <w:r w:rsidR="00531B77" w:rsidRPr="005B7AFE">
        <w:rPr>
          <w:rFonts w:ascii="HG明朝E" w:eastAsia="HG明朝E" w:hAnsi="HG明朝E" w:cs="Times New Roman" w:hint="eastAsia"/>
          <w:szCs w:val="28"/>
        </w:rPr>
        <w:t>とともに、携行缶等により自家用車へ自らガソリンを給油する場合の安全対策等を検討する</w:t>
      </w:r>
      <w:r w:rsidRPr="005B7AFE">
        <w:rPr>
          <w:rFonts w:ascii="HG明朝E" w:eastAsia="HG明朝E" w:hAnsi="HG明朝E" w:cs="Times New Roman" w:hint="eastAsia"/>
          <w:szCs w:val="28"/>
        </w:rPr>
        <w:t>こと。</w:t>
      </w:r>
      <w:r w:rsidR="00647D36" w:rsidRPr="00DD040C">
        <w:rPr>
          <w:rFonts w:ascii="HG明朝E" w:eastAsia="HG明朝E" w:hAnsi="HG明朝E" w:cs="Times New Roman" w:hint="eastAsia"/>
          <w:szCs w:val="28"/>
        </w:rPr>
        <w:t>また、公設民営型による給油所整備など、持続可能な地域社会を維持する上で不可欠な事業を過疎対策事業債の対象に含めること。</w:t>
      </w:r>
    </w:p>
    <w:p w14:paraId="78CBF48E" w14:textId="617DF50D" w:rsidR="00A7434F" w:rsidRDefault="00A7434F" w:rsidP="003434BB">
      <w:pPr>
        <w:tabs>
          <w:tab w:val="left" w:pos="840"/>
        </w:tabs>
        <w:overflowPunct w:val="0"/>
        <w:spacing w:line="480" w:lineRule="exact"/>
        <w:ind w:leftChars="50" w:left="560" w:hangingChars="150" w:hanging="420"/>
        <w:rPr>
          <w:rFonts w:ascii="HG明朝E" w:eastAsia="HG明朝E" w:hAnsi="HG明朝E" w:cs="Times New Roman"/>
          <w:spacing w:val="-4"/>
          <w:szCs w:val="28"/>
        </w:rPr>
      </w:pPr>
      <w:bookmarkStart w:id="34" w:name="_Hlk192860362"/>
      <w:r>
        <w:rPr>
          <w:rFonts w:ascii="HG明朝E" w:eastAsia="HG明朝E" w:hAnsi="HG明朝E" w:cs="Times New Roman"/>
          <w:noProof/>
          <w:spacing w:val="-4"/>
          <w:szCs w:val="28"/>
        </w:rPr>
        <mc:AlternateContent>
          <mc:Choice Requires="wps">
            <w:drawing>
              <wp:anchor distT="0" distB="0" distL="114300" distR="114300" simplePos="0" relativeHeight="251717649" behindDoc="0" locked="0" layoutInCell="1" allowOverlap="1" wp14:anchorId="4B05A4A4" wp14:editId="0F492B4B">
                <wp:simplePos x="0" y="0"/>
                <wp:positionH relativeFrom="column">
                  <wp:posOffset>462915</wp:posOffset>
                </wp:positionH>
                <wp:positionV relativeFrom="paragraph">
                  <wp:posOffset>232410</wp:posOffset>
                </wp:positionV>
                <wp:extent cx="5495925" cy="600075"/>
                <wp:effectExtent l="0" t="171450" r="28575" b="28575"/>
                <wp:wrapNone/>
                <wp:docPr id="537229034" name="吹き出し: 角を丸めた四角形 36"/>
                <wp:cNvGraphicFramePr/>
                <a:graphic xmlns:a="http://schemas.openxmlformats.org/drawingml/2006/main">
                  <a:graphicData uri="http://schemas.microsoft.com/office/word/2010/wordprocessingShape">
                    <wps:wsp>
                      <wps:cNvSpPr/>
                      <wps:spPr>
                        <a:xfrm>
                          <a:off x="0" y="0"/>
                          <a:ext cx="5495925" cy="600075"/>
                        </a:xfrm>
                        <a:prstGeom prst="wedgeRoundRectCallout">
                          <a:avLst>
                            <a:gd name="adj1" fmla="val -23497"/>
                            <a:gd name="adj2" fmla="val -76911"/>
                            <a:gd name="adj3" fmla="val 16667"/>
                          </a:avLst>
                        </a:prstGeom>
                        <a:noFill/>
                        <a:ln w="12700" cap="flat" cmpd="sng" algn="ctr">
                          <a:solidFill>
                            <a:sysClr val="windowText" lastClr="000000">
                              <a:shade val="15000"/>
                            </a:sysClr>
                          </a:solidFill>
                          <a:prstDash val="solid"/>
                        </a:ln>
                        <a:effectLst/>
                      </wps:spPr>
                      <wps:txbx>
                        <w:txbxContent>
                          <w:p w14:paraId="0C4DF98B" w14:textId="42D6A050" w:rsidR="003434BB" w:rsidRDefault="003434BB" w:rsidP="003434BB">
                            <w:r w:rsidRPr="003A7729">
                              <w:rPr>
                                <w:rFonts w:asciiTheme="majorEastAsia" w:eastAsiaTheme="majorEastAsia" w:hAnsiTheme="majorEastAsia" w:hint="eastAsia"/>
                                <w:b/>
                                <w:bCs/>
                                <w:color w:val="0070C0"/>
                                <w:sz w:val="21"/>
                              </w:rPr>
                              <w:t>・</w:t>
                            </w:r>
                            <w:r w:rsidR="000A38DB">
                              <w:rPr>
                                <w:rFonts w:asciiTheme="majorEastAsia" w:eastAsiaTheme="majorEastAsia" w:hAnsiTheme="majorEastAsia" w:hint="eastAsia"/>
                                <w:b/>
                                <w:bCs/>
                                <w:color w:val="0070C0"/>
                                <w:sz w:val="21"/>
                              </w:rPr>
                              <w:t>地下タンクの効率化等の設備支援のほか、自治体主導による設備整備や撤去への支援を行われている</w:t>
                            </w:r>
                            <w:r w:rsidR="003036A3">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p w14:paraId="266B03A4" w14:textId="77777777" w:rsidR="003434BB" w:rsidRPr="00DF27A7" w:rsidRDefault="003434BB" w:rsidP="003434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5A4A4" id="吹き出し: 角を丸めた四角形 36" o:spid="_x0000_s1059" type="#_x0000_t62" style="position:absolute;left:0;text-align:left;margin-left:36.45pt;margin-top:18.3pt;width:432.75pt;height:47.25pt;z-index:251717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rtqAIAAFoFAAAOAAAAZHJzL2Uyb0RvYy54bWysVMlu2zAQvRfoPxC8J1q81UbkwHCQokCQ&#10;BEmKnGkulgpuJWlL7td3SCm20/RUVAdqyFk48+YNr647JdGeO98YXeHiMseIa2pYo7cV/v5ye/EF&#10;Ix+IZkQazSt84B5fLz9/umrtgpemNpJxhyCI9ovWVrgOwS6yzNOaK+IvjeUalMI4RQJs3TZjjrQQ&#10;XcmszPNp1hrHrDOUew+nN70SL1N8ITgND0J4HpCsMOQW0urSuolrtrwii60jtm7okAb5hywUaTRc&#10;egx1QwJBO9d8CKUa6ow3IlxSozIjREN5qgGqKfI/qnmuieWpFgDH2yNM/v+Fpff7Z/voAIbW+oUH&#10;MVbRCafiH/JDXQLrcASLdwFROJyM55N5OcGIgm6a5/lsEtHMTt7W+fCVG4WiUOGWsy1/MjvNnqAt&#10;ayKl2YUEGtnf+ZDQY0gTBTQh7EeBkVASmrEnEl2Uo/F8NnTrzKh8ZzSbzovio9Ho3KiYTqcpECQ6&#10;3AvSW6oxCW1uGykTMaRGLbC6nOXAHUqAn0KSAKKyrMJebzEicgvEp8GlSryRDYvuMZA/+LV0CPKH&#10;4hvNTPsC4GEkiQ+gAETT1zvWhPHetJjA8QBlHyKh+i50zPeG+Lr3SKrBQ+p4NU/UB1RjR06djVLo&#10;Nh1qIP3RKLrEo41hh0eHnOnHw1t628AFd5DnI3HQAqgeZjw8wCKkAUjMIGFUG/frb+fRHmgKWoxa&#10;mC+A6+eOOA7lf9NA4HkxHseBTJvxZFbCxp1rNucavVNrAzACKSC7JEb7IN9E4Yx6hadgFW8FFdEU&#10;7u4bM2zWoZ97eEwoX62SGQyhJeFOP1sag0foIrQv3StxduBtgKbdm7dZHFjTM/1k2xNntQtGNEfQ&#10;e1yHDsAApz4Oj018Ic73yer0JC5/AwAA//8DAFBLAwQUAAYACAAAACEAKIUFHd8AAAAJAQAADwAA&#10;AGRycy9kb3ducmV2LnhtbEyP3UrDQBCF7wXfYRnBO7v5M7YxmxKEIhR6YfQBtsk0icnOhuy2jW/v&#10;eGUvh/Nxzjf5djGjuODseksKwlUAAqm2TU+tgq/P3dMahPOaGj1aQgU/6GBb3N/lOmvslT7wUvlW&#10;cAm5TCvovJ8yKV3dodFuZSckzk52NtrzObeymfWVy80ooyBIpdE98UKnJ3zrsB6qs1Gwm6o9Je9D&#10;cGr3UZks5eH5ezgo9fiwlK8gPC7+H4Y/fVaHgp2O9kyNE6OCl2jDpII4TUFwvonXCYgjg3EYgixy&#10;eftB8QsAAP//AwBQSwECLQAUAAYACAAAACEAtoM4kv4AAADhAQAAEwAAAAAAAAAAAAAAAAAAAAAA&#10;W0NvbnRlbnRfVHlwZXNdLnhtbFBLAQItABQABgAIAAAAIQA4/SH/1gAAAJQBAAALAAAAAAAAAAAA&#10;AAAAAC8BAABfcmVscy8ucmVsc1BLAQItABQABgAIAAAAIQBaJYrtqAIAAFoFAAAOAAAAAAAAAAAA&#10;AAAAAC4CAABkcnMvZTJvRG9jLnhtbFBLAQItABQABgAIAAAAIQAohQUd3wAAAAkBAAAPAAAAAAAA&#10;AAAAAAAAAAIFAABkcnMvZG93bnJldi54bWxQSwUGAAAAAAQABADzAAAADgYAAAAA&#10;" adj="5725,-5813" filled="f" strokeweight="1pt">
                <v:textbox>
                  <w:txbxContent>
                    <w:p w14:paraId="0C4DF98B" w14:textId="42D6A050" w:rsidR="003434BB" w:rsidRDefault="003434BB" w:rsidP="003434BB">
                      <w:r w:rsidRPr="003A7729">
                        <w:rPr>
                          <w:rFonts w:asciiTheme="majorEastAsia" w:eastAsiaTheme="majorEastAsia" w:hAnsiTheme="majorEastAsia" w:hint="eastAsia"/>
                          <w:b/>
                          <w:bCs/>
                          <w:color w:val="0070C0"/>
                          <w:sz w:val="21"/>
                        </w:rPr>
                        <w:t>・</w:t>
                      </w:r>
                      <w:r w:rsidR="000A38DB">
                        <w:rPr>
                          <w:rFonts w:asciiTheme="majorEastAsia" w:eastAsiaTheme="majorEastAsia" w:hAnsiTheme="majorEastAsia" w:hint="eastAsia"/>
                          <w:b/>
                          <w:bCs/>
                          <w:color w:val="0070C0"/>
                          <w:sz w:val="21"/>
                        </w:rPr>
                        <w:t>地下タンクの効率化等の設備支援のほか、自治体主導による設備整備や撤去への支援を行われている</w:t>
                      </w:r>
                      <w:r w:rsidR="003036A3">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p w14:paraId="266B03A4" w14:textId="77777777" w:rsidR="003434BB" w:rsidRPr="00DF27A7" w:rsidRDefault="003434BB" w:rsidP="003434BB"/>
                  </w:txbxContent>
                </v:textbox>
              </v:shape>
            </w:pict>
          </mc:Fallback>
        </mc:AlternateContent>
      </w:r>
    </w:p>
    <w:p w14:paraId="6DDAD1A5" w14:textId="6CA3C308" w:rsidR="003434BB" w:rsidRDefault="003434BB" w:rsidP="003434BB">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36AF0842" w14:textId="77777777" w:rsidR="000A38DB" w:rsidRDefault="000A38DB" w:rsidP="003434BB">
      <w:pPr>
        <w:tabs>
          <w:tab w:val="left" w:pos="840"/>
        </w:tabs>
        <w:overflowPunct w:val="0"/>
        <w:spacing w:line="480" w:lineRule="exact"/>
        <w:ind w:leftChars="50" w:left="548" w:hangingChars="150" w:hanging="408"/>
        <w:rPr>
          <w:rFonts w:ascii="HG明朝E" w:eastAsia="HG明朝E" w:hAnsi="HG明朝E" w:cs="Times New Roman"/>
          <w:spacing w:val="-4"/>
          <w:szCs w:val="28"/>
        </w:rPr>
      </w:pPr>
    </w:p>
    <w:bookmarkEnd w:id="34"/>
    <w:p w14:paraId="02F6A35E" w14:textId="73EEBF7F" w:rsidR="005142F3" w:rsidRPr="00DD040C" w:rsidRDefault="0012545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C56A91">
        <w:rPr>
          <w:rFonts w:ascii="HG明朝E" w:eastAsia="HG明朝E" w:hAnsi="HG明朝E" w:cs="Times New Roman"/>
          <w:strike/>
          <w:noProof/>
          <w:color w:val="00B050"/>
          <w:szCs w:val="28"/>
        </w:rPr>
        <mc:AlternateContent>
          <mc:Choice Requires="wps">
            <w:drawing>
              <wp:anchor distT="0" distB="0" distL="114300" distR="114300" simplePos="0" relativeHeight="251658248" behindDoc="0" locked="0" layoutInCell="1" allowOverlap="1" wp14:anchorId="1E0E827C" wp14:editId="04175F44">
                <wp:simplePos x="0" y="0"/>
                <wp:positionH relativeFrom="column">
                  <wp:posOffset>3318510</wp:posOffset>
                </wp:positionH>
                <wp:positionV relativeFrom="paragraph">
                  <wp:posOffset>737236</wp:posOffset>
                </wp:positionV>
                <wp:extent cx="2752725" cy="209550"/>
                <wp:effectExtent l="0" t="0" r="0" b="0"/>
                <wp:wrapNone/>
                <wp:docPr id="19" name="吹き出し: 角を丸めた四角形 19"/>
                <wp:cNvGraphicFramePr/>
                <a:graphic xmlns:a="http://schemas.openxmlformats.org/drawingml/2006/main">
                  <a:graphicData uri="http://schemas.microsoft.com/office/word/2010/wordprocessingShape">
                    <wps:wsp>
                      <wps:cNvSpPr/>
                      <wps:spPr>
                        <a:xfrm>
                          <a:off x="0" y="0"/>
                          <a:ext cx="2752725" cy="209550"/>
                        </a:xfrm>
                        <a:prstGeom prst="wedgeRoundRectCallout">
                          <a:avLst>
                            <a:gd name="adj1" fmla="val -41646"/>
                            <a:gd name="adj2" fmla="val 89973"/>
                            <a:gd name="adj3" fmla="val 16667"/>
                          </a:avLst>
                        </a:prstGeom>
                        <a:noFill/>
                        <a:ln w="6350" cap="flat" cmpd="sng" algn="ctr">
                          <a:noFill/>
                          <a:prstDash val="solid"/>
                        </a:ln>
                        <a:effectLst/>
                      </wps:spPr>
                      <wps:txbx>
                        <w:txbxContent>
                          <w:p w14:paraId="002ADB04" w14:textId="4B4DC580" w:rsidR="005142F3" w:rsidRDefault="005142F3" w:rsidP="005142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827C" id="_x0000_s1060" type="#_x0000_t62" style="position:absolute;left:0;text-align:left;margin-left:261.3pt;margin-top:58.05pt;width:216.75pt;height: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ibfAIAAPsEAAAOAAAAZHJzL2Uyb0RvYy54bWysVE1v2zAMvQ/YfxB0b504X01QpwhadBhQ&#10;tEXboWdFlmIPkqhJSuzu14+S3cRodxp2kUmRIh8fSV9etVqRg3C+BlPQ8fmIEmE4lLXZFfTHy+3Z&#10;BSU+MFMyBUYU9E14erX++uWysSuRQwWqFI5gEONXjS1oFYJdZZnnldDMn4MVBo0SnGYBVbfLSsca&#10;jK5Vlo9G86wBV1oHXHiPtzedka5TfCkFDw9SehGIKihiC+l06dzGM1tfstXOMVvVvIfB/gGFZrXB&#10;pMdQNywwsnf1p1C65g48yHDOQWcgZc1FqgGrGY8+VPNcMStSLUiOt0ea/P8Ly+8Pz/bRIQ2N9SuP&#10;YqyilU7HL+IjbSLr7UiWaAPheJkvZvkin1HC0ZaPlrNZYjM7vbbOh28CNIlCQRtR7sQT7E35hG25&#10;ZkrBPiTS2OHOh8ReSQzTOCas/DmmRGqFzTgwRc6m4/l03ndr4JQPnS6Wy8Xks89k6DOez+eL6IM4&#10;+7QovSONGAzc1kqluVCGNAWdT7AywhlOp1QsoKhtWVBvdpQwtcOx58GlOgZPY8Qb5iuC6NEXVF32&#10;WZWJWUSaTSw7QjlRH6XQbltSY4bJND6JV1so3x4dcdDNr7f8tsYEd8yHR+aQIwSISxge8JAKEDT0&#10;EiUVuN9/u4/+OEdopaTBBUCUv/bMCUrUd4MTthxPp3FjkjKdLXJU3NCyHVrMXl8DVopdQ3RJjP5B&#10;vYvSgX7FXd3ErGhihmPujrteuQ7dYuK2c7HZJDfcEsvCnXm2PAaP1EVqX9pX5mw/WAFH8h7el6Xv&#10;a9fik2/X2s0+gKyPpHe89h3ADUtj0f8N4goP9eR1+met/wAAAP//AwBQSwMEFAAGAAgAAAAhAJzh&#10;uGDhAAAACwEAAA8AAABkcnMvZG93bnJldi54bWxMj8FOwzAQRO9I/IO1SNyo44hGbRqnqpA4IISg&#10;hapXN3bjCHsdYrcNfD3bE9x2d0azb6rl6B07mSF2ASWISQbMYBN0h62Ej/fHuxmwmBRq5QIaCd8m&#10;wrK+vqpUqcMZ1+a0SS2jEIylkmBT6kvOY2ONV3ESeoOkHcLgVaJ1aLke1JnCveN5lhXcqw7pg1W9&#10;ebCm+dwcvYT8VR2eduNP7Gd29bXbvojnN+6kvL0ZVwtgyYzpzwwXfEKHmpj24Yg6MidhmucFWUkQ&#10;hQBGjvn0Muzpcj8XwOuK/+9Q/wIAAP//AwBQSwECLQAUAAYACAAAACEAtoM4kv4AAADhAQAAEwAA&#10;AAAAAAAAAAAAAAAAAAAAW0NvbnRlbnRfVHlwZXNdLnhtbFBLAQItABQABgAIAAAAIQA4/SH/1gAA&#10;AJQBAAALAAAAAAAAAAAAAAAAAC8BAABfcmVscy8ucmVsc1BLAQItABQABgAIAAAAIQDgxJibfAIA&#10;APsEAAAOAAAAAAAAAAAAAAAAAC4CAABkcnMvZTJvRG9jLnhtbFBLAQItABQABgAIAAAAIQCc4bhg&#10;4QAAAAsBAAAPAAAAAAAAAAAAAAAAANYEAABkcnMvZG93bnJldi54bWxQSwUGAAAAAAQABADzAAAA&#10;5AUAAAAA&#10;" adj="1804,30234" filled="f" stroked="f" strokeweight=".5pt">
                <v:textbox>
                  <w:txbxContent>
                    <w:p w14:paraId="002ADB04" w14:textId="4B4DC580" w:rsidR="005142F3" w:rsidRDefault="005142F3" w:rsidP="005142F3">
                      <w:pPr>
                        <w:jc w:val="left"/>
                      </w:pPr>
                    </w:p>
                  </w:txbxContent>
                </v:textbox>
              </v:shape>
            </w:pict>
          </mc:Fallback>
        </mc:AlternateContent>
      </w:r>
      <w:r w:rsidR="005142F3" w:rsidRPr="00C56A91">
        <w:rPr>
          <w:rFonts w:ascii="HG明朝E" w:eastAsia="HG明朝E" w:hAnsi="HG明朝E" w:cs="Times New Roman"/>
          <w:strike/>
          <w:color w:val="00B050"/>
          <w:szCs w:val="28"/>
        </w:rPr>
        <w:t>(</w:t>
      </w:r>
      <w:r w:rsidR="00690EFF" w:rsidRPr="00C56A91">
        <w:rPr>
          <w:rFonts w:ascii="HG明朝E" w:eastAsia="HG明朝E" w:hAnsi="HG明朝E" w:cs="Times New Roman" w:hint="eastAsia"/>
          <w:strike/>
          <w:color w:val="00B050"/>
          <w:szCs w:val="28"/>
        </w:rPr>
        <w:t>19</w:t>
      </w:r>
      <w:r w:rsidR="005142F3" w:rsidRPr="00C56A91">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6F5435" w:rsidRPr="00C6428B">
        <w:rPr>
          <w:rFonts w:ascii="HG明朝E" w:eastAsia="HG明朝E" w:hAnsi="HG明朝E" w:cs="Times New Roman" w:hint="eastAsia"/>
          <w:color w:val="FF0000"/>
          <w:szCs w:val="28"/>
        </w:rPr>
        <w:t>1</w:t>
      </w:r>
      <w:r w:rsidR="0075240B">
        <w:rPr>
          <w:rFonts w:ascii="HG明朝E" w:eastAsia="HG明朝E" w:hAnsi="HG明朝E" w:cs="Times New Roman" w:hint="eastAsia"/>
          <w:color w:val="FF0000"/>
          <w:szCs w:val="28"/>
        </w:rPr>
        <w:t>7</w:t>
      </w:r>
      <w:r w:rsidR="006F5435" w:rsidRPr="00C6428B">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005142F3" w:rsidRPr="00DD040C">
        <w:rPr>
          <w:rFonts w:ascii="HG明朝E" w:eastAsia="HG明朝E" w:hAnsi="HG明朝E" w:cs="Times New Roman" w:hint="eastAsia"/>
          <w:szCs w:val="28"/>
        </w:rPr>
        <w:t>郵政民営化後、過疎地域における簡易郵便局の一部が閉鎖されているが、住民生活の利便性を確保するため、郵便局の各種サービスを維持すること。</w:t>
      </w:r>
    </w:p>
    <w:p w14:paraId="0EA69144" w14:textId="0D584487"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C56A91">
        <w:rPr>
          <w:rFonts w:ascii="HG明朝E" w:eastAsia="HG明朝E" w:hAnsi="HG明朝E" w:cs="Times New Roman"/>
          <w:strike/>
          <w:color w:val="00B050"/>
          <w:szCs w:val="28"/>
        </w:rPr>
        <w:lastRenderedPageBreak/>
        <w:t>(</w:t>
      </w:r>
      <w:r w:rsidR="00690EFF" w:rsidRPr="00C56A91">
        <w:rPr>
          <w:rFonts w:ascii="HG明朝E" w:eastAsia="HG明朝E" w:hAnsi="HG明朝E" w:cs="Times New Roman" w:hint="eastAsia"/>
          <w:strike/>
          <w:color w:val="00B050"/>
          <w:szCs w:val="28"/>
        </w:rPr>
        <w:t>20</w:t>
      </w:r>
      <w:r w:rsidRPr="00C56A91">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6F5435" w:rsidRPr="00C6428B">
        <w:rPr>
          <w:rFonts w:ascii="HG明朝E" w:eastAsia="HG明朝E" w:hAnsi="HG明朝E" w:cs="Times New Roman" w:hint="eastAsia"/>
          <w:color w:val="FF0000"/>
          <w:szCs w:val="28"/>
        </w:rPr>
        <w:t>1</w:t>
      </w:r>
      <w:r w:rsidR="0075240B">
        <w:rPr>
          <w:rFonts w:ascii="HG明朝E" w:eastAsia="HG明朝E" w:hAnsi="HG明朝E" w:cs="Times New Roman" w:hint="eastAsia"/>
          <w:color w:val="FF0000"/>
          <w:szCs w:val="28"/>
        </w:rPr>
        <w:t>8</w:t>
      </w:r>
      <w:r w:rsidR="006F5435" w:rsidRPr="00C6428B">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003C3D57" w:rsidRPr="00DD040C">
        <w:rPr>
          <w:rFonts w:ascii="HG明朝E" w:eastAsia="HG明朝E" w:hAnsi="HG明朝E" w:cs="Times New Roman" w:hint="eastAsia"/>
          <w:szCs w:val="28"/>
        </w:rPr>
        <w:t>能登半島地震を教訓として、</w:t>
      </w:r>
      <w:r w:rsidRPr="00DD040C">
        <w:rPr>
          <w:rFonts w:ascii="HG明朝E" w:eastAsia="HG明朝E" w:hAnsi="HG明朝E" w:cs="Times New Roman" w:hint="eastAsia"/>
          <w:szCs w:val="28"/>
        </w:rPr>
        <w:t>住民を災害から守るため、治山・治水事業、砂防関係事業、</w:t>
      </w:r>
      <w:r w:rsidR="00216DFE" w:rsidRPr="00DD040C">
        <w:rPr>
          <w:rFonts w:ascii="HG明朝E" w:eastAsia="HG明朝E" w:hAnsi="HG明朝E" w:cs="Times New Roman" w:hint="eastAsia"/>
          <w:szCs w:val="28"/>
        </w:rPr>
        <w:t>ため池等整備事業、</w:t>
      </w:r>
      <w:r w:rsidRPr="00DD040C">
        <w:rPr>
          <w:rFonts w:ascii="HG明朝E" w:eastAsia="HG明朝E" w:hAnsi="HG明朝E" w:cs="Times New Roman" w:hint="eastAsia"/>
          <w:szCs w:val="28"/>
        </w:rPr>
        <w:t>津波・高潮対策としての海岸事業</w:t>
      </w:r>
      <w:r w:rsidRPr="00087771">
        <w:rPr>
          <w:rFonts w:ascii="HG明朝E" w:eastAsia="HG明朝E" w:hAnsi="HG明朝E" w:cs="Times New Roman" w:hint="eastAsia"/>
          <w:szCs w:val="28"/>
        </w:rPr>
        <w:t>、</w:t>
      </w:r>
      <w:r w:rsidRPr="00963EDC">
        <w:rPr>
          <w:rFonts w:ascii="HG明朝E" w:eastAsia="HG明朝E" w:hAnsi="HG明朝E" w:cs="Times New Roman" w:hint="eastAsia"/>
          <w:strike/>
          <w:color w:val="00B050"/>
          <w:szCs w:val="28"/>
        </w:rPr>
        <w:t>防</w:t>
      </w:r>
      <w:r w:rsidR="00CC442A" w:rsidRPr="00963EDC">
        <w:rPr>
          <w:rFonts w:ascii="HG明朝E" w:eastAsia="HG明朝E" w:hAnsi="HG明朝E" w:cs="Times New Roman" w:hint="eastAsia"/>
          <w:strike/>
          <w:color w:val="00B050"/>
          <w:szCs w:val="28"/>
        </w:rPr>
        <w:t>災</w:t>
      </w:r>
      <w:r w:rsidRPr="00963EDC">
        <w:rPr>
          <w:rFonts w:ascii="HG明朝E" w:eastAsia="HG明朝E" w:hAnsi="HG明朝E" w:cs="Times New Roman" w:hint="eastAsia"/>
          <w:strike/>
          <w:color w:val="00B050"/>
          <w:szCs w:val="28"/>
        </w:rPr>
        <w:t>情報システムの高度化、防災行政無線のデジタル化等の消防・防災施設の整備</w:t>
      </w:r>
      <w:r w:rsidRPr="00087771">
        <w:rPr>
          <w:rFonts w:ascii="HG明朝E" w:eastAsia="HG明朝E" w:hAnsi="HG明朝E" w:cs="Times New Roman" w:hint="eastAsia"/>
          <w:strike/>
          <w:color w:val="00B050"/>
          <w:szCs w:val="28"/>
        </w:rPr>
        <w:t>及びラジオ難聴地域並びに携帯電話の不感地域の解消を推進するとともに、</w:t>
      </w:r>
      <w:r w:rsidRPr="00DD040C">
        <w:rPr>
          <w:rFonts w:ascii="HG明朝E" w:eastAsia="HG明朝E" w:hAnsi="HG明朝E" w:cs="Times New Roman" w:hint="eastAsia"/>
          <w:szCs w:val="28"/>
        </w:rPr>
        <w:t>災害・事故発生時等の緊急連絡体制の整備、</w:t>
      </w:r>
      <w:r w:rsidR="00AB410F" w:rsidRPr="00087771">
        <w:rPr>
          <w:rFonts w:ascii="HG明朝E" w:eastAsia="HG明朝E" w:hAnsi="HG明朝E" w:cs="Times New Roman" w:hint="eastAsia"/>
          <w:strike/>
          <w:color w:val="00B050"/>
          <w:szCs w:val="28"/>
        </w:rPr>
        <w:t>集落が点在する</w:t>
      </w:r>
      <w:r w:rsidR="00A80BB1" w:rsidRPr="00087771">
        <w:rPr>
          <w:rFonts w:ascii="HG明朝E" w:eastAsia="HG明朝E" w:hAnsi="HG明朝E" w:cs="Times New Roman" w:hint="eastAsia"/>
          <w:strike/>
          <w:color w:val="00B050"/>
          <w:szCs w:val="28"/>
        </w:rPr>
        <w:t>地域</w:t>
      </w:r>
      <w:r w:rsidR="00AB410F" w:rsidRPr="00087771">
        <w:rPr>
          <w:rFonts w:ascii="HG明朝E" w:eastAsia="HG明朝E" w:hAnsi="HG明朝E" w:cs="Times New Roman" w:hint="eastAsia"/>
          <w:strike/>
          <w:color w:val="00B050"/>
          <w:szCs w:val="28"/>
        </w:rPr>
        <w:t>で</w:t>
      </w:r>
      <w:r w:rsidR="00A80BB1" w:rsidRPr="00087771">
        <w:rPr>
          <w:rFonts w:ascii="HG明朝E" w:eastAsia="HG明朝E" w:hAnsi="HG明朝E" w:cs="Times New Roman" w:hint="eastAsia"/>
          <w:strike/>
          <w:color w:val="00B050"/>
          <w:szCs w:val="28"/>
        </w:rPr>
        <w:t>の衛星電話の整備、</w:t>
      </w:r>
      <w:r w:rsidRPr="00DD040C">
        <w:rPr>
          <w:rFonts w:ascii="HG明朝E" w:eastAsia="HG明朝E" w:hAnsi="HG明朝E" w:cs="Times New Roman" w:hint="eastAsia"/>
          <w:szCs w:val="28"/>
        </w:rPr>
        <w:t>住民の避難施設や</w:t>
      </w:r>
      <w:r w:rsidR="003C3D57" w:rsidRPr="00DD040C">
        <w:rPr>
          <w:rFonts w:ascii="HG明朝E" w:eastAsia="HG明朝E" w:hAnsi="HG明朝E" w:cs="Times New Roman" w:hint="eastAsia"/>
          <w:szCs w:val="28"/>
        </w:rPr>
        <w:t>災害対策本部の拠点となる庁舎・</w:t>
      </w:r>
      <w:r w:rsidRPr="00DD040C">
        <w:rPr>
          <w:rFonts w:ascii="HG明朝E" w:eastAsia="HG明朝E" w:hAnsi="HG明朝E" w:cs="Times New Roman" w:hint="eastAsia"/>
          <w:szCs w:val="28"/>
        </w:rPr>
        <w:t>学校・消防庁舎</w:t>
      </w:r>
      <w:r w:rsidR="00A80BB1" w:rsidRPr="00DD040C">
        <w:rPr>
          <w:rFonts w:ascii="HG明朝E" w:eastAsia="HG明朝E" w:hAnsi="HG明朝E" w:cs="Times New Roman" w:hint="eastAsia"/>
          <w:szCs w:val="28"/>
        </w:rPr>
        <w:t>、</w:t>
      </w:r>
      <w:r w:rsidR="00A80BB1" w:rsidRPr="005B7AFE">
        <w:rPr>
          <w:rFonts w:ascii="HG明朝E" w:eastAsia="HG明朝E" w:hAnsi="HG明朝E" w:cs="Times New Roman" w:hint="eastAsia"/>
          <w:szCs w:val="28"/>
        </w:rPr>
        <w:t>さらに</w:t>
      </w:r>
      <w:r w:rsidR="003F1E77" w:rsidRPr="005B7AFE">
        <w:rPr>
          <w:rFonts w:ascii="HG明朝E" w:eastAsia="HG明朝E" w:hAnsi="HG明朝E" w:cs="Times New Roman" w:hint="eastAsia"/>
          <w:szCs w:val="28"/>
        </w:rPr>
        <w:t>上下水道施設</w:t>
      </w:r>
      <w:r w:rsidR="00505217" w:rsidRPr="005B7AFE">
        <w:rPr>
          <w:rFonts w:ascii="HG明朝E" w:eastAsia="HG明朝E" w:hAnsi="HG明朝E" w:cs="Times New Roman" w:hint="eastAsia"/>
          <w:szCs w:val="28"/>
        </w:rPr>
        <w:t>や一般廃棄物処理施設など</w:t>
      </w:r>
      <w:r w:rsidR="003F1E77" w:rsidRPr="005B7AFE">
        <w:rPr>
          <w:rFonts w:ascii="HG明朝E" w:eastAsia="HG明朝E" w:hAnsi="HG明朝E" w:cs="Times New Roman" w:hint="eastAsia"/>
          <w:szCs w:val="28"/>
        </w:rPr>
        <w:t>の</w:t>
      </w:r>
      <w:r w:rsidR="00B66336" w:rsidRPr="005B7AFE">
        <w:rPr>
          <w:rFonts w:ascii="HG明朝E" w:eastAsia="HG明朝E" w:hAnsi="HG明朝E" w:cs="Times New Roman" w:hint="eastAsia"/>
          <w:szCs w:val="28"/>
        </w:rPr>
        <w:t>重要な</w:t>
      </w:r>
      <w:r w:rsidR="00A80BB1" w:rsidRPr="005B7AFE">
        <w:rPr>
          <w:rFonts w:ascii="HG明朝E" w:eastAsia="HG明朝E" w:hAnsi="HG明朝E" w:cs="Times New Roman" w:hint="eastAsia"/>
          <w:szCs w:val="28"/>
        </w:rPr>
        <w:t>生活基盤</w:t>
      </w:r>
      <w:r w:rsidR="003F1E77" w:rsidRPr="005B7AFE">
        <w:rPr>
          <w:rFonts w:ascii="HG明朝E" w:eastAsia="HG明朝E" w:hAnsi="HG明朝E" w:cs="Times New Roman" w:hint="eastAsia"/>
          <w:szCs w:val="28"/>
        </w:rPr>
        <w:t>施設</w:t>
      </w:r>
      <w:r w:rsidRPr="005B7AFE">
        <w:rPr>
          <w:rFonts w:ascii="HG明朝E" w:eastAsia="HG明朝E" w:hAnsi="HG明朝E" w:cs="Times New Roman" w:hint="eastAsia"/>
          <w:szCs w:val="28"/>
        </w:rPr>
        <w:t>などの</w:t>
      </w:r>
      <w:r w:rsidR="00855226" w:rsidRPr="005B7AFE">
        <w:rPr>
          <w:rFonts w:ascii="HG明朝E" w:eastAsia="HG明朝E" w:hAnsi="HG明朝E" w:cs="Times New Roman" w:hint="eastAsia"/>
          <w:szCs w:val="28"/>
        </w:rPr>
        <w:t>強靭化・</w:t>
      </w:r>
      <w:r w:rsidRPr="00DD040C">
        <w:rPr>
          <w:rFonts w:ascii="HG明朝E" w:eastAsia="HG明朝E" w:hAnsi="HG明朝E" w:cs="Times New Roman" w:hint="eastAsia"/>
          <w:szCs w:val="28"/>
        </w:rPr>
        <w:t>耐震化</w:t>
      </w:r>
      <w:r w:rsidR="00216DFE" w:rsidRPr="00DD040C">
        <w:rPr>
          <w:rFonts w:ascii="HG明朝E" w:eastAsia="HG明朝E" w:hAnsi="HG明朝E" w:cs="Times New Roman" w:hint="eastAsia"/>
          <w:szCs w:val="28"/>
        </w:rPr>
        <w:t>、インフラ</w:t>
      </w:r>
      <w:r w:rsidR="004274D1" w:rsidRPr="00DD040C">
        <w:rPr>
          <w:rFonts w:ascii="HG明朝E" w:eastAsia="HG明朝E" w:hAnsi="HG明朝E" w:cs="Times New Roman" w:hint="eastAsia"/>
          <w:szCs w:val="28"/>
        </w:rPr>
        <w:t>（幹線交通網及び</w:t>
      </w:r>
      <w:r w:rsidR="00E66DDD" w:rsidRPr="00DD040C">
        <w:rPr>
          <w:rFonts w:ascii="HG明朝E" w:eastAsia="HG明朝E" w:hAnsi="HG明朝E" w:cs="Times New Roman" w:hint="eastAsia"/>
          <w:szCs w:val="28"/>
        </w:rPr>
        <w:t>集落が点在する</w:t>
      </w:r>
      <w:r w:rsidR="004274D1" w:rsidRPr="00DD040C">
        <w:rPr>
          <w:rFonts w:ascii="HG明朝E" w:eastAsia="HG明朝E" w:hAnsi="HG明朝E" w:cs="Times New Roman" w:hint="eastAsia"/>
          <w:szCs w:val="28"/>
        </w:rPr>
        <w:t>地域への生活道路他）</w:t>
      </w:r>
      <w:r w:rsidR="00216DFE" w:rsidRPr="00DD040C">
        <w:rPr>
          <w:rFonts w:ascii="HG明朝E" w:eastAsia="HG明朝E" w:hAnsi="HG明朝E" w:cs="Times New Roman" w:hint="eastAsia"/>
          <w:szCs w:val="28"/>
        </w:rPr>
        <w:t>の早期復旧</w:t>
      </w:r>
      <w:r w:rsidR="004274D1" w:rsidRPr="00DD040C">
        <w:rPr>
          <w:rFonts w:ascii="HG明朝E" w:eastAsia="HG明朝E" w:hAnsi="HG明朝E" w:cs="Times New Roman" w:hint="eastAsia"/>
          <w:szCs w:val="28"/>
        </w:rPr>
        <w:t>やアクセスの改善</w:t>
      </w:r>
      <w:r w:rsidRPr="00DD040C">
        <w:rPr>
          <w:rFonts w:ascii="HG明朝E" w:eastAsia="HG明朝E" w:hAnsi="HG明朝E" w:cs="Times New Roman" w:hint="eastAsia"/>
          <w:szCs w:val="28"/>
        </w:rPr>
        <w:t>に対する</w:t>
      </w:r>
      <w:r w:rsidR="003C3D57" w:rsidRPr="00DD040C">
        <w:rPr>
          <w:rFonts w:ascii="HG明朝E" w:eastAsia="HG明朝E" w:hAnsi="HG明朝E" w:cs="Times New Roman" w:hint="eastAsia"/>
          <w:szCs w:val="28"/>
        </w:rPr>
        <w:t>財政</w:t>
      </w:r>
      <w:r w:rsidRPr="00DD040C">
        <w:rPr>
          <w:rFonts w:ascii="HG明朝E" w:eastAsia="HG明朝E" w:hAnsi="HG明朝E" w:cs="Times New Roman" w:hint="eastAsia"/>
          <w:szCs w:val="28"/>
        </w:rPr>
        <w:t>支援を</w:t>
      </w:r>
      <w:r w:rsidRPr="00095DC3">
        <w:rPr>
          <w:rFonts w:ascii="HG明朝E" w:eastAsia="HG明朝E" w:hAnsi="HG明朝E" w:cs="Times New Roman" w:hint="eastAsia"/>
          <w:szCs w:val="28"/>
        </w:rPr>
        <w:t>強化</w:t>
      </w:r>
      <w:r w:rsidRPr="00DD040C">
        <w:rPr>
          <w:rFonts w:ascii="HG明朝E" w:eastAsia="HG明朝E" w:hAnsi="HG明朝E" w:cs="Times New Roman" w:hint="eastAsia"/>
          <w:szCs w:val="28"/>
        </w:rPr>
        <w:t>すること。</w:t>
      </w:r>
    </w:p>
    <w:p w14:paraId="454572F7" w14:textId="77196DE9" w:rsidR="00963EDC" w:rsidRDefault="001E439E" w:rsidP="00032C4F">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34033" behindDoc="0" locked="0" layoutInCell="1" allowOverlap="1" wp14:anchorId="23177BC0" wp14:editId="6374CFE3">
                <wp:simplePos x="0" y="0"/>
                <wp:positionH relativeFrom="column">
                  <wp:posOffset>415290</wp:posOffset>
                </wp:positionH>
                <wp:positionV relativeFrom="paragraph">
                  <wp:posOffset>251461</wp:posOffset>
                </wp:positionV>
                <wp:extent cx="5543550" cy="1181100"/>
                <wp:effectExtent l="0" t="171450" r="19050" b="19050"/>
                <wp:wrapNone/>
                <wp:docPr id="1709158781" name="吹き出し: 角を丸めた四角形 30"/>
                <wp:cNvGraphicFramePr/>
                <a:graphic xmlns:a="http://schemas.openxmlformats.org/drawingml/2006/main">
                  <a:graphicData uri="http://schemas.microsoft.com/office/word/2010/wordprocessingShape">
                    <wps:wsp>
                      <wps:cNvSpPr/>
                      <wps:spPr>
                        <a:xfrm>
                          <a:off x="0" y="0"/>
                          <a:ext cx="5543550" cy="1181100"/>
                        </a:xfrm>
                        <a:prstGeom prst="wedgeRoundRectCallout">
                          <a:avLst>
                            <a:gd name="adj1" fmla="val -24200"/>
                            <a:gd name="adj2" fmla="val -64221"/>
                            <a:gd name="adj3" fmla="val 16667"/>
                          </a:avLst>
                        </a:prstGeom>
                        <a:noFill/>
                        <a:ln w="12700" cap="flat" cmpd="sng" algn="ctr">
                          <a:solidFill>
                            <a:sysClr val="windowText" lastClr="000000">
                              <a:shade val="15000"/>
                            </a:sysClr>
                          </a:solidFill>
                          <a:prstDash val="solid"/>
                        </a:ln>
                        <a:effectLst/>
                      </wps:spPr>
                      <wps:txbx>
                        <w:txbxContent>
                          <w:p w14:paraId="3990AAA1" w14:textId="1C4BF79C" w:rsidR="00963EDC" w:rsidRDefault="00963EDC" w:rsidP="00963EDC">
                            <w:pPr>
                              <w:jc w:val="left"/>
                              <w:rPr>
                                <w:rFonts w:asciiTheme="majorEastAsia" w:eastAsiaTheme="majorEastAsia" w:hAnsiTheme="majorEastAsia"/>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防災行政無線のデジタル化等</w:t>
                            </w:r>
                            <w:r w:rsidR="00087771">
                              <w:rPr>
                                <w:rFonts w:asciiTheme="majorEastAsia" w:eastAsiaTheme="majorEastAsia" w:hAnsiTheme="majorEastAsia" w:hint="eastAsia"/>
                                <w:b/>
                                <w:bCs/>
                                <w:color w:val="0070C0"/>
                                <w:sz w:val="21"/>
                              </w:rPr>
                              <w:t>、公共施設や指定避難所への衛星電話の配備</w:t>
                            </w:r>
                            <w:r>
                              <w:rPr>
                                <w:rFonts w:asciiTheme="majorEastAsia" w:eastAsiaTheme="majorEastAsia" w:hAnsiTheme="majorEastAsia" w:hint="eastAsia"/>
                                <w:b/>
                                <w:bCs/>
                                <w:color w:val="0070C0"/>
                                <w:sz w:val="21"/>
                              </w:rPr>
                              <w:t>については、財政措置がされているので削除。</w:t>
                            </w:r>
                          </w:p>
                          <w:p w14:paraId="3599F55D" w14:textId="475384EE" w:rsidR="001E439E" w:rsidRPr="001E439E" w:rsidRDefault="001E439E" w:rsidP="00963EDC">
                            <w:pPr>
                              <w:jc w:val="left"/>
                            </w:pPr>
                            <w:r>
                              <w:rPr>
                                <w:rFonts w:asciiTheme="majorEastAsia" w:eastAsiaTheme="majorEastAsia" w:hAnsiTheme="majorEastAsia" w:hint="eastAsia"/>
                                <w:b/>
                                <w:bCs/>
                                <w:color w:val="0070C0"/>
                                <w:sz w:val="21"/>
                              </w:rPr>
                              <w:t>・ラジオ難聴地域並びに携帯電話の不感地域の解消については、総務省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7BC0" id="_x0000_s1061" type="#_x0000_t62" style="position:absolute;left:0;text-align:left;margin-left:32.7pt;margin-top:19.8pt;width:436.5pt;height:93pt;z-index:251734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A4qAIAAFsFAAAOAAAAZHJzL2Uyb0RvYy54bWysVMFu2zAMvQ/YPwi6t47dOO2COkWQosOA&#10;og3aDj0rshx7kCVNUuJkX78n2U3SdadhPsiUSJGPj6Sub3atJFthXaNVQdPzESVCcV02al3Q7y93&#10;Z1eUOM9UyaRWoqB74ejN7POn685MRaZrLUthCZwoN+1MQWvvzTRJHK9Fy9y5NkJBWWnbMo+tXSel&#10;ZR28tzLJRqNJ0mlbGqu5cA6nt72SzqL/qhLcP1aVE57IggKbj6uN6yqsyeyaTdeWmbrhAwz2Dyha&#10;1igEPbi6ZZ6RjW0+uGobbrXTlT/nuk10VTVcxByQTTr6I5vnmhkRcwE5zhxocv/PLX/YPpulBQ2d&#10;cVMHMWSxq2wb/sBHdpGs/YEssfOE4zDPxxd5Dk45dGl6laajSGdyvG6s81+FbkkQCtqJci2e9EaV&#10;T6jLgkmpNz6yxrb3zkf6SqJYiz5h5Y+UkqqVqMaWSXKWjVHuoVwnRtk7o8k4y9KPRhenRulkMrkM&#10;NgA6xIX0BjWAUPqukTJ2hlSkQ3bZJWITztCglWQeYmvKgjq1poTJNTqfexszcVo2ZbgeHLm9W0hL&#10;gB/JN6rU3QvYo0Qy56EApfHrL9asFL1pmuN4QNi7iGDfuQ54b5mr+xtRNdyQKoQWsffBakj0WNog&#10;+d1qRxrAv8jDlXC00uV+aYnV/Xw4w+8aBLgHziWzKAGyx5D7RyyV1KBEDxIltba//nYe7NGn0FLS&#10;YcBA188NswLpf1Po4C/peBwmMm7G+WWGjT3VrE41atMuNGhEUwBdFIO9l29iZXX7irdgHqJCxRRH&#10;7L4ww2bh+8HHa8LFfB7NMIWG+Xv1bHhwHqgL1L7sXpk1Q996FO1Bvw3j0DV9Ax1t+8aZb7yumgPp&#10;Pa9DBTDBsY7DaxOeiNN9tDq+ibPfAAAA//8DAFBLAwQUAAYACAAAACEA8shaj98AAAAJAQAADwAA&#10;AGRycy9kb3ducmV2LnhtbEyPQU+DQBCF7yb+h82YeLOLtJAWGRo18cZB2168bdkp0LKzhF0K+utd&#10;T3p8817e+ybfzqYTVxpcaxnhcRGBIK6sbrlGOOzfHtYgnFesVWeZEL7Iwba4vclVpu3EH3Td+VqE&#10;EnaZQmi87zMpXdWQUW5he+LgnexglA9yqKUe1BTKTSfjKEqlUS2HhUb19NpQddmNBmFMTFmeDqv5&#10;Re/5uxrP7/RZToj3d/PzEwhPs/8Lwy9+QIciMB3tyNqJDiFNViGJsNykIIK/Wa7D4YgQx0kKssjl&#10;/w+KHwAAAP//AwBQSwECLQAUAAYACAAAACEAtoM4kv4AAADhAQAAEwAAAAAAAAAAAAAAAAAAAAAA&#10;W0NvbnRlbnRfVHlwZXNdLnhtbFBLAQItABQABgAIAAAAIQA4/SH/1gAAAJQBAAALAAAAAAAAAAAA&#10;AAAAAC8BAABfcmVscy8ucmVsc1BLAQItABQABgAIAAAAIQAb5ZA4qAIAAFsFAAAOAAAAAAAAAAAA&#10;AAAAAC4CAABkcnMvZTJvRG9jLnhtbFBLAQItABQABgAIAAAAIQDyyFqP3wAAAAkBAAAPAAAAAAAA&#10;AAAAAAAAAAIFAABkcnMvZG93bnJldi54bWxQSwUGAAAAAAQABADzAAAADgYAAAAA&#10;" adj="5573,-3072" filled="f" strokeweight="1pt">
                <v:textbox>
                  <w:txbxContent>
                    <w:p w14:paraId="3990AAA1" w14:textId="1C4BF79C" w:rsidR="00963EDC" w:rsidRDefault="00963EDC" w:rsidP="00963EDC">
                      <w:pPr>
                        <w:jc w:val="left"/>
                        <w:rPr>
                          <w:rFonts w:asciiTheme="majorEastAsia" w:eastAsiaTheme="majorEastAsia" w:hAnsiTheme="majorEastAsia"/>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防災行政無線のデジタル化等</w:t>
                      </w:r>
                      <w:r w:rsidR="00087771">
                        <w:rPr>
                          <w:rFonts w:asciiTheme="majorEastAsia" w:eastAsiaTheme="majorEastAsia" w:hAnsiTheme="majorEastAsia" w:hint="eastAsia"/>
                          <w:b/>
                          <w:bCs/>
                          <w:color w:val="0070C0"/>
                          <w:sz w:val="21"/>
                        </w:rPr>
                        <w:t>、公共施設や指定避難所への衛星電話の配備</w:t>
                      </w:r>
                      <w:r>
                        <w:rPr>
                          <w:rFonts w:asciiTheme="majorEastAsia" w:eastAsiaTheme="majorEastAsia" w:hAnsiTheme="majorEastAsia" w:hint="eastAsia"/>
                          <w:b/>
                          <w:bCs/>
                          <w:color w:val="0070C0"/>
                          <w:sz w:val="21"/>
                        </w:rPr>
                        <w:t>については、財政措置がされているので削除。</w:t>
                      </w:r>
                    </w:p>
                    <w:p w14:paraId="3599F55D" w14:textId="475384EE" w:rsidR="001E439E" w:rsidRPr="001E439E" w:rsidRDefault="001E439E" w:rsidP="00963EDC">
                      <w:pPr>
                        <w:jc w:val="left"/>
                      </w:pPr>
                      <w:r>
                        <w:rPr>
                          <w:rFonts w:asciiTheme="majorEastAsia" w:eastAsiaTheme="majorEastAsia" w:hAnsiTheme="majorEastAsia" w:hint="eastAsia"/>
                          <w:b/>
                          <w:bCs/>
                          <w:color w:val="0070C0"/>
                          <w:sz w:val="21"/>
                        </w:rPr>
                        <w:t>・ラジオ難聴地域並びに携帯電話の不感地域の解消については、総務省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txbxContent>
                </v:textbox>
              </v:shape>
            </w:pict>
          </mc:Fallback>
        </mc:AlternateContent>
      </w:r>
    </w:p>
    <w:p w14:paraId="4AE11282" w14:textId="75D13CE1" w:rsidR="00963EDC" w:rsidRDefault="00963EDC" w:rsidP="00963EDC">
      <w:pPr>
        <w:tabs>
          <w:tab w:val="left" w:pos="840"/>
        </w:tabs>
        <w:overflowPunct w:val="0"/>
        <w:spacing w:line="480" w:lineRule="exact"/>
        <w:ind w:leftChars="50" w:left="560" w:hangingChars="150" w:hanging="420"/>
        <w:rPr>
          <w:rFonts w:ascii="HG明朝E" w:eastAsia="HG明朝E" w:hAnsi="HG明朝E" w:cs="Times New Roman"/>
          <w:szCs w:val="28"/>
        </w:rPr>
      </w:pPr>
    </w:p>
    <w:p w14:paraId="378FCF7B" w14:textId="77777777" w:rsidR="00963EDC" w:rsidRDefault="00963EDC" w:rsidP="00963EDC">
      <w:pPr>
        <w:tabs>
          <w:tab w:val="left" w:pos="840"/>
        </w:tabs>
        <w:overflowPunct w:val="0"/>
        <w:spacing w:line="480" w:lineRule="exact"/>
        <w:ind w:leftChars="50" w:left="560" w:hangingChars="150" w:hanging="420"/>
        <w:rPr>
          <w:rFonts w:ascii="HG明朝E" w:eastAsia="HG明朝E" w:hAnsi="HG明朝E" w:cs="Times New Roman"/>
          <w:szCs w:val="28"/>
        </w:rPr>
      </w:pPr>
    </w:p>
    <w:p w14:paraId="4F6FC8FA" w14:textId="77777777" w:rsidR="001E439E" w:rsidRDefault="001E439E" w:rsidP="00963EDC">
      <w:pPr>
        <w:tabs>
          <w:tab w:val="left" w:pos="840"/>
        </w:tabs>
        <w:overflowPunct w:val="0"/>
        <w:spacing w:line="480" w:lineRule="exact"/>
        <w:ind w:leftChars="50" w:left="560" w:hangingChars="150" w:hanging="420"/>
        <w:rPr>
          <w:rFonts w:ascii="HG明朝E" w:eastAsia="HG明朝E" w:hAnsi="HG明朝E" w:cs="Times New Roman"/>
          <w:szCs w:val="28"/>
        </w:rPr>
      </w:pPr>
    </w:p>
    <w:p w14:paraId="15487413" w14:textId="77777777" w:rsidR="001E439E" w:rsidRDefault="001E439E" w:rsidP="00963EDC">
      <w:pPr>
        <w:tabs>
          <w:tab w:val="left" w:pos="840"/>
        </w:tabs>
        <w:overflowPunct w:val="0"/>
        <w:spacing w:line="480" w:lineRule="exact"/>
        <w:ind w:leftChars="50" w:left="560" w:hangingChars="150" w:hanging="420"/>
        <w:rPr>
          <w:rFonts w:ascii="HG明朝E" w:eastAsia="HG明朝E" w:hAnsi="HG明朝E" w:cs="Times New Roman"/>
          <w:szCs w:val="28"/>
        </w:rPr>
      </w:pPr>
    </w:p>
    <w:p w14:paraId="105211F7" w14:textId="0A39C343" w:rsidR="00522E72" w:rsidRPr="00DD040C" w:rsidRDefault="00522E72"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C56A91">
        <w:rPr>
          <w:rFonts w:ascii="HG明朝E" w:eastAsia="HG明朝E" w:hAnsi="HG明朝E" w:cs="Times New Roman"/>
          <w:strike/>
          <w:color w:val="00B050"/>
          <w:szCs w:val="28"/>
        </w:rPr>
        <w:t>(</w:t>
      </w:r>
      <w:r w:rsidRPr="00C56A91">
        <w:rPr>
          <w:rFonts w:ascii="HG明朝E" w:eastAsia="HG明朝E" w:hAnsi="HG明朝E" w:cs="Times New Roman" w:hint="eastAsia"/>
          <w:strike/>
          <w:color w:val="00B050"/>
          <w:szCs w:val="28"/>
        </w:rPr>
        <w:t>21</w:t>
      </w:r>
      <w:r w:rsidRPr="00C56A91">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C56A91" w:rsidRPr="00C6428B">
        <w:rPr>
          <w:rFonts w:ascii="HG明朝E" w:eastAsia="HG明朝E" w:hAnsi="HG明朝E" w:cs="Times New Roman" w:hint="eastAsia"/>
          <w:color w:val="FF0000"/>
          <w:szCs w:val="28"/>
        </w:rPr>
        <w:t>1</w:t>
      </w:r>
      <w:r w:rsidR="0075240B">
        <w:rPr>
          <w:rFonts w:ascii="HG明朝E" w:eastAsia="HG明朝E" w:hAnsi="HG明朝E" w:cs="Times New Roman" w:hint="eastAsia"/>
          <w:color w:val="FF0000"/>
          <w:szCs w:val="28"/>
        </w:rPr>
        <w:t>9</w:t>
      </w:r>
      <w:r w:rsidR="006F5435"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DD040C">
        <w:rPr>
          <w:rFonts w:ascii="HG明朝E" w:eastAsia="HG明朝E" w:hAnsi="HG明朝E" w:cs="Times New Roman" w:hint="eastAsia"/>
          <w:szCs w:val="28"/>
        </w:rPr>
        <w:t>地震による大被害</w:t>
      </w:r>
      <w:r w:rsidR="00813C95" w:rsidRPr="00DD040C">
        <w:rPr>
          <w:rFonts w:ascii="HG明朝E" w:eastAsia="HG明朝E" w:hAnsi="HG明朝E" w:cs="Times New Roman" w:hint="eastAsia"/>
          <w:szCs w:val="28"/>
        </w:rPr>
        <w:t>が発生した</w:t>
      </w:r>
      <w:r w:rsidR="00FF2B85" w:rsidRPr="00DD040C">
        <w:rPr>
          <w:rFonts w:ascii="HG明朝E" w:eastAsia="HG明朝E" w:hAnsi="HG明朝E" w:cs="Times New Roman" w:hint="eastAsia"/>
          <w:szCs w:val="28"/>
        </w:rPr>
        <w:t>際</w:t>
      </w:r>
      <w:r w:rsidR="00813C95" w:rsidRPr="00DD040C">
        <w:rPr>
          <w:rFonts w:ascii="HG明朝E" w:eastAsia="HG明朝E" w:hAnsi="HG明朝E" w:cs="Times New Roman" w:hint="eastAsia"/>
          <w:szCs w:val="28"/>
        </w:rPr>
        <w:t>、</w:t>
      </w:r>
      <w:r w:rsidRPr="00DD040C">
        <w:rPr>
          <w:rFonts w:ascii="HG明朝E" w:eastAsia="HG明朝E" w:hAnsi="HG明朝E" w:cs="Times New Roman" w:hint="eastAsia"/>
          <w:szCs w:val="28"/>
        </w:rPr>
        <w:t>飲料水等の確保が喫緊の課題となることから、浄水施設・設備や生活用水供給又は再利用施設・設備、トイレ等の確保を集落ごとに整備あるいは地域で統合・集中運用できる方策を講じること。</w:t>
      </w:r>
    </w:p>
    <w:p w14:paraId="76D40E2F" w14:textId="76043D32" w:rsidR="00522E72" w:rsidRPr="00DD040C" w:rsidRDefault="00813C95"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35" w:name="_Hlk167204849"/>
      <w:r w:rsidRPr="00C56A91">
        <w:rPr>
          <w:rFonts w:ascii="HG明朝E" w:eastAsia="HG明朝E" w:hAnsi="HG明朝E" w:cs="Times New Roman"/>
          <w:strike/>
          <w:color w:val="00B050"/>
          <w:szCs w:val="28"/>
        </w:rPr>
        <w:t>(</w:t>
      </w:r>
      <w:r w:rsidRPr="00C56A91">
        <w:rPr>
          <w:rFonts w:ascii="HG明朝E" w:eastAsia="HG明朝E" w:hAnsi="HG明朝E" w:cs="Times New Roman" w:hint="eastAsia"/>
          <w:strike/>
          <w:color w:val="00B050"/>
          <w:szCs w:val="28"/>
        </w:rPr>
        <w:t>22</w:t>
      </w:r>
      <w:r w:rsidRPr="00C56A91">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20</w:t>
      </w:r>
      <w:r w:rsidR="006F5435"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00A03E38" w:rsidRPr="00DD040C">
        <w:rPr>
          <w:rFonts w:ascii="HG明朝E" w:eastAsia="HG明朝E" w:hAnsi="HG明朝E" w:cs="Times New Roman" w:hint="eastAsia"/>
          <w:szCs w:val="28"/>
        </w:rPr>
        <w:t>被災建物の公費解体制度においては、国の補助事業の対象とならない半壊家屋等の解体について、特定非常災害に限らず、国の補助事業の支援対象とすること。</w:t>
      </w:r>
    </w:p>
    <w:p w14:paraId="625DC8DA" w14:textId="68672001" w:rsidR="00A03E38" w:rsidRDefault="00A03E38" w:rsidP="00A03E38">
      <w:pPr>
        <w:tabs>
          <w:tab w:val="left" w:pos="840"/>
        </w:tabs>
        <w:overflowPunct w:val="0"/>
        <w:spacing w:line="480" w:lineRule="exact"/>
        <w:ind w:leftChars="50" w:left="560" w:hangingChars="150" w:hanging="420"/>
        <w:rPr>
          <w:rFonts w:ascii="HG明朝E" w:eastAsia="HG明朝E" w:hAnsi="HG明朝E" w:cs="Times New Roman"/>
          <w:szCs w:val="28"/>
        </w:rPr>
      </w:pPr>
      <w:bookmarkStart w:id="36" w:name="_Hlk192080342"/>
      <w:bookmarkStart w:id="37" w:name="_Hlk174008119"/>
      <w:bookmarkStart w:id="38" w:name="_Hlk167205086"/>
      <w:bookmarkEnd w:id="35"/>
      <w:r w:rsidRPr="00C56A91">
        <w:rPr>
          <w:rFonts w:ascii="HG明朝E" w:eastAsia="HG明朝E" w:hAnsi="HG明朝E" w:cs="Times New Roman"/>
          <w:strike/>
          <w:color w:val="00B050"/>
          <w:szCs w:val="28"/>
        </w:rPr>
        <w:t>(</w:t>
      </w:r>
      <w:r w:rsidRPr="00C56A91">
        <w:rPr>
          <w:rFonts w:ascii="HG明朝E" w:eastAsia="HG明朝E" w:hAnsi="HG明朝E" w:cs="Times New Roman" w:hint="eastAsia"/>
          <w:strike/>
          <w:color w:val="00B050"/>
          <w:szCs w:val="28"/>
        </w:rPr>
        <w:t>23</w:t>
      </w:r>
      <w:r w:rsidRPr="00C56A91">
        <w:rPr>
          <w:rFonts w:ascii="HG明朝E" w:eastAsia="HG明朝E" w:hAnsi="HG明朝E" w:cs="Times New Roman"/>
          <w:strike/>
          <w:color w:val="00B050"/>
          <w:szCs w:val="28"/>
        </w:rPr>
        <w:t>)</w:t>
      </w:r>
      <w:bookmarkStart w:id="39" w:name="_Hlk193191497"/>
      <w:bookmarkEnd w:id="36"/>
      <w:r w:rsidR="006F5435"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w:t>
      </w:r>
      <w:r w:rsidR="003036A3">
        <w:rPr>
          <w:rFonts w:ascii="HG明朝E" w:eastAsia="HG明朝E" w:hAnsi="HG明朝E" w:cs="Times New Roman" w:hint="eastAsia"/>
          <w:color w:val="FF0000"/>
          <w:szCs w:val="28"/>
        </w:rPr>
        <w:t>1</w:t>
      </w:r>
      <w:r w:rsidR="006F5435" w:rsidRPr="00C6428B">
        <w:rPr>
          <w:rFonts w:ascii="HG明朝E" w:eastAsia="HG明朝E" w:hAnsi="HG明朝E" w:cs="Times New Roman"/>
          <w:color w:val="FF0000"/>
          <w:szCs w:val="28"/>
        </w:rPr>
        <w:t>)</w:t>
      </w:r>
      <w:bookmarkEnd w:id="39"/>
      <w:r w:rsidR="0096616D" w:rsidRPr="0096616D">
        <w:rPr>
          <w:rFonts w:ascii="HG明朝E" w:eastAsia="HG明朝E" w:hAnsi="HG明朝E" w:cs="Times New Roman"/>
          <w:szCs w:val="28"/>
        </w:rPr>
        <w:tab/>
      </w:r>
      <w:r w:rsidRPr="00DD040C">
        <w:rPr>
          <w:rFonts w:ascii="HG明朝E" w:eastAsia="HG明朝E" w:hAnsi="HG明朝E" w:cs="Times New Roman" w:hint="eastAsia"/>
          <w:szCs w:val="28"/>
        </w:rPr>
        <w:t>被災した公共施設の解体・建替・修繕等は、被災自治体に大きな財政負担となる</w:t>
      </w:r>
      <w:bookmarkEnd w:id="37"/>
      <w:r w:rsidRPr="00DD040C">
        <w:rPr>
          <w:rFonts w:ascii="HG明朝E" w:eastAsia="HG明朝E" w:hAnsi="HG明朝E" w:cs="Times New Roman" w:hint="eastAsia"/>
          <w:szCs w:val="28"/>
        </w:rPr>
        <w:t>こと</w:t>
      </w:r>
      <w:bookmarkEnd w:id="38"/>
      <w:r w:rsidRPr="00DD040C">
        <w:rPr>
          <w:rFonts w:ascii="HG明朝E" w:eastAsia="HG明朝E" w:hAnsi="HG明朝E" w:cs="Times New Roman" w:hint="eastAsia"/>
          <w:szCs w:val="28"/>
        </w:rPr>
        <w:t>から、補助・直轄災害復旧事業債の対象を拡充するなど、支援を求める自治体の実態に即した財政措置の充実を図ること。</w:t>
      </w:r>
    </w:p>
    <w:p w14:paraId="7879C969" w14:textId="623F9BA5" w:rsidR="00D17E41" w:rsidRDefault="00D17E41" w:rsidP="00A03E38">
      <w:pPr>
        <w:tabs>
          <w:tab w:val="left" w:pos="840"/>
        </w:tabs>
        <w:overflowPunct w:val="0"/>
        <w:spacing w:line="480" w:lineRule="exact"/>
        <w:ind w:leftChars="50" w:left="560" w:hangingChars="150" w:hanging="420"/>
        <w:rPr>
          <w:rFonts w:ascii="HG明朝E" w:eastAsia="HG明朝E" w:hAnsi="HG明朝E" w:cs="Times New Roman"/>
          <w:szCs w:val="28"/>
        </w:rPr>
      </w:pPr>
      <w:r w:rsidRPr="00C56A91">
        <w:rPr>
          <w:rFonts w:ascii="HG明朝E" w:eastAsia="HG明朝E" w:hAnsi="HG明朝E" w:cs="Times New Roman"/>
          <w:strike/>
          <w:color w:val="00B050"/>
          <w:szCs w:val="28"/>
        </w:rPr>
        <w:t>(</w:t>
      </w:r>
      <w:r w:rsidRPr="00C56A91">
        <w:rPr>
          <w:rFonts w:ascii="HG明朝E" w:eastAsia="HG明朝E" w:hAnsi="HG明朝E" w:cs="Times New Roman" w:hint="eastAsia"/>
          <w:strike/>
          <w:color w:val="00B050"/>
          <w:szCs w:val="28"/>
        </w:rPr>
        <w:t>24</w:t>
      </w:r>
      <w:r w:rsidRPr="00C56A91">
        <w:rPr>
          <w:rFonts w:ascii="HG明朝E" w:eastAsia="HG明朝E" w:hAnsi="HG明朝E" w:cs="Times New Roman"/>
          <w:strike/>
          <w:color w:val="00B050"/>
          <w:szCs w:val="28"/>
        </w:rPr>
        <w:t>)</w:t>
      </w:r>
      <w:r w:rsidR="0075240B"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22</w:t>
      </w:r>
      <w:r w:rsidR="0075240B"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75240B">
        <w:rPr>
          <w:rFonts w:ascii="HG明朝E" w:eastAsia="HG明朝E" w:hAnsi="HG明朝E" w:cs="Times New Roman" w:hint="eastAsia"/>
          <w:szCs w:val="28"/>
        </w:rPr>
        <w:t>大規模災害時に大量に発生する災害廃棄物の処理費用や処理施設の</w:t>
      </w:r>
      <w:r w:rsidR="00F978D3" w:rsidRPr="0075240B">
        <w:rPr>
          <w:rFonts w:ascii="HG明朝E" w:eastAsia="HG明朝E" w:hAnsi="HG明朝E" w:cs="Times New Roman" w:hint="eastAsia"/>
          <w:szCs w:val="28"/>
        </w:rPr>
        <w:t>確保については、被災市町村の負担とならないよう、財政措置を含めた万全の支援措置を講じること。</w:t>
      </w:r>
    </w:p>
    <w:p w14:paraId="62315B23" w14:textId="341639AF" w:rsidR="00A03E38" w:rsidRPr="00CD4BEB" w:rsidRDefault="00A03E38" w:rsidP="007F2125">
      <w:pPr>
        <w:tabs>
          <w:tab w:val="left" w:pos="840"/>
        </w:tabs>
        <w:overflowPunct w:val="0"/>
        <w:spacing w:line="480" w:lineRule="exact"/>
        <w:ind w:leftChars="50" w:left="560" w:hangingChars="150" w:hanging="420"/>
        <w:rPr>
          <w:rFonts w:ascii="HG明朝E" w:eastAsia="HG明朝E" w:hAnsi="HG明朝E" w:cs="Times New Roman"/>
          <w:strike/>
          <w:color w:val="00B050"/>
          <w:szCs w:val="28"/>
        </w:rPr>
      </w:pPr>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25</w:t>
      </w:r>
      <w:r w:rsidRPr="00853550">
        <w:rPr>
          <w:rFonts w:ascii="HG明朝E" w:eastAsia="HG明朝E" w:hAnsi="HG明朝E" w:cs="Times New Roman"/>
          <w:strike/>
          <w:color w:val="00B050"/>
          <w:szCs w:val="28"/>
        </w:rPr>
        <w:t>)</w:t>
      </w:r>
      <w:r w:rsidR="0075240B"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23</w:t>
      </w:r>
      <w:r w:rsidR="0075240B"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75240B">
        <w:rPr>
          <w:rFonts w:ascii="HG明朝E" w:eastAsia="HG明朝E" w:hAnsi="HG明朝E" w:cs="Times New Roman" w:hint="eastAsia"/>
          <w:szCs w:val="28"/>
        </w:rPr>
        <w:t>災害が発生した際に、被災地に所在する公立病院を含む医療機関が必要な医療提供体制を維持できるよう、医療機関の運営継続に対す</w:t>
      </w:r>
      <w:r w:rsidRPr="0075240B">
        <w:rPr>
          <w:rFonts w:ascii="HG明朝E" w:eastAsia="HG明朝E" w:hAnsi="HG明朝E" w:cs="Times New Roman" w:hint="eastAsia"/>
          <w:szCs w:val="28"/>
        </w:rPr>
        <w:lastRenderedPageBreak/>
        <w:t>る必要な支援を行うこと。</w:t>
      </w:r>
    </w:p>
    <w:p w14:paraId="16C6C15F" w14:textId="6D418656" w:rsidR="007F2125" w:rsidRDefault="007F2125" w:rsidP="007F2125">
      <w:pPr>
        <w:tabs>
          <w:tab w:val="left" w:pos="840"/>
        </w:tabs>
        <w:overflowPunct w:val="0"/>
        <w:spacing w:line="480" w:lineRule="exact"/>
        <w:ind w:leftChars="50" w:left="560" w:hangingChars="150" w:hanging="420"/>
        <w:rPr>
          <w:rFonts w:ascii="HG明朝E" w:eastAsia="HG明朝E" w:hAnsi="HG明朝E" w:cs="Times New Roman"/>
          <w:szCs w:val="28"/>
        </w:rPr>
      </w:pPr>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26</w:t>
      </w:r>
      <w:r w:rsidRPr="00853550">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24</w:t>
      </w:r>
      <w:r w:rsidR="006F5435"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DD040C">
        <w:rPr>
          <w:rFonts w:ascii="HG明朝E" w:eastAsia="HG明朝E" w:hAnsi="HG明朝E" w:cs="Times New Roman" w:hint="eastAsia"/>
          <w:szCs w:val="28"/>
        </w:rPr>
        <w:t>地籍調査について、自然災害による大被害</w:t>
      </w:r>
      <w:r w:rsidR="009D1C0E" w:rsidRPr="00DD040C">
        <w:rPr>
          <w:rFonts w:ascii="HG明朝E" w:eastAsia="HG明朝E" w:hAnsi="HG明朝E" w:cs="Times New Roman" w:hint="eastAsia"/>
          <w:szCs w:val="28"/>
        </w:rPr>
        <w:t>で</w:t>
      </w:r>
      <w:r w:rsidRPr="00DD040C">
        <w:rPr>
          <w:rFonts w:ascii="HG明朝E" w:eastAsia="HG明朝E" w:hAnsi="HG明朝E" w:cs="Times New Roman" w:hint="eastAsia"/>
          <w:szCs w:val="28"/>
        </w:rPr>
        <w:t>土地の形状変化により、元の境界を正確に復元することが難しいことから、地籍調査を速やかに行うための調査人員の確保や土地所有者の立ち合い協力が必要な状況のため、調査の加速化に向けた手続きの簡素化や調査に係る財政措置を講じること。</w:t>
      </w:r>
    </w:p>
    <w:p w14:paraId="03A32BC4" w14:textId="1E145554" w:rsidR="00690EFF" w:rsidRDefault="0075240B" w:rsidP="00690EFF">
      <w:pPr>
        <w:tabs>
          <w:tab w:val="left" w:pos="840"/>
        </w:tabs>
        <w:overflowPunct w:val="0"/>
        <w:spacing w:line="480" w:lineRule="exact"/>
        <w:ind w:leftChars="50" w:left="560" w:hangingChars="150" w:hanging="420"/>
        <w:rPr>
          <w:rFonts w:ascii="HG明朝E" w:eastAsia="HG明朝E" w:hAnsi="HG明朝E" w:cs="Times New Roman"/>
          <w:strike/>
          <w:color w:val="00B050"/>
          <w:szCs w:val="28"/>
        </w:rPr>
      </w:pPr>
      <w:bookmarkStart w:id="40" w:name="_Hlk192080376"/>
      <w:r w:rsidRPr="00E07AFF">
        <w:rPr>
          <w:rFonts w:ascii="HG明朝E" w:eastAsia="HG明朝E" w:hAnsi="HG明朝E" w:cs="Times New Roman"/>
          <w:strike/>
          <w:noProof/>
          <w:color w:val="00B050"/>
          <w:szCs w:val="28"/>
        </w:rPr>
        <mc:AlternateContent>
          <mc:Choice Requires="wps">
            <w:drawing>
              <wp:anchor distT="0" distB="0" distL="114300" distR="114300" simplePos="0" relativeHeight="251706385" behindDoc="1" locked="0" layoutInCell="1" allowOverlap="1" wp14:anchorId="44E4E0F5" wp14:editId="34BDC51E">
                <wp:simplePos x="0" y="0"/>
                <wp:positionH relativeFrom="column">
                  <wp:posOffset>386715</wp:posOffset>
                </wp:positionH>
                <wp:positionV relativeFrom="paragraph">
                  <wp:posOffset>1413510</wp:posOffset>
                </wp:positionV>
                <wp:extent cx="5591175" cy="1133475"/>
                <wp:effectExtent l="0" t="190500" r="28575" b="28575"/>
                <wp:wrapTopAndBottom/>
                <wp:docPr id="301153005" name="吹き出し: 角を丸めた四角形 37"/>
                <wp:cNvGraphicFramePr/>
                <a:graphic xmlns:a="http://schemas.openxmlformats.org/drawingml/2006/main">
                  <a:graphicData uri="http://schemas.microsoft.com/office/word/2010/wordprocessingShape">
                    <wps:wsp>
                      <wps:cNvSpPr/>
                      <wps:spPr>
                        <a:xfrm>
                          <a:off x="0" y="0"/>
                          <a:ext cx="5591175" cy="1133475"/>
                        </a:xfrm>
                        <a:prstGeom prst="wedgeRoundRectCallout">
                          <a:avLst>
                            <a:gd name="adj1" fmla="val -30714"/>
                            <a:gd name="adj2" fmla="val -65443"/>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1CEFDF49" w14:textId="43E0E6F0" w:rsidR="00363965" w:rsidRDefault="00363965" w:rsidP="00363965">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sidR="00E07AFF">
                              <w:rPr>
                                <w:rFonts w:asciiTheme="majorEastAsia" w:eastAsiaTheme="majorEastAsia" w:hAnsiTheme="majorEastAsia" w:hint="eastAsia"/>
                                <w:b/>
                                <w:bCs/>
                                <w:color w:val="0070C0"/>
                                <w:sz w:val="21"/>
                              </w:rPr>
                              <w:t>令和7年度までのJアラートの新型受信機の整備に要する経費については、緊急防災・減債事業債の対象</w:t>
                            </w:r>
                            <w:r w:rsidR="00700AAB">
                              <w:rPr>
                                <w:rFonts w:asciiTheme="majorEastAsia" w:eastAsiaTheme="majorEastAsia" w:hAnsiTheme="majorEastAsia" w:hint="eastAsia"/>
                                <w:b/>
                                <w:bCs/>
                                <w:color w:val="0070C0"/>
                                <w:sz w:val="21"/>
                              </w:rPr>
                              <w:t>とされ</w:t>
                            </w:r>
                            <w:r w:rsidR="00E07AFF">
                              <w:rPr>
                                <w:rFonts w:asciiTheme="majorEastAsia" w:eastAsiaTheme="majorEastAsia" w:hAnsiTheme="majorEastAsia" w:hint="eastAsia"/>
                                <w:b/>
                                <w:bCs/>
                                <w:color w:val="0070C0"/>
                                <w:sz w:val="21"/>
                              </w:rPr>
                              <w:t>るので削除</w:t>
                            </w:r>
                            <w:r>
                              <w:rPr>
                                <w:rFonts w:asciiTheme="majorEastAsia" w:eastAsiaTheme="majorEastAsia" w:hAnsiTheme="majorEastAsia" w:hint="eastAsia"/>
                                <w:b/>
                                <w:bCs/>
                                <w:color w:val="0070C0"/>
                                <w:sz w:val="21"/>
                              </w:rPr>
                              <w:t>。</w:t>
                            </w:r>
                          </w:p>
                          <w:p w14:paraId="3955ACD7" w14:textId="24CC87CF" w:rsidR="00363965" w:rsidRDefault="00363965" w:rsidP="00363965">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w:t>
                            </w:r>
                            <w:r w:rsidR="00E07AFF">
                              <w:rPr>
                                <w:rFonts w:asciiTheme="majorEastAsia" w:eastAsiaTheme="majorEastAsia" w:hAnsiTheme="majorEastAsia" w:hint="eastAsia"/>
                                <w:b/>
                                <w:bCs/>
                                <w:color w:val="0070C0"/>
                                <w:sz w:val="21"/>
                              </w:rPr>
                              <w:t>7</w:t>
                            </w:r>
                            <w:r>
                              <w:rPr>
                                <w:rFonts w:asciiTheme="majorEastAsia" w:eastAsiaTheme="majorEastAsia" w:hAnsiTheme="majorEastAsia" w:hint="eastAsia"/>
                                <w:b/>
                                <w:bCs/>
                                <w:color w:val="0070C0"/>
                                <w:sz w:val="21"/>
                              </w:rPr>
                              <w:t>日総務省</w:t>
                            </w:r>
                            <w:r w:rsidR="00E07AFF">
                              <w:rPr>
                                <w:rFonts w:asciiTheme="majorEastAsia" w:eastAsiaTheme="majorEastAsia" w:hAnsiTheme="majorEastAsia" w:hint="eastAsia"/>
                                <w:b/>
                                <w:bCs/>
                                <w:color w:val="0070C0"/>
                                <w:sz w:val="21"/>
                              </w:rPr>
                              <w:t>消防庁</w:t>
                            </w:r>
                            <w:r>
                              <w:rPr>
                                <w:rFonts w:asciiTheme="majorEastAsia" w:eastAsiaTheme="majorEastAsia" w:hAnsiTheme="majorEastAsia" w:hint="eastAsia"/>
                                <w:b/>
                                <w:bCs/>
                                <w:color w:val="0070C0"/>
                                <w:sz w:val="21"/>
                              </w:rPr>
                              <w:t>から通知「</w:t>
                            </w:r>
                            <w:r w:rsidR="00E07AFF">
                              <w:rPr>
                                <w:rFonts w:asciiTheme="majorEastAsia" w:eastAsiaTheme="majorEastAsia" w:hAnsiTheme="majorEastAsia" w:hint="eastAsia"/>
                                <w:b/>
                                <w:bCs/>
                                <w:color w:val="0070C0"/>
                                <w:sz w:val="21"/>
                              </w:rPr>
                              <w:t>全国瞬時警報システムの新型受信機の整備</w:t>
                            </w:r>
                            <w:r>
                              <w:rPr>
                                <w:rFonts w:asciiTheme="majorEastAsia" w:eastAsiaTheme="majorEastAsia" w:hAnsiTheme="majorEastAsia" w:hint="eastAsia"/>
                                <w:b/>
                                <w:bCs/>
                                <w:color w:val="0070C0"/>
                                <w:sz w:val="21"/>
                              </w:rPr>
                              <w:t>について」</w:t>
                            </w:r>
                          </w:p>
                          <w:p w14:paraId="5CB87821" w14:textId="77777777" w:rsidR="00363965" w:rsidRPr="00363965" w:rsidRDefault="00363965" w:rsidP="003639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E4E0F5" id="吹き出し: 角を丸めた四角形 37" o:spid="_x0000_s1062" type="#_x0000_t62" style="position:absolute;left:0;text-align:left;margin-left:30.45pt;margin-top:111.3pt;width:440.25pt;height:89.25pt;z-index:-2516100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potgIAAL8FAAAOAAAAZHJzL2Uyb0RvYy54bWysVE1v2zAMvQ/YfxB0b23nczXqFEGKDgOK&#10;tmg79KzIUuJNFjVJiZP9+lKy46Rrdxl2sUmRfCKfSF5e7WpFtsK6CnRBs/OUEqE5lJVeFfT7883Z&#10;F0qcZ7pkCrQo6F44ejX7/OmyMbkYwBpUKSxBEO3yxhR07b3Jk8TxtaiZOwcjNBol2Jp5VO0qKS1r&#10;EL1WySBNJ0kDtjQWuHAOT69bI51FfCkF9/dSOuGJKijm5uPXxu8yfJPZJctXlpl1xbs02D9kUbNK&#10;46U91DXzjGxs9Q6qrrgFB9Kfc6gTkLLiItaA1WTpH9U8rZkRsRYkx5meJvf/YPnd9sk8WKShMS53&#10;KIYqdtLW4Y/5kV0ka9+TJXaecDwcjy+ybDqmhKMty4bDESqIkxzDjXX+q4CaBKGgjShX4hE2unzE&#10;d1kwpWDjI2tse+t8pK8kmtXYJ6z8kVEia4WvsWWKnA3TaTbqnuvEafDGaTIejYbvnYanTtlkMpl2&#10;iXb3YsqHVEMSGm4qpWJnKE0arG4wTWOrJEeSouT3SoQIpR+FJFWJtAxiQbF/xUJZgskXtPyZtcdr&#10;Vor2KBunHSbLe+/IXgQLqBKz6HE7gDAXb3FbyjvfECZi2/eB6d8SagN773gjaN8H1pUG+1Gw8lnH&#10;n2z9Me0TOoLod8sd8lHQ4SS4hqMllPsHSyy0M+gMv6mwLW6Z8w/M4jPjeOIi8ff4kQqQdugkStZg&#10;f390HvxxFtBKSYNDXFD3a8OsoER90zglF9loFKY+KqPxdICKPbUsTy16Uy8AXwsbD7OLYvD36iBK&#10;C/UL7pt5uBVNTHO8u6Dc24Oy8O1ywY3FxXwe3XDSDfO3+snwAB6IDu32vHth1nSz4XGs7uAw8CyP&#10;ndm+0NE3RGqYbzzIygfjkddOwS0Re6jbaGENnerR67h3Z68AAAD//wMAUEsDBBQABgAIAAAAIQBB&#10;7vhY4AAAAAoBAAAPAAAAZHJzL2Rvd25yZXYueG1sTI/LTsMwEEX3SPyDNUjsqJ0QIhoyqUrFY92W&#10;iq0bD0lEPA6x24Z+PWYFy9E9uvdMuZhsL440+s4xQjJTIIhrZzpuEN62zzf3IHzQbHTvmBC+ycOi&#10;urwodWHcidd03IRGxBL2hUZoQxgKKX3dktV+5gbimH240eoQz7GRZtSnWG57mSqVS6s7jgutHmjV&#10;Uv25OViEryc/3L0n9fnxdr163crl7vzidojXV9PyAUSgKfzB8Ksf1aGKTnt3YONFj5CreSQR0jTN&#10;QURgniUZiD1CppIEZFXK/y9UPwAAAP//AwBQSwECLQAUAAYACAAAACEAtoM4kv4AAADhAQAAEwAA&#10;AAAAAAAAAAAAAAAAAAAAW0NvbnRlbnRfVHlwZXNdLnhtbFBLAQItABQABgAIAAAAIQA4/SH/1gAA&#10;AJQBAAALAAAAAAAAAAAAAAAAAC8BAABfcmVscy8ucmVsc1BLAQItABQABgAIAAAAIQCFZSpotgIA&#10;AL8FAAAOAAAAAAAAAAAAAAAAAC4CAABkcnMvZTJvRG9jLnhtbFBLAQItABQABgAIAAAAIQBB7vhY&#10;4AAAAAoBAAAPAAAAAAAAAAAAAAAAABAFAABkcnMvZG93bnJldi54bWxQSwUGAAAAAAQABADzAAAA&#10;HQYAAAAA&#10;" adj="4166,-3336" filled="f" strokecolor="black [480]" strokeweight="1pt">
                <v:textbox>
                  <w:txbxContent>
                    <w:p w14:paraId="1CEFDF49" w14:textId="43E0E6F0" w:rsidR="00363965" w:rsidRDefault="00363965" w:rsidP="00363965">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sidR="00E07AFF">
                        <w:rPr>
                          <w:rFonts w:asciiTheme="majorEastAsia" w:eastAsiaTheme="majorEastAsia" w:hAnsiTheme="majorEastAsia" w:hint="eastAsia"/>
                          <w:b/>
                          <w:bCs/>
                          <w:color w:val="0070C0"/>
                          <w:sz w:val="21"/>
                        </w:rPr>
                        <w:t>令和7年度までのJアラートの新型受信機の整備に要する経費については、緊急防災・減債事業債の対象</w:t>
                      </w:r>
                      <w:r w:rsidR="00700AAB">
                        <w:rPr>
                          <w:rFonts w:asciiTheme="majorEastAsia" w:eastAsiaTheme="majorEastAsia" w:hAnsiTheme="majorEastAsia" w:hint="eastAsia"/>
                          <w:b/>
                          <w:bCs/>
                          <w:color w:val="0070C0"/>
                          <w:sz w:val="21"/>
                        </w:rPr>
                        <w:t>とされ</w:t>
                      </w:r>
                      <w:r w:rsidR="00E07AFF">
                        <w:rPr>
                          <w:rFonts w:asciiTheme="majorEastAsia" w:eastAsiaTheme="majorEastAsia" w:hAnsiTheme="majorEastAsia" w:hint="eastAsia"/>
                          <w:b/>
                          <w:bCs/>
                          <w:color w:val="0070C0"/>
                          <w:sz w:val="21"/>
                        </w:rPr>
                        <w:t>るので削除</w:t>
                      </w:r>
                      <w:r>
                        <w:rPr>
                          <w:rFonts w:asciiTheme="majorEastAsia" w:eastAsiaTheme="majorEastAsia" w:hAnsiTheme="majorEastAsia" w:hint="eastAsia"/>
                          <w:b/>
                          <w:bCs/>
                          <w:color w:val="0070C0"/>
                          <w:sz w:val="21"/>
                        </w:rPr>
                        <w:t>。</w:t>
                      </w:r>
                    </w:p>
                    <w:p w14:paraId="3955ACD7" w14:textId="24CC87CF" w:rsidR="00363965" w:rsidRDefault="00363965" w:rsidP="00363965">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w:t>
                      </w:r>
                      <w:r w:rsidR="00E07AFF">
                        <w:rPr>
                          <w:rFonts w:asciiTheme="majorEastAsia" w:eastAsiaTheme="majorEastAsia" w:hAnsiTheme="majorEastAsia" w:hint="eastAsia"/>
                          <w:b/>
                          <w:bCs/>
                          <w:color w:val="0070C0"/>
                          <w:sz w:val="21"/>
                        </w:rPr>
                        <w:t>7</w:t>
                      </w:r>
                      <w:r>
                        <w:rPr>
                          <w:rFonts w:asciiTheme="majorEastAsia" w:eastAsiaTheme="majorEastAsia" w:hAnsiTheme="majorEastAsia" w:hint="eastAsia"/>
                          <w:b/>
                          <w:bCs/>
                          <w:color w:val="0070C0"/>
                          <w:sz w:val="21"/>
                        </w:rPr>
                        <w:t>日総務省</w:t>
                      </w:r>
                      <w:r w:rsidR="00E07AFF">
                        <w:rPr>
                          <w:rFonts w:asciiTheme="majorEastAsia" w:eastAsiaTheme="majorEastAsia" w:hAnsiTheme="majorEastAsia" w:hint="eastAsia"/>
                          <w:b/>
                          <w:bCs/>
                          <w:color w:val="0070C0"/>
                          <w:sz w:val="21"/>
                        </w:rPr>
                        <w:t>消防庁</w:t>
                      </w:r>
                      <w:r>
                        <w:rPr>
                          <w:rFonts w:asciiTheme="majorEastAsia" w:eastAsiaTheme="majorEastAsia" w:hAnsiTheme="majorEastAsia" w:hint="eastAsia"/>
                          <w:b/>
                          <w:bCs/>
                          <w:color w:val="0070C0"/>
                          <w:sz w:val="21"/>
                        </w:rPr>
                        <w:t>から通知「</w:t>
                      </w:r>
                      <w:r w:rsidR="00E07AFF">
                        <w:rPr>
                          <w:rFonts w:asciiTheme="majorEastAsia" w:eastAsiaTheme="majorEastAsia" w:hAnsiTheme="majorEastAsia" w:hint="eastAsia"/>
                          <w:b/>
                          <w:bCs/>
                          <w:color w:val="0070C0"/>
                          <w:sz w:val="21"/>
                        </w:rPr>
                        <w:t>全国瞬時警報システムの新型受信機の整備</w:t>
                      </w:r>
                      <w:r>
                        <w:rPr>
                          <w:rFonts w:asciiTheme="majorEastAsia" w:eastAsiaTheme="majorEastAsia" w:hAnsiTheme="majorEastAsia" w:hint="eastAsia"/>
                          <w:b/>
                          <w:bCs/>
                          <w:color w:val="0070C0"/>
                          <w:sz w:val="21"/>
                        </w:rPr>
                        <w:t>について」</w:t>
                      </w:r>
                    </w:p>
                    <w:p w14:paraId="5CB87821" w14:textId="77777777" w:rsidR="00363965" w:rsidRPr="00363965" w:rsidRDefault="00363965" w:rsidP="00363965"/>
                  </w:txbxContent>
                </v:textbox>
                <w10:wrap type="topAndBottom"/>
              </v:shape>
            </w:pict>
          </mc:Fallback>
        </mc:AlternateContent>
      </w:r>
      <w:r w:rsidR="00690EFF" w:rsidRPr="00E07AFF">
        <w:rPr>
          <w:rFonts w:ascii="HG明朝E" w:eastAsia="HG明朝E" w:hAnsi="HG明朝E" w:cs="Times New Roman"/>
          <w:strike/>
          <w:color w:val="00B050"/>
          <w:szCs w:val="28"/>
        </w:rPr>
        <w:t>(</w:t>
      </w:r>
      <w:r w:rsidR="00F978D3" w:rsidRPr="00E07AFF">
        <w:rPr>
          <w:rFonts w:ascii="HG明朝E" w:eastAsia="HG明朝E" w:hAnsi="HG明朝E" w:cs="Times New Roman" w:hint="eastAsia"/>
          <w:strike/>
          <w:color w:val="00B050"/>
          <w:szCs w:val="28"/>
        </w:rPr>
        <w:t>27</w:t>
      </w:r>
      <w:r w:rsidR="00690EFF" w:rsidRPr="00E07AFF">
        <w:rPr>
          <w:rFonts w:ascii="HG明朝E" w:eastAsia="HG明朝E" w:hAnsi="HG明朝E" w:cs="Times New Roman"/>
          <w:strike/>
          <w:color w:val="00B050"/>
          <w:szCs w:val="28"/>
        </w:rPr>
        <w:t>)</w:t>
      </w:r>
      <w:bookmarkEnd w:id="40"/>
      <w:r w:rsidR="0096616D" w:rsidRPr="0096616D">
        <w:rPr>
          <w:rFonts w:ascii="HG明朝E" w:eastAsia="HG明朝E" w:hAnsi="HG明朝E" w:cs="Times New Roman"/>
          <w:szCs w:val="28"/>
        </w:rPr>
        <w:tab/>
      </w:r>
      <w:r w:rsidR="00690EFF" w:rsidRPr="00E07AFF">
        <w:rPr>
          <w:rFonts w:ascii="HG明朝E" w:eastAsia="HG明朝E" w:hAnsi="HG明朝E" w:cs="Times New Roman" w:hint="eastAsia"/>
          <w:strike/>
          <w:color w:val="00B050"/>
          <w:szCs w:val="28"/>
        </w:rPr>
        <w:t>全国瞬時警報システム（Jアラート）の受信機は、令和７年度から次期受信機への移行が予定されているため、緊急情報の住民伝達に支障をきたすことのないよう、更新・維持に必要な経費について十分な財政支援措置を講じること。</w:t>
      </w:r>
    </w:p>
    <w:p w14:paraId="39EA912B" w14:textId="1FB125D6" w:rsidR="00D90EF6" w:rsidRPr="0075240B"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41" w:name="_Hlk192080387"/>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28</w:t>
      </w:r>
      <w:r w:rsidRPr="00853550">
        <w:rPr>
          <w:rFonts w:ascii="HG明朝E" w:eastAsia="HG明朝E" w:hAnsi="HG明朝E" w:cs="Times New Roman"/>
          <w:strike/>
          <w:color w:val="00B050"/>
          <w:szCs w:val="28"/>
        </w:rPr>
        <w:t>)</w:t>
      </w:r>
      <w:bookmarkEnd w:id="41"/>
      <w:r w:rsidR="006F5435"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25</w:t>
      </w:r>
      <w:r w:rsidR="006F5435" w:rsidRPr="00C6428B">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75240B">
        <w:rPr>
          <w:rFonts w:ascii="HG明朝E" w:eastAsia="HG明朝E" w:hAnsi="HG明朝E" w:cs="Times New Roman" w:hint="eastAsia"/>
          <w:szCs w:val="28"/>
        </w:rPr>
        <w:t>過疎地域において、上水道・簡易水道・下水道事業</w:t>
      </w:r>
      <w:r w:rsidR="00C10A4B" w:rsidRPr="0075240B">
        <w:rPr>
          <w:rFonts w:ascii="HG明朝E" w:eastAsia="HG明朝E" w:hAnsi="HG明朝E" w:cs="Times New Roman" w:hint="eastAsia"/>
          <w:szCs w:val="28"/>
        </w:rPr>
        <w:t>・集落排水対策事業</w:t>
      </w:r>
      <w:r w:rsidRPr="0075240B">
        <w:rPr>
          <w:rFonts w:ascii="HG明朝E" w:eastAsia="HG明朝E" w:hAnsi="HG明朝E" w:cs="Times New Roman" w:hint="eastAsia"/>
          <w:szCs w:val="28"/>
        </w:rPr>
        <w:t>を将来にわたり安定的に</w:t>
      </w:r>
      <w:r w:rsidR="00D90EF6" w:rsidRPr="0075240B">
        <w:rPr>
          <w:rFonts w:ascii="HG明朝E" w:eastAsia="HG明朝E" w:hAnsi="HG明朝E" w:cs="Times New Roman" w:hint="eastAsia"/>
          <w:szCs w:val="28"/>
        </w:rPr>
        <w:t>継続することができるよう、十分な支援を行うこと。また、広域的な連携協力体制の構築も重要であることから、技術的・人的支援と併せ、財政措置を充実強化すること。</w:t>
      </w:r>
    </w:p>
    <w:p w14:paraId="7F3438D9" w14:textId="36A9623E" w:rsidR="00055EFA" w:rsidRDefault="00D90EF6" w:rsidP="00D47869">
      <w:pPr>
        <w:tabs>
          <w:tab w:val="left" w:pos="840"/>
        </w:tabs>
        <w:overflowPunct w:val="0"/>
        <w:spacing w:line="470" w:lineRule="exact"/>
        <w:ind w:leftChars="202" w:left="566" w:firstLineChars="101" w:firstLine="283"/>
        <w:rPr>
          <w:rFonts w:ascii="HG明朝E" w:eastAsia="HG明朝E" w:hAnsi="HG明朝E" w:cs="Times New Roman"/>
          <w:szCs w:val="28"/>
        </w:rPr>
      </w:pPr>
      <w:r w:rsidRPr="0075240B">
        <w:rPr>
          <w:rFonts w:ascii="HG明朝E" w:eastAsia="HG明朝E" w:hAnsi="HG明朝E" w:cs="Times New Roman" w:hint="eastAsia"/>
          <w:szCs w:val="28"/>
        </w:rPr>
        <w:t>さらに</w:t>
      </w:r>
      <w:r w:rsidR="0076386C" w:rsidRPr="0075240B">
        <w:rPr>
          <w:rFonts w:ascii="HG明朝E" w:eastAsia="HG明朝E" w:hAnsi="HG明朝E" w:cs="Times New Roman" w:hint="eastAsia"/>
          <w:szCs w:val="28"/>
        </w:rPr>
        <w:t>、</w:t>
      </w:r>
      <w:r w:rsidRPr="0075240B">
        <w:rPr>
          <w:rFonts w:ascii="HG明朝E" w:eastAsia="HG明朝E" w:hAnsi="HG明朝E" w:cs="Times New Roman" w:hint="eastAsia"/>
          <w:szCs w:val="28"/>
        </w:rPr>
        <w:t>地理的条件等により広域的な連携の効果を得ることのできない小規模な事業に対する支援措置を講じるとともに、</w:t>
      </w:r>
      <w:r w:rsidR="0076386C" w:rsidRPr="0075240B">
        <w:rPr>
          <w:rFonts w:ascii="HG明朝E" w:eastAsia="HG明朝E" w:hAnsi="HG明朝E" w:cs="Times New Roman" w:hint="eastAsia"/>
          <w:szCs w:val="28"/>
        </w:rPr>
        <w:t>高料金</w:t>
      </w:r>
      <w:r w:rsidRPr="0075240B">
        <w:rPr>
          <w:rFonts w:ascii="HG明朝E" w:eastAsia="HG明朝E" w:hAnsi="HG明朝E" w:cs="Times New Roman" w:hint="eastAsia"/>
          <w:szCs w:val="28"/>
        </w:rPr>
        <w:t>水道に対する財政支援を充実強化する</w:t>
      </w:r>
      <w:r w:rsidR="0076386C" w:rsidRPr="0075240B">
        <w:rPr>
          <w:rFonts w:ascii="HG明朝E" w:eastAsia="HG明朝E" w:hAnsi="HG明朝E" w:cs="Times New Roman" w:hint="eastAsia"/>
          <w:szCs w:val="28"/>
        </w:rPr>
        <w:t>こと。</w:t>
      </w:r>
      <w:r w:rsidR="00C10A4B" w:rsidRPr="0075240B">
        <w:rPr>
          <w:rFonts w:ascii="HG明朝E" w:eastAsia="HG明朝E" w:hAnsi="HG明朝E" w:cs="Times New Roman" w:hint="eastAsia"/>
          <w:szCs w:val="28"/>
        </w:rPr>
        <w:t>加えて、</w:t>
      </w:r>
      <w:r w:rsidR="00C10A4B" w:rsidRPr="00DD040C">
        <w:rPr>
          <w:rFonts w:ascii="HG明朝E" w:eastAsia="HG明朝E" w:hAnsi="HG明朝E" w:cs="Times New Roman" w:hint="eastAsia"/>
          <w:szCs w:val="28"/>
        </w:rPr>
        <w:t>公営水道事業以外の民営</w:t>
      </w:r>
      <w:r w:rsidR="00E1492B" w:rsidRPr="00DD040C">
        <w:rPr>
          <w:rFonts w:ascii="HG明朝E" w:eastAsia="HG明朝E" w:hAnsi="HG明朝E" w:cs="Times New Roman" w:hint="eastAsia"/>
          <w:szCs w:val="28"/>
        </w:rPr>
        <w:t>の</w:t>
      </w:r>
      <w:r w:rsidR="00C10A4B" w:rsidRPr="00DD040C">
        <w:rPr>
          <w:rFonts w:ascii="HG明朝E" w:eastAsia="HG明朝E" w:hAnsi="HG明朝E" w:cs="Times New Roman" w:hint="eastAsia"/>
          <w:szCs w:val="28"/>
        </w:rPr>
        <w:t>「</w:t>
      </w:r>
      <w:bookmarkStart w:id="42" w:name="_Hlk165029270"/>
      <w:r w:rsidR="00C10A4B" w:rsidRPr="00DD040C">
        <w:rPr>
          <w:rFonts w:ascii="HG明朝E" w:eastAsia="HG明朝E" w:hAnsi="HG明朝E" w:cs="Times New Roman" w:hint="eastAsia"/>
          <w:szCs w:val="28"/>
        </w:rPr>
        <w:t>簡易水道組合</w:t>
      </w:r>
      <w:bookmarkEnd w:id="42"/>
      <w:r w:rsidR="00C10A4B" w:rsidRPr="00DD040C">
        <w:rPr>
          <w:rFonts w:ascii="HG明朝E" w:eastAsia="HG明朝E" w:hAnsi="HG明朝E" w:cs="Times New Roman" w:hint="eastAsia"/>
          <w:szCs w:val="28"/>
        </w:rPr>
        <w:t>」及び「専用水道組合」</w:t>
      </w:r>
      <w:r w:rsidR="007D7CCB" w:rsidRPr="00DD040C">
        <w:rPr>
          <w:rFonts w:ascii="HG明朝E" w:eastAsia="HG明朝E" w:hAnsi="HG明朝E" w:cs="Times New Roman" w:hint="eastAsia"/>
          <w:szCs w:val="28"/>
        </w:rPr>
        <w:t>で行っている場合</w:t>
      </w:r>
      <w:r w:rsidR="00C10A4B" w:rsidRPr="00DD040C">
        <w:rPr>
          <w:rFonts w:ascii="HG明朝E" w:eastAsia="HG明朝E" w:hAnsi="HG明朝E" w:cs="Times New Roman" w:hint="eastAsia"/>
          <w:szCs w:val="28"/>
        </w:rPr>
        <w:t>、</w:t>
      </w:r>
      <w:r w:rsidR="007D7CCB" w:rsidRPr="00DD040C">
        <w:rPr>
          <w:rFonts w:ascii="HG明朝E" w:eastAsia="HG明朝E" w:hAnsi="HG明朝E" w:cs="Times New Roman" w:hint="eastAsia"/>
          <w:szCs w:val="28"/>
        </w:rPr>
        <w:t>組合員の高齢化や水源管理の困難、給水人口の減少及び給水量の減量により事業継続が困難になることから、事業要件の見直し又は財政支援を行う</w:t>
      </w:r>
      <w:r w:rsidR="007D7CCB" w:rsidRPr="00B95FCE">
        <w:rPr>
          <w:rFonts w:ascii="HG明朝E" w:eastAsia="HG明朝E" w:hAnsi="HG明朝E" w:cs="Times New Roman" w:hint="eastAsia"/>
          <w:szCs w:val="28"/>
        </w:rPr>
        <w:t>こと。</w:t>
      </w:r>
      <w:r w:rsidR="007D7CCB" w:rsidRPr="00CA0BD1">
        <w:rPr>
          <w:rFonts w:ascii="HG明朝E" w:eastAsia="HG明朝E" w:hAnsi="HG明朝E" w:cs="Times New Roman" w:hint="eastAsia"/>
          <w:szCs w:val="28"/>
        </w:rPr>
        <w:t>更に</w:t>
      </w:r>
      <w:r w:rsidR="007D7CCB" w:rsidRPr="00DD040C">
        <w:rPr>
          <w:rFonts w:ascii="HG明朝E" w:eastAsia="HG明朝E" w:hAnsi="HG明朝E" w:cs="Times New Roman" w:hint="eastAsia"/>
          <w:szCs w:val="28"/>
        </w:rPr>
        <w:t>事業の廃止又は変更手続き</w:t>
      </w:r>
      <w:r w:rsidR="00321CD9" w:rsidRPr="00DD040C">
        <w:rPr>
          <w:rFonts w:ascii="HG明朝E" w:eastAsia="HG明朝E" w:hAnsi="HG明朝E" w:cs="Times New Roman" w:hint="eastAsia"/>
          <w:szCs w:val="28"/>
        </w:rPr>
        <w:t>については、手続きの緩和や事務経費の財政支援を図ること。</w:t>
      </w:r>
    </w:p>
    <w:p w14:paraId="7EC7E20A" w14:textId="5DE9F15E" w:rsidR="00D90EF6" w:rsidRDefault="00D90EF6" w:rsidP="00D47869">
      <w:pPr>
        <w:tabs>
          <w:tab w:val="left" w:pos="840"/>
        </w:tabs>
        <w:overflowPunct w:val="0"/>
        <w:spacing w:line="470" w:lineRule="exact"/>
        <w:ind w:leftChars="51" w:left="566" w:hangingChars="151" w:hanging="423"/>
        <w:rPr>
          <w:rFonts w:ascii="HG明朝E" w:eastAsia="HG明朝E" w:hAnsi="HG明朝E" w:cs="Times New Roman"/>
          <w:szCs w:val="28"/>
        </w:rPr>
      </w:pPr>
      <w:bookmarkStart w:id="43" w:name="_Hlk192080397"/>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29</w:t>
      </w:r>
      <w:r w:rsidRPr="00853550">
        <w:rPr>
          <w:rFonts w:ascii="HG明朝E" w:eastAsia="HG明朝E" w:hAnsi="HG明朝E" w:cs="Times New Roman"/>
          <w:strike/>
          <w:color w:val="00B050"/>
          <w:szCs w:val="28"/>
        </w:rPr>
        <w:t>)</w:t>
      </w:r>
      <w:bookmarkEnd w:id="43"/>
      <w:r w:rsidR="0075240B" w:rsidRPr="00C6428B">
        <w:rPr>
          <w:rFonts w:ascii="HG明朝E" w:eastAsia="HG明朝E" w:hAnsi="HG明朝E" w:cs="Times New Roman"/>
          <w:color w:val="FF0000"/>
          <w:szCs w:val="28"/>
        </w:rPr>
        <w:t>(</w:t>
      </w:r>
      <w:r w:rsidR="0075240B">
        <w:rPr>
          <w:rFonts w:ascii="HG明朝E" w:eastAsia="HG明朝E" w:hAnsi="HG明朝E" w:cs="Times New Roman" w:hint="eastAsia"/>
          <w:color w:val="FF0000"/>
          <w:szCs w:val="28"/>
        </w:rPr>
        <w:t>26</w:t>
      </w:r>
      <w:r w:rsidR="0075240B" w:rsidRPr="00C6428B">
        <w:rPr>
          <w:rFonts w:ascii="HG明朝E" w:eastAsia="HG明朝E" w:hAnsi="HG明朝E" w:cs="Times New Roman"/>
          <w:color w:val="FF0000"/>
          <w:szCs w:val="28"/>
        </w:rPr>
        <w:t>)</w:t>
      </w:r>
      <w:r w:rsidRPr="00DD040C">
        <w:rPr>
          <w:rFonts w:ascii="HG明朝E" w:eastAsia="HG明朝E" w:hAnsi="HG明朝E" w:cs="Times New Roman"/>
          <w:szCs w:val="28"/>
        </w:rPr>
        <w:tab/>
      </w:r>
      <w:r w:rsidRPr="0075240B">
        <w:rPr>
          <w:rFonts w:ascii="HG明朝E" w:eastAsia="HG明朝E" w:hAnsi="HG明朝E" w:cs="Times New Roman" w:hint="eastAsia"/>
          <w:szCs w:val="28"/>
        </w:rPr>
        <w:t>経営環境が厳しさを増している上水道・簡易水道・下水道事業</w:t>
      </w:r>
      <w:r w:rsidR="00C10A4B" w:rsidRPr="0075240B">
        <w:rPr>
          <w:rFonts w:ascii="HG明朝E" w:eastAsia="HG明朝E" w:hAnsi="HG明朝E" w:cs="Times New Roman" w:hint="eastAsia"/>
          <w:szCs w:val="28"/>
        </w:rPr>
        <w:t>・集落排水対策事業</w:t>
      </w:r>
      <w:r w:rsidRPr="0075240B">
        <w:rPr>
          <w:rFonts w:ascii="HG明朝E" w:eastAsia="HG明朝E" w:hAnsi="HG明朝E" w:cs="Times New Roman" w:hint="eastAsia"/>
          <w:szCs w:val="28"/>
        </w:rPr>
        <w:t>の公債費負担を軽減し将来にわたる経営の安定化に資するため、</w:t>
      </w:r>
      <w:r w:rsidR="00A40F65" w:rsidRPr="0075240B">
        <w:rPr>
          <w:rFonts w:ascii="HG明朝E" w:eastAsia="HG明朝E" w:hAnsi="HG明朝E" w:cs="Times New Roman" w:hint="eastAsia"/>
          <w:szCs w:val="28"/>
        </w:rPr>
        <w:t>これらの事業に係る既往の公営企業債について、公営企業借換債（補償金免除繰上償還）制度を復活すること。</w:t>
      </w:r>
    </w:p>
    <w:p w14:paraId="30A73F0D" w14:textId="7AA75C35" w:rsidR="0012545A" w:rsidRPr="003C1F98" w:rsidRDefault="0012545A" w:rsidP="00D47869">
      <w:pPr>
        <w:tabs>
          <w:tab w:val="left" w:pos="840"/>
        </w:tabs>
        <w:overflowPunct w:val="0"/>
        <w:spacing w:line="470" w:lineRule="exact"/>
        <w:ind w:leftChars="50" w:left="560" w:hangingChars="150" w:hanging="420"/>
        <w:rPr>
          <w:rFonts w:ascii="HG明朝E" w:eastAsia="HG明朝E" w:hAnsi="HG明朝E" w:cs="Times New Roman"/>
          <w:szCs w:val="28"/>
        </w:rPr>
      </w:pPr>
      <w:bookmarkStart w:id="44" w:name="_Hlk192080405"/>
      <w:r w:rsidRPr="00853550">
        <w:rPr>
          <w:rFonts w:ascii="HG明朝E" w:eastAsia="HG明朝E" w:hAnsi="HG明朝E" w:cs="Times New Roman"/>
          <w:strike/>
          <w:color w:val="00B050"/>
          <w:szCs w:val="28"/>
        </w:rPr>
        <w:lastRenderedPageBreak/>
        <w:t>(</w:t>
      </w:r>
      <w:r w:rsidR="00F978D3" w:rsidRPr="00853550">
        <w:rPr>
          <w:rFonts w:ascii="HG明朝E" w:eastAsia="HG明朝E" w:hAnsi="HG明朝E" w:cs="Times New Roman" w:hint="eastAsia"/>
          <w:strike/>
          <w:color w:val="00B050"/>
          <w:szCs w:val="28"/>
        </w:rPr>
        <w:t>30</w:t>
      </w:r>
      <w:r w:rsidRPr="00853550">
        <w:rPr>
          <w:rFonts w:ascii="HG明朝E" w:eastAsia="HG明朝E" w:hAnsi="HG明朝E" w:cs="Times New Roman"/>
          <w:strike/>
          <w:color w:val="00B050"/>
          <w:szCs w:val="28"/>
        </w:rPr>
        <w:t>)</w:t>
      </w:r>
      <w:bookmarkEnd w:id="44"/>
      <w:r w:rsidR="003C1F98" w:rsidRPr="00C6428B">
        <w:rPr>
          <w:rFonts w:ascii="HG明朝E" w:eastAsia="HG明朝E" w:hAnsi="HG明朝E" w:cs="Times New Roman"/>
          <w:color w:val="FF0000"/>
          <w:szCs w:val="28"/>
        </w:rPr>
        <w:t>(</w:t>
      </w:r>
      <w:r w:rsidR="003C1F98">
        <w:rPr>
          <w:rFonts w:ascii="HG明朝E" w:eastAsia="HG明朝E" w:hAnsi="HG明朝E" w:cs="Times New Roman" w:hint="eastAsia"/>
          <w:color w:val="FF0000"/>
          <w:szCs w:val="28"/>
        </w:rPr>
        <w:t>27</w:t>
      </w:r>
      <w:r w:rsidR="003C1F98"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3C1F98">
        <w:rPr>
          <w:rFonts w:ascii="HG明朝E" w:eastAsia="HG明朝E" w:hAnsi="HG明朝E" w:cs="Times New Roman" w:hint="eastAsia"/>
          <w:szCs w:val="28"/>
        </w:rPr>
        <w:t>過疎地域における上水道</w:t>
      </w:r>
      <w:r w:rsidR="00C10A4B" w:rsidRPr="003C1F98">
        <w:rPr>
          <w:rFonts w:ascii="HG明朝E" w:eastAsia="HG明朝E" w:hAnsi="HG明朝E" w:cs="Times New Roman" w:hint="eastAsia"/>
          <w:szCs w:val="28"/>
        </w:rPr>
        <w:t>・下水道</w:t>
      </w:r>
      <w:r w:rsidRPr="003C1F98">
        <w:rPr>
          <w:rFonts w:ascii="HG明朝E" w:eastAsia="HG明朝E" w:hAnsi="HG明朝E" w:cs="Times New Roman" w:hint="eastAsia"/>
          <w:szCs w:val="28"/>
        </w:rPr>
        <w:t>事業を安定的に継続していくため、維持管理経費のうち、過疎地域以外の団体との格差部分を解消するための新たな</w:t>
      </w:r>
      <w:r w:rsidR="006E40B5" w:rsidRPr="003C1F98">
        <w:rPr>
          <w:rFonts w:ascii="HG明朝E" w:eastAsia="HG明朝E" w:hAnsi="HG明朝E" w:cs="Times New Roman" w:hint="eastAsia"/>
          <w:szCs w:val="28"/>
        </w:rPr>
        <w:t>繰出</w:t>
      </w:r>
      <w:r w:rsidRPr="003C1F98">
        <w:rPr>
          <w:rFonts w:ascii="HG明朝E" w:eastAsia="HG明朝E" w:hAnsi="HG明朝E" w:cs="Times New Roman" w:hint="eastAsia"/>
          <w:szCs w:val="28"/>
        </w:rPr>
        <w:t>基準の創設と、当該</w:t>
      </w:r>
      <w:r w:rsidR="006E40B5" w:rsidRPr="003C1F98">
        <w:rPr>
          <w:rFonts w:ascii="HG明朝E" w:eastAsia="HG明朝E" w:hAnsi="HG明朝E" w:cs="Times New Roman" w:hint="eastAsia"/>
          <w:szCs w:val="28"/>
        </w:rPr>
        <w:t>繰出</w:t>
      </w:r>
      <w:r w:rsidRPr="003C1F98">
        <w:rPr>
          <w:rFonts w:ascii="HG明朝E" w:eastAsia="HG明朝E" w:hAnsi="HG明朝E" w:cs="Times New Roman" w:hint="eastAsia"/>
          <w:szCs w:val="28"/>
        </w:rPr>
        <w:t>に対する交付税措置による財政支援を実施すること。</w:t>
      </w:r>
      <w:r w:rsidR="00855226" w:rsidRPr="003C1F98">
        <w:rPr>
          <w:rFonts w:ascii="HG明朝E" w:eastAsia="HG明朝E" w:hAnsi="HG明朝E" w:cs="Times New Roman" w:hint="eastAsia"/>
          <w:szCs w:val="28"/>
        </w:rPr>
        <w:t>また、</w:t>
      </w:r>
      <w:r w:rsidR="00E84FED" w:rsidRPr="003C1F98">
        <w:rPr>
          <w:rFonts w:ascii="HG明朝E" w:eastAsia="HG明朝E" w:hAnsi="HG明朝E" w:cs="Times New Roman" w:hint="eastAsia"/>
          <w:szCs w:val="28"/>
        </w:rPr>
        <w:t>上</w:t>
      </w:r>
      <w:r w:rsidR="00855226" w:rsidRPr="003C1F98">
        <w:rPr>
          <w:rFonts w:ascii="HG明朝E" w:eastAsia="HG明朝E" w:hAnsi="HG明朝E" w:cs="Times New Roman" w:hint="eastAsia"/>
          <w:szCs w:val="28"/>
        </w:rPr>
        <w:t>下水道事業の高資本費対策の対象要件を緩和する等、資本費負担の軽減策を拡充すること。</w:t>
      </w:r>
    </w:p>
    <w:p w14:paraId="44F21A0A" w14:textId="124E7451" w:rsidR="006A783F" w:rsidRDefault="006A783F" w:rsidP="00D47869">
      <w:pPr>
        <w:tabs>
          <w:tab w:val="left" w:pos="840"/>
        </w:tabs>
        <w:overflowPunct w:val="0"/>
        <w:spacing w:line="470" w:lineRule="exact"/>
        <w:ind w:leftChars="50" w:left="560" w:hangingChars="150" w:hanging="420"/>
        <w:rPr>
          <w:rFonts w:ascii="HG明朝E" w:eastAsia="HG明朝E" w:hAnsi="HG明朝E" w:cs="Times New Roman"/>
          <w:szCs w:val="28"/>
        </w:rPr>
      </w:pPr>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31</w:t>
      </w:r>
      <w:r w:rsidRPr="00853550">
        <w:rPr>
          <w:rFonts w:ascii="HG明朝E" w:eastAsia="HG明朝E" w:hAnsi="HG明朝E" w:cs="Times New Roman"/>
          <w:strike/>
          <w:color w:val="00B050"/>
          <w:szCs w:val="28"/>
        </w:rPr>
        <w:t>)</w:t>
      </w:r>
      <w:bookmarkStart w:id="45" w:name="_Hlk193194779"/>
      <w:r w:rsidR="006F5435" w:rsidRPr="00C6428B">
        <w:rPr>
          <w:rFonts w:ascii="HG明朝E" w:eastAsia="HG明朝E" w:hAnsi="HG明朝E" w:cs="Times New Roman"/>
          <w:color w:val="FF0000"/>
          <w:szCs w:val="28"/>
        </w:rPr>
        <w:t>(</w:t>
      </w:r>
      <w:r w:rsidR="00853550" w:rsidRPr="00C6428B">
        <w:rPr>
          <w:rFonts w:ascii="HG明朝E" w:eastAsia="HG明朝E" w:hAnsi="HG明朝E" w:cs="Times New Roman" w:hint="eastAsia"/>
          <w:color w:val="FF0000"/>
          <w:szCs w:val="28"/>
        </w:rPr>
        <w:t>2</w:t>
      </w:r>
      <w:r w:rsidR="003C1F98">
        <w:rPr>
          <w:rFonts w:ascii="HG明朝E" w:eastAsia="HG明朝E" w:hAnsi="HG明朝E" w:cs="Times New Roman" w:hint="eastAsia"/>
          <w:color w:val="FF0000"/>
          <w:szCs w:val="28"/>
        </w:rPr>
        <w:t>8</w:t>
      </w:r>
      <w:r w:rsidR="006F5435" w:rsidRPr="00C6428B">
        <w:rPr>
          <w:rFonts w:ascii="HG明朝E" w:eastAsia="HG明朝E" w:hAnsi="HG明朝E" w:cs="Times New Roman"/>
          <w:color w:val="FF0000"/>
          <w:szCs w:val="28"/>
        </w:rPr>
        <w:t>)</w:t>
      </w:r>
      <w:bookmarkEnd w:id="45"/>
      <w:r w:rsidR="0096616D" w:rsidRPr="0096616D">
        <w:rPr>
          <w:rFonts w:ascii="HG明朝E" w:eastAsia="HG明朝E" w:hAnsi="HG明朝E" w:cs="Times New Roman"/>
          <w:szCs w:val="28"/>
        </w:rPr>
        <w:tab/>
      </w:r>
      <w:r w:rsidRPr="00DD040C">
        <w:rPr>
          <w:rFonts w:ascii="HG明朝E" w:eastAsia="HG明朝E" w:hAnsi="HG明朝E" w:cs="Times New Roman" w:hint="eastAsia"/>
          <w:szCs w:val="28"/>
        </w:rPr>
        <w:t>過疎地域</w:t>
      </w:r>
      <w:r w:rsidR="001849EA" w:rsidRPr="00DD040C">
        <w:rPr>
          <w:rFonts w:ascii="HG明朝E" w:eastAsia="HG明朝E" w:hAnsi="HG明朝E" w:cs="Times New Roman" w:hint="eastAsia"/>
          <w:szCs w:val="28"/>
        </w:rPr>
        <w:t>において、安全で快適な</w:t>
      </w:r>
      <w:r w:rsidR="00D15C55" w:rsidRPr="00DD040C">
        <w:rPr>
          <w:rFonts w:ascii="HG明朝E" w:eastAsia="HG明朝E" w:hAnsi="HG明朝E" w:cs="Times New Roman" w:hint="eastAsia"/>
          <w:szCs w:val="28"/>
        </w:rPr>
        <w:t>住民</w:t>
      </w:r>
      <w:r w:rsidR="001849EA" w:rsidRPr="00DD040C">
        <w:rPr>
          <w:rFonts w:ascii="HG明朝E" w:eastAsia="HG明朝E" w:hAnsi="HG明朝E" w:cs="Times New Roman" w:hint="eastAsia"/>
          <w:szCs w:val="28"/>
        </w:rPr>
        <w:t>生活を保持する上で</w:t>
      </w:r>
      <w:r w:rsidR="006E40B5" w:rsidRPr="00DD040C">
        <w:rPr>
          <w:rFonts w:ascii="HG明朝E" w:eastAsia="HG明朝E" w:hAnsi="HG明朝E" w:cs="Times New Roman" w:hint="eastAsia"/>
          <w:szCs w:val="28"/>
        </w:rPr>
        <w:t>欠く</w:t>
      </w:r>
      <w:r w:rsidR="001849EA" w:rsidRPr="00DD040C">
        <w:rPr>
          <w:rFonts w:ascii="HG明朝E" w:eastAsia="HG明朝E" w:hAnsi="HG明朝E" w:cs="Times New Roman" w:hint="eastAsia"/>
          <w:szCs w:val="28"/>
        </w:rPr>
        <w:t>ことのできない</w:t>
      </w:r>
      <w:r w:rsidR="00D15C55" w:rsidRPr="00DD040C">
        <w:rPr>
          <w:rFonts w:ascii="HG明朝E" w:eastAsia="HG明朝E" w:hAnsi="HG明朝E" w:cs="Times New Roman" w:hint="eastAsia"/>
          <w:szCs w:val="28"/>
        </w:rPr>
        <w:t>最も</w:t>
      </w:r>
      <w:r w:rsidR="001849EA" w:rsidRPr="00DD040C">
        <w:rPr>
          <w:rFonts w:ascii="HG明朝E" w:eastAsia="HG明朝E" w:hAnsi="HG明朝E" w:cs="Times New Roman" w:hint="eastAsia"/>
          <w:szCs w:val="28"/>
        </w:rPr>
        <w:t>重要な基盤施設の</w:t>
      </w:r>
      <w:r w:rsidR="006E40B5" w:rsidRPr="00DD040C">
        <w:rPr>
          <w:rFonts w:ascii="HG明朝E" w:eastAsia="HG明朝E" w:hAnsi="HG明朝E" w:cs="Times New Roman" w:hint="eastAsia"/>
          <w:szCs w:val="28"/>
        </w:rPr>
        <w:t>ひと</w:t>
      </w:r>
      <w:r w:rsidR="001849EA" w:rsidRPr="00DD040C">
        <w:rPr>
          <w:rFonts w:ascii="HG明朝E" w:eastAsia="HG明朝E" w:hAnsi="HG明朝E" w:cs="Times New Roman" w:hint="eastAsia"/>
          <w:szCs w:val="28"/>
        </w:rPr>
        <w:t>つである</w:t>
      </w:r>
      <w:r w:rsidR="00D15C55" w:rsidRPr="00DD040C">
        <w:rPr>
          <w:rFonts w:ascii="HG明朝E" w:eastAsia="HG明朝E" w:hAnsi="HG明朝E" w:cs="Times New Roman" w:hint="eastAsia"/>
          <w:szCs w:val="28"/>
        </w:rPr>
        <w:t>ごみ処理施設や最終処分場等の</w:t>
      </w:r>
      <w:r w:rsidR="001849EA" w:rsidRPr="00DD040C">
        <w:rPr>
          <w:rFonts w:ascii="HG明朝E" w:eastAsia="HG明朝E" w:hAnsi="HG明朝E" w:cs="Times New Roman" w:hint="eastAsia"/>
          <w:szCs w:val="28"/>
        </w:rPr>
        <w:t>一般廃棄物処理施設の施設機能の維持を実現するため、</w:t>
      </w:r>
      <w:r w:rsidR="00D15C55" w:rsidRPr="00DD040C">
        <w:rPr>
          <w:rFonts w:ascii="HG明朝E" w:eastAsia="HG明朝E" w:hAnsi="HG明朝E" w:cs="Times New Roman" w:hint="eastAsia"/>
          <w:szCs w:val="28"/>
        </w:rPr>
        <w:t>多額の整備費用を伴う</w:t>
      </w:r>
      <w:r w:rsidR="001849EA" w:rsidRPr="00DD040C">
        <w:rPr>
          <w:rFonts w:ascii="HG明朝E" w:eastAsia="HG明朝E" w:hAnsi="HG明朝E" w:cs="Times New Roman" w:hint="eastAsia"/>
          <w:szCs w:val="28"/>
        </w:rPr>
        <w:t>施設の修繕・更新について、</w:t>
      </w:r>
      <w:r w:rsidR="004948FC" w:rsidRPr="00DD040C">
        <w:rPr>
          <w:rFonts w:ascii="HG明朝E" w:eastAsia="HG明朝E" w:hAnsi="HG明朝E" w:cs="Times New Roman" w:hint="eastAsia"/>
          <w:szCs w:val="28"/>
        </w:rPr>
        <w:t>安全かつ確実に推進できるよう</w:t>
      </w:r>
      <w:r w:rsidR="001849EA" w:rsidRPr="00DD040C">
        <w:rPr>
          <w:rFonts w:ascii="HG明朝E" w:eastAsia="HG明朝E" w:hAnsi="HG明朝E" w:cs="Times New Roman" w:hint="eastAsia"/>
          <w:szCs w:val="28"/>
        </w:rPr>
        <w:t>補助要件の緩和や補助率の引き上げ等を促進</w:t>
      </w:r>
      <w:r w:rsidR="00E44A0B" w:rsidRPr="00DD040C">
        <w:rPr>
          <w:rFonts w:ascii="HG明朝E" w:eastAsia="HG明朝E" w:hAnsi="HG明朝E" w:cs="Times New Roman" w:hint="eastAsia"/>
          <w:szCs w:val="28"/>
        </w:rPr>
        <w:t>する</w:t>
      </w:r>
      <w:r w:rsidR="00E44A0B" w:rsidRPr="00C6428B">
        <w:rPr>
          <w:rFonts w:ascii="HG明朝E" w:eastAsia="HG明朝E" w:hAnsi="HG明朝E" w:cs="Times New Roman" w:hint="eastAsia"/>
          <w:strike/>
          <w:color w:val="00B050"/>
          <w:szCs w:val="28"/>
        </w:rPr>
        <w:t>とともに</w:t>
      </w:r>
      <w:r w:rsidR="001849EA" w:rsidRPr="00C6428B">
        <w:rPr>
          <w:rFonts w:ascii="HG明朝E" w:eastAsia="HG明朝E" w:hAnsi="HG明朝E" w:cs="Times New Roman" w:hint="eastAsia"/>
          <w:strike/>
          <w:color w:val="00B050"/>
          <w:szCs w:val="28"/>
        </w:rPr>
        <w:t>、</w:t>
      </w:r>
      <w:r w:rsidR="00E44A0B" w:rsidRPr="00C6428B">
        <w:rPr>
          <w:rFonts w:ascii="HG明朝E" w:eastAsia="HG明朝E" w:hAnsi="HG明朝E" w:cs="Times New Roman" w:hint="eastAsia"/>
          <w:strike/>
          <w:color w:val="00B050"/>
          <w:szCs w:val="28"/>
        </w:rPr>
        <w:t>ごみ処理施設の広域化や老朽化等により廃止となった施設の除去に係る財源措置を確保し、施設周辺住民が求める安心して住み続けられる環境整備を実現するため、</w:t>
      </w:r>
      <w:r w:rsidR="001849EA" w:rsidRPr="00C6428B">
        <w:rPr>
          <w:rFonts w:ascii="HG明朝E" w:eastAsia="HG明朝E" w:hAnsi="HG明朝E" w:cs="Times New Roman" w:hint="eastAsia"/>
          <w:strike/>
          <w:color w:val="00B050"/>
          <w:szCs w:val="28"/>
        </w:rPr>
        <w:t>必要額を確保する</w:t>
      </w:r>
      <w:r w:rsidR="001849EA" w:rsidRPr="00DD040C">
        <w:rPr>
          <w:rFonts w:ascii="HG明朝E" w:eastAsia="HG明朝E" w:hAnsi="HG明朝E" w:cs="Times New Roman" w:hint="eastAsia"/>
          <w:szCs w:val="28"/>
        </w:rPr>
        <w:t>こと。</w:t>
      </w:r>
      <w:r w:rsidR="00855226" w:rsidRPr="005B7AFE">
        <w:rPr>
          <w:rFonts w:ascii="HG明朝E" w:eastAsia="HG明朝E" w:hAnsi="HG明朝E" w:cs="Times New Roman" w:hint="eastAsia"/>
          <w:szCs w:val="28"/>
        </w:rPr>
        <w:t>また、旧法における不適正</w:t>
      </w:r>
      <w:r w:rsidR="005B7D01" w:rsidRPr="005B7AFE">
        <w:rPr>
          <w:rFonts w:ascii="HG明朝E" w:eastAsia="HG明朝E" w:hAnsi="HG明朝E" w:cs="Times New Roman" w:hint="eastAsia"/>
          <w:szCs w:val="28"/>
        </w:rPr>
        <w:t>最終</w:t>
      </w:r>
      <w:r w:rsidR="00855226" w:rsidRPr="005B7AFE">
        <w:rPr>
          <w:rFonts w:ascii="HG明朝E" w:eastAsia="HG明朝E" w:hAnsi="HG明朝E" w:cs="Times New Roman" w:hint="eastAsia"/>
          <w:szCs w:val="28"/>
        </w:rPr>
        <w:t>処分場の廃止について、自治体の維持管理費用が膨大となっていることから、現行法で廃止できるよう一定期間の検査実績等により廃止を認めるなどの緩和措置を設けること。</w:t>
      </w:r>
    </w:p>
    <w:p w14:paraId="78435E6A" w14:textId="0CBC1DDF" w:rsidR="00C6428B" w:rsidRDefault="00C6428B" w:rsidP="00D47869">
      <w:pPr>
        <w:tabs>
          <w:tab w:val="left" w:pos="840"/>
        </w:tabs>
        <w:overflowPunct w:val="0"/>
        <w:spacing w:line="470" w:lineRule="exact"/>
        <w:ind w:leftChars="50" w:left="560" w:hangingChars="150" w:hanging="420"/>
        <w:rPr>
          <w:rFonts w:ascii="HG明朝E" w:eastAsia="HG明朝E" w:hAnsi="HG明朝E" w:cs="Times New Roman"/>
          <w:szCs w:val="28"/>
        </w:rPr>
      </w:pPr>
      <w:r w:rsidRPr="0024560D">
        <w:rPr>
          <w:rFonts w:ascii="HG明朝E" w:eastAsia="HG明朝E" w:hAnsi="HG明朝E" w:cs="Times New Roman"/>
          <w:strike/>
          <w:noProof/>
          <w:color w:val="00B050"/>
          <w:szCs w:val="28"/>
        </w:rPr>
        <mc:AlternateContent>
          <mc:Choice Requires="wps">
            <w:drawing>
              <wp:anchor distT="0" distB="0" distL="114300" distR="114300" simplePos="0" relativeHeight="251712529" behindDoc="0" locked="0" layoutInCell="1" allowOverlap="1" wp14:anchorId="161B8940" wp14:editId="4EDC47F1">
                <wp:simplePos x="0" y="0"/>
                <wp:positionH relativeFrom="margin">
                  <wp:align>right</wp:align>
                </wp:positionH>
                <wp:positionV relativeFrom="paragraph">
                  <wp:posOffset>203835</wp:posOffset>
                </wp:positionV>
                <wp:extent cx="5631815" cy="1409700"/>
                <wp:effectExtent l="0" t="171450" r="26035" b="19050"/>
                <wp:wrapThrough wrapText="bothSides">
                  <wp:wrapPolygon edited="0">
                    <wp:start x="4749" y="-2627"/>
                    <wp:lineTo x="0" y="-2335"/>
                    <wp:lineTo x="0" y="16930"/>
                    <wp:lineTo x="219" y="21016"/>
                    <wp:lineTo x="438" y="21600"/>
                    <wp:lineTo x="21261" y="21600"/>
                    <wp:lineTo x="21481" y="21016"/>
                    <wp:lineTo x="21627" y="17222"/>
                    <wp:lineTo x="21627" y="-2335"/>
                    <wp:lineTo x="5626" y="-2627"/>
                    <wp:lineTo x="4749" y="-2627"/>
                  </wp:wrapPolygon>
                </wp:wrapThrough>
                <wp:docPr id="1324589741" name="吹き出し: 角を丸めた四角形 31"/>
                <wp:cNvGraphicFramePr/>
                <a:graphic xmlns:a="http://schemas.openxmlformats.org/drawingml/2006/main">
                  <a:graphicData uri="http://schemas.microsoft.com/office/word/2010/wordprocessingShape">
                    <wps:wsp>
                      <wps:cNvSpPr/>
                      <wps:spPr>
                        <a:xfrm>
                          <a:off x="0" y="0"/>
                          <a:ext cx="5631815" cy="1409700"/>
                        </a:xfrm>
                        <a:prstGeom prst="wedgeRoundRectCallout">
                          <a:avLst>
                            <a:gd name="adj1" fmla="val -26649"/>
                            <a:gd name="adj2" fmla="val -61066"/>
                            <a:gd name="adj3" fmla="val 16667"/>
                          </a:avLst>
                        </a:prstGeom>
                        <a:noFill/>
                        <a:ln w="12700" cap="flat" cmpd="sng" algn="ctr">
                          <a:solidFill>
                            <a:sysClr val="windowText" lastClr="000000">
                              <a:shade val="15000"/>
                            </a:sysClr>
                          </a:solidFill>
                          <a:prstDash val="solid"/>
                        </a:ln>
                        <a:effectLst/>
                      </wps:spPr>
                      <wps:txbx>
                        <w:txbxContent>
                          <w:p w14:paraId="4EECAAF7" w14:textId="68A75050" w:rsidR="00800516" w:rsidRDefault="00800516" w:rsidP="00800516">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公共施設等管理推進事業債（集約化・複合化事業）について、公共施設等総合管理計画等に基づいて実施する公共施設の集約化・複合化等に伴う施設の</w:t>
                            </w:r>
                            <w:r w:rsidR="00C6428B">
                              <w:rPr>
                                <w:rFonts w:asciiTheme="majorEastAsia" w:eastAsiaTheme="majorEastAsia" w:hAnsiTheme="majorEastAsia" w:hint="eastAsia"/>
                                <w:b/>
                                <w:bCs/>
                                <w:color w:val="0070C0"/>
                                <w:sz w:val="21"/>
                              </w:rPr>
                              <w:t>除却事業が追加</w:t>
                            </w:r>
                            <w:r>
                              <w:rPr>
                                <w:rFonts w:asciiTheme="majorEastAsia" w:eastAsiaTheme="majorEastAsia" w:hAnsiTheme="majorEastAsia" w:hint="eastAsia"/>
                                <w:b/>
                                <w:bCs/>
                                <w:color w:val="0070C0"/>
                                <w:sz w:val="21"/>
                              </w:rPr>
                              <w:t>されることから削除。</w:t>
                            </w:r>
                          </w:p>
                          <w:p w14:paraId="6867B599" w14:textId="77777777" w:rsidR="00800516" w:rsidRDefault="00800516" w:rsidP="00800516">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・令和7年1月23日総務省から通知「複数団体による公共施設の集約化等に係る取組の推進について（通知）」</w:t>
                            </w:r>
                          </w:p>
                          <w:p w14:paraId="6DAE8FB0" w14:textId="77777777" w:rsidR="00800516" w:rsidRDefault="00800516" w:rsidP="008005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940" id="_x0000_s1063" type="#_x0000_t62" style="position:absolute;left:0;text-align:left;margin-left:392.25pt;margin-top:16.05pt;width:443.45pt;height:111pt;z-index:2517125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npqAIAAFsFAAAOAAAAZHJzL2Uyb0RvYy54bWysVEtv2zAMvg/YfxB0b22nidsGTYogRYcB&#10;RVv0gZ4ZPWIPsqRJSuzs14+S3SRddxrmg0yJFPnxI6mr665RZCucr42e0eI0p0RoZnit1zP6+nJ7&#10;ckGJD6A5KKPFjO6Ep9fzr1+uWjsVI1MZxYUj6ET7aWtntArBTrPMs0o04E+NFRqV0rgGAm7dOuMO&#10;WvTeqGyU52XWGsetM0x4j6c3vZLOk38pBQsPUnoRiJpRxBbS6tK6ims2v4Lp2oGtajbAgH9A0UCt&#10;Meje1Q0EIBtXf3LV1MwZb2Q4ZabJjJQ1EykHzKbI/8jmuQIrUi5Ijrd7mvz/c8vut8/20SENrfVT&#10;j2LMopOuiX/ER7pE1m5PlugCYXg4Kc+Ki2JCCUNdMc4vz/NEZ3a4bp0P34RpSBRmtBV8LZ7MRvMn&#10;rMsSlDKbkFiD7Z0PiT5ONDTYJ8B/FJTIRmE1tqDIyagsx5dDuY6MRh+MyiIvy89GZ8dGRVmW59EG&#10;gQ5xUXqHGkFoc1srlTpDadJidqOYG2GADSoVBBQby2fU6zUloNbY+Sy4lIk3qubxenTkd36pHEH8&#10;mHytuWlfkD1KFPiACqQ0ff3FCrjoTYsJHg8IexcJ7AfXEe8N+Kq/kVTDDaVjaJF6H1mNiR5KG6XQ&#10;rTpSI/yzREM8Whm+e3TEmX4+vGW3NQa4Q5yP4LAEmD0OeXjARSqDlJhBoqQy7tffzqM99ilqKWlx&#10;wJCunxtwAtP/rrGDL4vxOE5k2own5yPcuGPN6lijN83SII3YFIguidE+qHdROtO84VuwiFFRBZph&#10;7L4ww2YZ+sHH14SJxSKZ4RRaCHf62bLoPFIXqX3p3sDZoW8DFu3evA/j0DV9Ax1s+8ZZbIKR9Z70&#10;ntehAjjBqY7DaxOfiON9sjq8ifPfAAAA//8DAFBLAwQUAAYACAAAACEApOh+rd0AAAAHAQAADwAA&#10;AGRycy9kb3ducmV2LnhtbEyPQU+EMBSE7yb+h+aZeHML6BJAHhvdxJiYeBCNXrv0CQh9JbTL4r+3&#10;nvQ4mcnMN+VuNaNYaHa9ZYR4E4EgbqzuuUV4e324ykA4r1ir0TIhfJODXXV+VqpC2xO/0FL7VoQS&#10;doVC6LyfCild05FRbmMn4uB92tkoH+TcSj2rUyg3o0yiKJVG9RwWOjXRvqNmqI8G4WMr92v+Puhs&#10;+Wqeh8c8Ter7J8TLi/XuFoSn1f+F4Rc/oEMVmA72yNqJESEc8QjXSQwiuFmW5iAOCMn2JgZZlfI/&#10;f/UDAAD//wMAUEsBAi0AFAAGAAgAAAAhALaDOJL+AAAA4QEAABMAAAAAAAAAAAAAAAAAAAAAAFtD&#10;b250ZW50X1R5cGVzXS54bWxQSwECLQAUAAYACAAAACEAOP0h/9YAAACUAQAACwAAAAAAAAAAAAAA&#10;AAAvAQAAX3JlbHMvLnJlbHNQSwECLQAUAAYACAAAACEA0sap6agCAABbBQAADgAAAAAAAAAAAAAA&#10;AAAuAgAAZHJzL2Uyb0RvYy54bWxQSwECLQAUAAYACAAAACEApOh+rd0AAAAHAQAADwAAAAAAAAAA&#10;AAAAAAACBQAAZHJzL2Rvd25yZXYueG1sUEsFBgAAAAAEAAQA8wAAAAwGAAAAAA==&#10;" adj="5044,-2390" filled="f" strokeweight="1pt">
                <v:textbox>
                  <w:txbxContent>
                    <w:p w14:paraId="4EECAAF7" w14:textId="68A75050" w:rsidR="00800516" w:rsidRDefault="00800516" w:rsidP="00800516">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公共施設等管理推進事業債（集約化・複合化事業）について、公共施設等総合管理計画等に基づいて実施する公共施設の集約化・複合化等に伴う施設の</w:t>
                      </w:r>
                      <w:r w:rsidR="00C6428B">
                        <w:rPr>
                          <w:rFonts w:asciiTheme="majorEastAsia" w:eastAsiaTheme="majorEastAsia" w:hAnsiTheme="majorEastAsia" w:hint="eastAsia"/>
                          <w:b/>
                          <w:bCs/>
                          <w:color w:val="0070C0"/>
                          <w:sz w:val="21"/>
                        </w:rPr>
                        <w:t>除却事業が追加</w:t>
                      </w:r>
                      <w:r>
                        <w:rPr>
                          <w:rFonts w:asciiTheme="majorEastAsia" w:eastAsiaTheme="majorEastAsia" w:hAnsiTheme="majorEastAsia" w:hint="eastAsia"/>
                          <w:b/>
                          <w:bCs/>
                          <w:color w:val="0070C0"/>
                          <w:sz w:val="21"/>
                        </w:rPr>
                        <w:t>されることから削除。</w:t>
                      </w:r>
                    </w:p>
                    <w:p w14:paraId="6867B599" w14:textId="77777777" w:rsidR="00800516" w:rsidRDefault="00800516" w:rsidP="00800516">
                      <w:pPr>
                        <w:rPr>
                          <w:rFonts w:asciiTheme="majorEastAsia" w:eastAsiaTheme="majorEastAsia" w:hAnsiTheme="majorEastAsia"/>
                          <w:b/>
                          <w:bCs/>
                          <w:color w:val="0070C0"/>
                          <w:sz w:val="21"/>
                        </w:rPr>
                      </w:pPr>
                      <w:r>
                        <w:rPr>
                          <w:rFonts w:asciiTheme="majorEastAsia" w:eastAsiaTheme="majorEastAsia" w:hAnsiTheme="majorEastAsia" w:hint="eastAsia"/>
                          <w:b/>
                          <w:bCs/>
                          <w:color w:val="0070C0"/>
                          <w:sz w:val="21"/>
                        </w:rPr>
                        <w:t>・令和7年1月23日総務省から通知「複数団体による公共施設の集約化等に係る取組の推進について（通知）」</w:t>
                      </w:r>
                    </w:p>
                    <w:p w14:paraId="6DAE8FB0" w14:textId="77777777" w:rsidR="00800516" w:rsidRDefault="00800516" w:rsidP="00800516"/>
                  </w:txbxContent>
                </v:textbox>
                <w10:wrap type="through" anchorx="margin"/>
              </v:shape>
            </w:pict>
          </mc:Fallback>
        </mc:AlternateContent>
      </w:r>
    </w:p>
    <w:p w14:paraId="617314B5" w14:textId="634943D5" w:rsidR="00800516" w:rsidRPr="005B7AFE" w:rsidRDefault="00800516" w:rsidP="00D47869">
      <w:pPr>
        <w:tabs>
          <w:tab w:val="left" w:pos="840"/>
        </w:tabs>
        <w:overflowPunct w:val="0"/>
        <w:spacing w:line="470" w:lineRule="exact"/>
        <w:ind w:leftChars="50" w:left="560" w:hangingChars="150" w:hanging="420"/>
        <w:rPr>
          <w:rFonts w:ascii="HG明朝E" w:eastAsia="HG明朝E" w:hAnsi="HG明朝E" w:cs="Times New Roman"/>
          <w:szCs w:val="28"/>
        </w:rPr>
      </w:pPr>
    </w:p>
    <w:p w14:paraId="5B993701" w14:textId="653D82BF" w:rsidR="0012545A" w:rsidRDefault="0012545A" w:rsidP="00D47869">
      <w:pPr>
        <w:tabs>
          <w:tab w:val="left" w:pos="840"/>
        </w:tabs>
        <w:overflowPunct w:val="0"/>
        <w:spacing w:line="470" w:lineRule="exact"/>
        <w:ind w:leftChars="50" w:left="560" w:hangingChars="150" w:hanging="420"/>
        <w:rPr>
          <w:rFonts w:ascii="HG明朝E" w:eastAsia="HG明朝E" w:hAnsi="HG明朝E" w:cs="Times New Roman"/>
          <w:szCs w:val="28"/>
        </w:rPr>
      </w:pPr>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32</w:t>
      </w:r>
      <w:r w:rsidRPr="00853550">
        <w:rPr>
          <w:rFonts w:ascii="HG明朝E" w:eastAsia="HG明朝E" w:hAnsi="HG明朝E" w:cs="Times New Roman"/>
          <w:strike/>
          <w:color w:val="00B050"/>
          <w:szCs w:val="28"/>
        </w:rPr>
        <w:t>)</w:t>
      </w:r>
      <w:r w:rsidR="003C1F98" w:rsidRPr="00C6428B">
        <w:rPr>
          <w:rFonts w:ascii="HG明朝E" w:eastAsia="HG明朝E" w:hAnsi="HG明朝E" w:cs="Times New Roman"/>
          <w:color w:val="FF0000"/>
          <w:szCs w:val="28"/>
        </w:rPr>
        <w:t>(</w:t>
      </w:r>
      <w:r w:rsidR="003C1F98" w:rsidRPr="00C6428B">
        <w:rPr>
          <w:rFonts w:ascii="HG明朝E" w:eastAsia="HG明朝E" w:hAnsi="HG明朝E" w:cs="Times New Roman" w:hint="eastAsia"/>
          <w:color w:val="FF0000"/>
          <w:szCs w:val="28"/>
        </w:rPr>
        <w:t>2</w:t>
      </w:r>
      <w:r w:rsidR="00FE38C9">
        <w:rPr>
          <w:rFonts w:ascii="HG明朝E" w:eastAsia="HG明朝E" w:hAnsi="HG明朝E" w:cs="Times New Roman" w:hint="eastAsia"/>
          <w:color w:val="FF0000"/>
          <w:szCs w:val="28"/>
        </w:rPr>
        <w:t>9</w:t>
      </w:r>
      <w:r w:rsidR="003C1F98"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00216DFE" w:rsidRPr="003C1F98">
        <w:rPr>
          <w:rFonts w:ascii="HG明朝E" w:eastAsia="HG明朝E" w:hAnsi="HG明朝E" w:cs="Times New Roman" w:hint="eastAsia"/>
          <w:szCs w:val="28"/>
        </w:rPr>
        <w:t>なり手不足が深刻な</w:t>
      </w:r>
      <w:r w:rsidRPr="003C1F98">
        <w:rPr>
          <w:rFonts w:ascii="HG明朝E" w:eastAsia="HG明朝E" w:hAnsi="HG明朝E" w:cs="Times New Roman" w:hint="eastAsia"/>
          <w:szCs w:val="28"/>
        </w:rPr>
        <w:t>民生委員</w:t>
      </w:r>
      <w:r w:rsidR="00E44A0B" w:rsidRPr="003C1F98">
        <w:rPr>
          <w:rFonts w:ascii="HG明朝E" w:eastAsia="HG明朝E" w:hAnsi="HG明朝E" w:cs="Times New Roman" w:hint="eastAsia"/>
          <w:szCs w:val="28"/>
        </w:rPr>
        <w:t>・児童委員</w:t>
      </w:r>
      <w:r w:rsidR="00216DFE" w:rsidRPr="003C1F98">
        <w:rPr>
          <w:rFonts w:ascii="HG明朝E" w:eastAsia="HG明朝E" w:hAnsi="HG明朝E" w:cs="Times New Roman" w:hint="eastAsia"/>
          <w:szCs w:val="28"/>
        </w:rPr>
        <w:t>について、民生委員の</w:t>
      </w:r>
      <w:r w:rsidRPr="003C1F98">
        <w:rPr>
          <w:rFonts w:ascii="HG明朝E" w:eastAsia="HG明朝E" w:hAnsi="HG明朝E" w:cs="Times New Roman" w:hint="eastAsia"/>
          <w:szCs w:val="28"/>
        </w:rPr>
        <w:t>負担</w:t>
      </w:r>
      <w:r w:rsidR="000E65BB" w:rsidRPr="003C1F98">
        <w:rPr>
          <w:rFonts w:ascii="HG明朝E" w:eastAsia="HG明朝E" w:hAnsi="HG明朝E" w:cs="Times New Roman" w:hint="eastAsia"/>
          <w:szCs w:val="28"/>
        </w:rPr>
        <w:t>を</w:t>
      </w:r>
      <w:r w:rsidRPr="003C1F98">
        <w:rPr>
          <w:rFonts w:ascii="HG明朝E" w:eastAsia="HG明朝E" w:hAnsi="HG明朝E" w:cs="Times New Roman" w:hint="eastAsia"/>
          <w:szCs w:val="28"/>
        </w:rPr>
        <w:t>軽減</w:t>
      </w:r>
      <w:r w:rsidR="00216DFE" w:rsidRPr="003C1F98">
        <w:rPr>
          <w:rFonts w:ascii="HG明朝E" w:eastAsia="HG明朝E" w:hAnsi="HG明朝E" w:cs="Times New Roman" w:hint="eastAsia"/>
          <w:szCs w:val="28"/>
        </w:rPr>
        <w:t>する</w:t>
      </w:r>
      <w:r w:rsidRPr="003C1F98">
        <w:rPr>
          <w:rFonts w:ascii="HG明朝E" w:eastAsia="HG明朝E" w:hAnsi="HG明朝E" w:cs="Times New Roman" w:hint="eastAsia"/>
          <w:szCs w:val="28"/>
        </w:rPr>
        <w:t>ため</w:t>
      </w:r>
      <w:r w:rsidR="00216DFE" w:rsidRPr="003C1F98">
        <w:rPr>
          <w:rFonts w:ascii="HG明朝E" w:eastAsia="HG明朝E" w:hAnsi="HG明朝E" w:cs="Times New Roman" w:hint="eastAsia"/>
          <w:szCs w:val="28"/>
        </w:rPr>
        <w:t>に</w:t>
      </w:r>
      <w:r w:rsidRPr="003C1F98">
        <w:rPr>
          <w:rFonts w:ascii="HG明朝E" w:eastAsia="HG明朝E" w:hAnsi="HG明朝E" w:cs="Times New Roman" w:hint="eastAsia"/>
          <w:szCs w:val="28"/>
        </w:rPr>
        <w:t>協力員を配置する制度</w:t>
      </w:r>
      <w:r w:rsidR="00216DFE" w:rsidRPr="003C1F98">
        <w:rPr>
          <w:rFonts w:ascii="HG明朝E" w:eastAsia="HG明朝E" w:hAnsi="HG明朝E" w:cs="Times New Roman" w:hint="eastAsia"/>
          <w:szCs w:val="28"/>
        </w:rPr>
        <w:t>を国において</w:t>
      </w:r>
      <w:r w:rsidRPr="003C1F98">
        <w:rPr>
          <w:rFonts w:ascii="HG明朝E" w:eastAsia="HG明朝E" w:hAnsi="HG明朝E" w:cs="Times New Roman" w:hint="eastAsia"/>
          <w:szCs w:val="28"/>
        </w:rPr>
        <w:t>創設</w:t>
      </w:r>
      <w:r w:rsidR="00216DFE" w:rsidRPr="003C1F98">
        <w:rPr>
          <w:rFonts w:ascii="HG明朝E" w:eastAsia="HG明朝E" w:hAnsi="HG明朝E" w:cs="Times New Roman" w:hint="eastAsia"/>
          <w:szCs w:val="28"/>
        </w:rPr>
        <w:t>する</w:t>
      </w:r>
      <w:r w:rsidR="00575AB4" w:rsidRPr="003C1F98">
        <w:rPr>
          <w:rFonts w:ascii="HG明朝E" w:eastAsia="HG明朝E" w:hAnsi="HG明朝E" w:cs="Times New Roman" w:hint="eastAsia"/>
          <w:szCs w:val="28"/>
        </w:rPr>
        <w:t>こと</w:t>
      </w:r>
      <w:r w:rsidR="00E44A0B" w:rsidRPr="003C1F98">
        <w:rPr>
          <w:rFonts w:ascii="HG明朝E" w:eastAsia="HG明朝E" w:hAnsi="HG明朝E" w:cs="Times New Roman" w:hint="eastAsia"/>
          <w:szCs w:val="28"/>
        </w:rPr>
        <w:t>。</w:t>
      </w:r>
      <w:r w:rsidR="00E44A0B" w:rsidRPr="002E7101">
        <w:rPr>
          <w:rFonts w:ascii="HG明朝E" w:eastAsia="HG明朝E" w:hAnsi="HG明朝E" w:cs="Times New Roman" w:hint="eastAsia"/>
          <w:strike/>
          <w:color w:val="00B050"/>
          <w:szCs w:val="28"/>
        </w:rPr>
        <w:t>また、民生委員及び児童委員制度の理解向上に向け積極的な啓発活動を行</w:t>
      </w:r>
      <w:r w:rsidR="00575AB4" w:rsidRPr="002E7101">
        <w:rPr>
          <w:rFonts w:ascii="HG明朝E" w:eastAsia="HG明朝E" w:hAnsi="HG明朝E" w:cs="Times New Roman" w:hint="eastAsia"/>
          <w:strike/>
          <w:color w:val="00B050"/>
          <w:szCs w:val="28"/>
        </w:rPr>
        <w:t>い</w:t>
      </w:r>
      <w:r w:rsidR="00E44A0B" w:rsidRPr="002E7101">
        <w:rPr>
          <w:rFonts w:ascii="HG明朝E" w:eastAsia="HG明朝E" w:hAnsi="HG明朝E" w:cs="Times New Roman" w:hint="eastAsia"/>
          <w:strike/>
          <w:color w:val="00B050"/>
          <w:szCs w:val="28"/>
        </w:rPr>
        <w:t>、</w:t>
      </w:r>
      <w:r w:rsidR="00575AB4" w:rsidRPr="002E7101">
        <w:rPr>
          <w:rFonts w:ascii="HG明朝E" w:eastAsia="HG明朝E" w:hAnsi="HG明朝E" w:cs="Times New Roman" w:hint="eastAsia"/>
          <w:strike/>
          <w:color w:val="00B050"/>
          <w:szCs w:val="28"/>
        </w:rPr>
        <w:t>企業等に対して</w:t>
      </w:r>
      <w:r w:rsidR="00E44A0B" w:rsidRPr="002E7101">
        <w:rPr>
          <w:rFonts w:ascii="HG明朝E" w:eastAsia="HG明朝E" w:hAnsi="HG明朝E" w:cs="Times New Roman" w:hint="eastAsia"/>
          <w:strike/>
          <w:color w:val="00B050"/>
          <w:szCs w:val="28"/>
        </w:rPr>
        <w:t>積極的に協力できる職場環境づくりに配慮するよう働きかけるとともに、</w:t>
      </w:r>
      <w:r w:rsidR="00216DFE" w:rsidRPr="002E7101">
        <w:rPr>
          <w:rFonts w:ascii="HG明朝E" w:eastAsia="HG明朝E" w:hAnsi="HG明朝E" w:cs="Times New Roman" w:hint="eastAsia"/>
          <w:strike/>
          <w:color w:val="00B050"/>
          <w:szCs w:val="28"/>
        </w:rPr>
        <w:t>民生委員</w:t>
      </w:r>
      <w:r w:rsidR="00E44A0B" w:rsidRPr="002E7101">
        <w:rPr>
          <w:rFonts w:ascii="HG明朝E" w:eastAsia="HG明朝E" w:hAnsi="HG明朝E" w:cs="Times New Roman" w:hint="eastAsia"/>
          <w:strike/>
          <w:color w:val="00B050"/>
          <w:szCs w:val="28"/>
        </w:rPr>
        <w:t>・児童委員</w:t>
      </w:r>
      <w:r w:rsidR="008B163A" w:rsidRPr="002E7101">
        <w:rPr>
          <w:rFonts w:ascii="HG明朝E" w:eastAsia="HG明朝E" w:hAnsi="HG明朝E" w:cs="Times New Roman" w:hint="eastAsia"/>
          <w:strike/>
          <w:color w:val="00B050"/>
          <w:szCs w:val="28"/>
        </w:rPr>
        <w:t>の</w:t>
      </w:r>
      <w:r w:rsidRPr="002E7101">
        <w:rPr>
          <w:rFonts w:ascii="HG明朝E" w:eastAsia="HG明朝E" w:hAnsi="HG明朝E" w:cs="Times New Roman" w:hint="eastAsia"/>
          <w:strike/>
          <w:color w:val="00B050"/>
          <w:szCs w:val="28"/>
        </w:rPr>
        <w:t>活動費増額の</w:t>
      </w:r>
      <w:r w:rsidR="00216DFE" w:rsidRPr="002E7101">
        <w:rPr>
          <w:rFonts w:ascii="HG明朝E" w:eastAsia="HG明朝E" w:hAnsi="HG明朝E" w:cs="Times New Roman" w:hint="eastAsia"/>
          <w:strike/>
          <w:color w:val="00B050"/>
          <w:szCs w:val="28"/>
        </w:rPr>
        <w:t>ための</w:t>
      </w:r>
      <w:r w:rsidRPr="002E7101">
        <w:rPr>
          <w:rFonts w:ascii="HG明朝E" w:eastAsia="HG明朝E" w:hAnsi="HG明朝E" w:cs="Times New Roman" w:hint="eastAsia"/>
          <w:strike/>
          <w:color w:val="00B050"/>
          <w:szCs w:val="28"/>
        </w:rPr>
        <w:t>財政措置を講じること。</w:t>
      </w:r>
    </w:p>
    <w:p w14:paraId="5AF2ED44" w14:textId="77777777" w:rsidR="00B05E93" w:rsidRDefault="00B05E93" w:rsidP="00B05E93">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740177" behindDoc="0" locked="0" layoutInCell="1" allowOverlap="1" wp14:anchorId="75382011" wp14:editId="110A2286">
                <wp:simplePos x="0" y="0"/>
                <wp:positionH relativeFrom="margin">
                  <wp:align>right</wp:align>
                </wp:positionH>
                <wp:positionV relativeFrom="paragraph">
                  <wp:posOffset>162560</wp:posOffset>
                </wp:positionV>
                <wp:extent cx="5600700" cy="657225"/>
                <wp:effectExtent l="0" t="152400" r="19050" b="28575"/>
                <wp:wrapNone/>
                <wp:docPr id="972245322" name="吹き出し: 角を丸めた四角形 30"/>
                <wp:cNvGraphicFramePr/>
                <a:graphic xmlns:a="http://schemas.openxmlformats.org/drawingml/2006/main">
                  <a:graphicData uri="http://schemas.microsoft.com/office/word/2010/wordprocessingShape">
                    <wps:wsp>
                      <wps:cNvSpPr/>
                      <wps:spPr>
                        <a:xfrm>
                          <a:off x="0" y="0"/>
                          <a:ext cx="5600700" cy="657225"/>
                        </a:xfrm>
                        <a:prstGeom prst="wedgeRoundRectCallout">
                          <a:avLst>
                            <a:gd name="adj1" fmla="val -32760"/>
                            <a:gd name="adj2" fmla="val -71310"/>
                            <a:gd name="adj3" fmla="val 16667"/>
                          </a:avLst>
                        </a:prstGeom>
                        <a:noFill/>
                        <a:ln w="12700" cap="flat" cmpd="sng" algn="ctr">
                          <a:solidFill>
                            <a:sysClr val="windowText" lastClr="000000">
                              <a:shade val="15000"/>
                            </a:sysClr>
                          </a:solidFill>
                          <a:prstDash val="solid"/>
                        </a:ln>
                        <a:effectLst/>
                      </wps:spPr>
                      <wps:txbx>
                        <w:txbxContent>
                          <w:p w14:paraId="0BAA7A62" w14:textId="31A37BA4" w:rsidR="00B05E93" w:rsidRPr="003A7729" w:rsidRDefault="00B05E93" w:rsidP="00B05E93">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地域の事情に応じた負担軽減や取組等や企業等への働きかけを周知する</w:t>
                            </w:r>
                            <w:r w:rsidR="00F355BB">
                              <w:rPr>
                                <w:rFonts w:asciiTheme="majorEastAsia" w:eastAsiaTheme="majorEastAsia" w:hAnsiTheme="majorEastAsia" w:hint="eastAsia"/>
                                <w:b/>
                                <w:bCs/>
                                <w:color w:val="0070C0"/>
                                <w:sz w:val="21"/>
                              </w:rPr>
                              <w:t>取組の</w:t>
                            </w:r>
                            <w:r>
                              <w:rPr>
                                <w:rFonts w:asciiTheme="majorEastAsia" w:eastAsiaTheme="majorEastAsia" w:hAnsiTheme="majorEastAsia" w:hint="eastAsia"/>
                                <w:b/>
                                <w:bCs/>
                                <w:color w:val="0070C0"/>
                                <w:sz w:val="21"/>
                              </w:rPr>
                              <w:t>ため補助制度</w:t>
                            </w:r>
                            <w:r w:rsidR="002A697D">
                              <w:rPr>
                                <w:rFonts w:asciiTheme="majorEastAsia" w:eastAsiaTheme="majorEastAsia" w:hAnsiTheme="majorEastAsia" w:hint="eastAsia"/>
                                <w:b/>
                                <w:bCs/>
                                <w:color w:val="0070C0"/>
                                <w:sz w:val="21"/>
                              </w:rPr>
                              <w:t>が</w:t>
                            </w:r>
                            <w:r>
                              <w:rPr>
                                <w:rFonts w:asciiTheme="majorEastAsia" w:eastAsiaTheme="majorEastAsia" w:hAnsiTheme="majorEastAsia" w:hint="eastAsia"/>
                                <w:b/>
                                <w:bCs/>
                                <w:color w:val="0070C0"/>
                                <w:sz w:val="21"/>
                              </w:rPr>
                              <w:t>創設</w:t>
                            </w:r>
                            <w:r w:rsidR="002A697D">
                              <w:rPr>
                                <w:rFonts w:asciiTheme="majorEastAsia" w:eastAsiaTheme="majorEastAsia" w:hAnsiTheme="majorEastAsia" w:hint="eastAsia"/>
                                <w:b/>
                                <w:bCs/>
                                <w:color w:val="0070C0"/>
                                <w:sz w:val="21"/>
                              </w:rPr>
                              <w:t>され</w:t>
                            </w:r>
                            <w:r>
                              <w:rPr>
                                <w:rFonts w:asciiTheme="majorEastAsia" w:eastAsiaTheme="majorEastAsia" w:hAnsiTheme="majorEastAsia" w:hint="eastAsia"/>
                                <w:b/>
                                <w:bCs/>
                                <w:color w:val="0070C0"/>
                                <w:sz w:val="21"/>
                              </w:rPr>
                              <w:t>、</w:t>
                            </w:r>
                            <w:r w:rsidR="002E7101">
                              <w:rPr>
                                <w:rFonts w:asciiTheme="majorEastAsia" w:eastAsiaTheme="majorEastAsia" w:hAnsiTheme="majorEastAsia" w:hint="eastAsia"/>
                                <w:b/>
                                <w:bCs/>
                                <w:color w:val="0070C0"/>
                                <w:sz w:val="21"/>
                              </w:rPr>
                              <w:t>民生委員の活動費</w:t>
                            </w:r>
                            <w:r w:rsidR="00F355BB">
                              <w:rPr>
                                <w:rFonts w:asciiTheme="majorEastAsia" w:eastAsiaTheme="majorEastAsia" w:hAnsiTheme="majorEastAsia" w:hint="eastAsia"/>
                                <w:b/>
                                <w:bCs/>
                                <w:color w:val="0070C0"/>
                                <w:sz w:val="21"/>
                              </w:rPr>
                              <w:t>等</w:t>
                            </w:r>
                            <w:r w:rsidR="002E7101">
                              <w:rPr>
                                <w:rFonts w:asciiTheme="majorEastAsia" w:eastAsiaTheme="majorEastAsia" w:hAnsiTheme="majorEastAsia" w:hint="eastAsia"/>
                                <w:b/>
                                <w:bCs/>
                                <w:color w:val="0070C0"/>
                                <w:sz w:val="21"/>
                              </w:rPr>
                              <w:t>について地方交付税が増額される</w:t>
                            </w:r>
                            <w:r>
                              <w:rPr>
                                <w:rFonts w:asciiTheme="majorEastAsia" w:eastAsiaTheme="majorEastAsia" w:hAnsiTheme="majorEastAsia" w:hint="eastAsia"/>
                                <w:b/>
                                <w:bCs/>
                                <w:color w:val="0070C0"/>
                                <w:sz w:val="21"/>
                              </w:rPr>
                              <w:t>ので削除。</w:t>
                            </w:r>
                          </w:p>
                          <w:p w14:paraId="2625BAC6" w14:textId="77777777" w:rsidR="00B05E93" w:rsidRPr="00DC6368" w:rsidRDefault="00B05E93" w:rsidP="00B05E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82011" id="_x0000_s1064" type="#_x0000_t62" style="position:absolute;left:0;text-align:left;margin-left:389.8pt;margin-top:12.8pt;width:441pt;height:51.75pt;z-index:2517401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ZHpwIAAFoFAAAOAAAAZHJzL2Uyb0RvYy54bWysVN9v2yAQfp+0/wHx3jp2GqeL6lRRqk6T&#10;qjZqO/X5Ajj2hIEBiZ399Tuw86Nbn6b5AQN3HN999x03t10jyU5YV2tV0PRyRIlQTPNabQr6/fX+&#10;4poS50FxkFqJgu6Fo7fzz59uWjMTma605MISDKLcrDUFrbw3syRxrBINuEtthEJjqW0DHpd2k3AL&#10;LUZvZJKNRnnSasuN1Uw4h7t3vZHOY/yyFMw/laUTnsiCIjYfRxvHdRiT+Q3MNhZMVbMBBvwDigZq&#10;hZceQ92BB7K19V+hmppZ7XTpL5luEl2WNRMxB8wmHf2RzUsFRsRckBxnjjS5/xeWPe5ezMoiDa1x&#10;M4fTkEVX2ib8ER/pIln7I1mi84Th5iQfjaYj5JShLZ9Ms2wS2ExOp411/qvQDQmTgraCb8Sz3ir+&#10;jGVZgpR66yNpsHtwPrLHiYIGZQL8R0pJ2Ugsxg4kuRhn0/xQrTOn7J3TNB2nHziNz53SPM+nA9Dh&#10;XoR8gBpAKH1fSxmFIRVpUdVZnyegPksJHlNuDC+oUxtKQG5Q+MzbmInTsubheAjk9m4pLUH8mHyt&#10;uG5fkTxKJDiPBmQ0fv3BCrjoXdMJbg8I+xCR1XehA947cFV/IpqGE1KFq0WUPrIaKnKqbJj5bt2R&#10;GuGPr8ORsLXWfL+yxOq+PZxh9zVe8IA4V2CxBFhl7HH/hEMpNVKihxkllba/PtoP/ihTtFLSYn8h&#10;XT+3YAWm/02hgL+kV1ehIePiCuWDC3tuWZ9b1LZZaqQRRYHo4jT4e3mYllY3b/gULMKtaALF8O6+&#10;MMNi6fu+x8eEicUiumETGvAP6sWwEDxQF6h97d7AmkG3Hov2qA+9CLOoml7pJ99eOIut12V9JL3n&#10;dagANnCs4/DYhBfifB29Tk/i/DcAAAD//wMAUEsDBBQABgAIAAAAIQBDDBgU3AAAAAcBAAAPAAAA&#10;ZHJzL2Rvd25yZXYueG1sTI/BTsMwEETvSPyDtZV6o05TUaUhToUqkJDgQtre3XhJotrrKHaT8Pcs&#10;JzjOzmjmbbGfnRUjDqHzpGC9SkAg1d501Cg4HV8fMhAhajLaekIF3xhgX97fFTo3fqJPHKvYCC6h&#10;kGsFbYx9LmWoW3Q6rHyPxN6XH5yOLIdGmkFPXO6sTJNkK53uiBda3eOhxfpa3ZyC48fL+xinua4O&#10;u7PJwpuzm94ptVzMz08gIs7xLwy/+IwOJTNd/I1MEFYBPxIVpI9bEOxmWcqHC8fS3RpkWcj//OUP&#10;AAAA//8DAFBLAQItABQABgAIAAAAIQC2gziS/gAAAOEBAAATAAAAAAAAAAAAAAAAAAAAAABbQ29u&#10;dGVudF9UeXBlc10ueG1sUEsBAi0AFAAGAAgAAAAhADj9If/WAAAAlAEAAAsAAAAAAAAAAAAAAAAA&#10;LwEAAF9yZWxzLy5yZWxzUEsBAi0AFAAGAAgAAAAhAEsVVkenAgAAWgUAAA4AAAAAAAAAAAAAAAAA&#10;LgIAAGRycy9lMm9Eb2MueG1sUEsBAi0AFAAGAAgAAAAhAEMMGBTcAAAABwEAAA8AAAAAAAAAAAAA&#10;AAAAAQUAAGRycy9kb3ducmV2LnhtbFBLBQYAAAAABAAEAPMAAAAKBgAAAAA=&#10;" adj="3724,-4603" filled="f" strokeweight="1pt">
                <v:textbox>
                  <w:txbxContent>
                    <w:p w14:paraId="0BAA7A62" w14:textId="31A37BA4" w:rsidR="00B05E93" w:rsidRPr="003A7729" w:rsidRDefault="00B05E93" w:rsidP="00B05E93">
                      <w:pPr>
                        <w:jc w:val="left"/>
                        <w:rPr>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地域の事情に応じた負担軽減や取組等や企業等への働きかけを周知する</w:t>
                      </w:r>
                      <w:r w:rsidR="00F355BB">
                        <w:rPr>
                          <w:rFonts w:asciiTheme="majorEastAsia" w:eastAsiaTheme="majorEastAsia" w:hAnsiTheme="majorEastAsia" w:hint="eastAsia"/>
                          <w:b/>
                          <w:bCs/>
                          <w:color w:val="0070C0"/>
                          <w:sz w:val="21"/>
                        </w:rPr>
                        <w:t>取組の</w:t>
                      </w:r>
                      <w:r>
                        <w:rPr>
                          <w:rFonts w:asciiTheme="majorEastAsia" w:eastAsiaTheme="majorEastAsia" w:hAnsiTheme="majorEastAsia" w:hint="eastAsia"/>
                          <w:b/>
                          <w:bCs/>
                          <w:color w:val="0070C0"/>
                          <w:sz w:val="21"/>
                        </w:rPr>
                        <w:t>ため補助制度</w:t>
                      </w:r>
                      <w:r w:rsidR="002A697D">
                        <w:rPr>
                          <w:rFonts w:asciiTheme="majorEastAsia" w:eastAsiaTheme="majorEastAsia" w:hAnsiTheme="majorEastAsia" w:hint="eastAsia"/>
                          <w:b/>
                          <w:bCs/>
                          <w:color w:val="0070C0"/>
                          <w:sz w:val="21"/>
                        </w:rPr>
                        <w:t>が</w:t>
                      </w:r>
                      <w:r>
                        <w:rPr>
                          <w:rFonts w:asciiTheme="majorEastAsia" w:eastAsiaTheme="majorEastAsia" w:hAnsiTheme="majorEastAsia" w:hint="eastAsia"/>
                          <w:b/>
                          <w:bCs/>
                          <w:color w:val="0070C0"/>
                          <w:sz w:val="21"/>
                        </w:rPr>
                        <w:t>創設</w:t>
                      </w:r>
                      <w:r w:rsidR="002A697D">
                        <w:rPr>
                          <w:rFonts w:asciiTheme="majorEastAsia" w:eastAsiaTheme="majorEastAsia" w:hAnsiTheme="majorEastAsia" w:hint="eastAsia"/>
                          <w:b/>
                          <w:bCs/>
                          <w:color w:val="0070C0"/>
                          <w:sz w:val="21"/>
                        </w:rPr>
                        <w:t>され</w:t>
                      </w:r>
                      <w:r>
                        <w:rPr>
                          <w:rFonts w:asciiTheme="majorEastAsia" w:eastAsiaTheme="majorEastAsia" w:hAnsiTheme="majorEastAsia" w:hint="eastAsia"/>
                          <w:b/>
                          <w:bCs/>
                          <w:color w:val="0070C0"/>
                          <w:sz w:val="21"/>
                        </w:rPr>
                        <w:t>、</w:t>
                      </w:r>
                      <w:r w:rsidR="002E7101">
                        <w:rPr>
                          <w:rFonts w:asciiTheme="majorEastAsia" w:eastAsiaTheme="majorEastAsia" w:hAnsiTheme="majorEastAsia" w:hint="eastAsia"/>
                          <w:b/>
                          <w:bCs/>
                          <w:color w:val="0070C0"/>
                          <w:sz w:val="21"/>
                        </w:rPr>
                        <w:t>民生委員の活動費</w:t>
                      </w:r>
                      <w:r w:rsidR="00F355BB">
                        <w:rPr>
                          <w:rFonts w:asciiTheme="majorEastAsia" w:eastAsiaTheme="majorEastAsia" w:hAnsiTheme="majorEastAsia" w:hint="eastAsia"/>
                          <w:b/>
                          <w:bCs/>
                          <w:color w:val="0070C0"/>
                          <w:sz w:val="21"/>
                        </w:rPr>
                        <w:t>等</w:t>
                      </w:r>
                      <w:r w:rsidR="002E7101">
                        <w:rPr>
                          <w:rFonts w:asciiTheme="majorEastAsia" w:eastAsiaTheme="majorEastAsia" w:hAnsiTheme="majorEastAsia" w:hint="eastAsia"/>
                          <w:b/>
                          <w:bCs/>
                          <w:color w:val="0070C0"/>
                          <w:sz w:val="21"/>
                        </w:rPr>
                        <w:t>について地方交付税が増額される</w:t>
                      </w:r>
                      <w:r>
                        <w:rPr>
                          <w:rFonts w:asciiTheme="majorEastAsia" w:eastAsiaTheme="majorEastAsia" w:hAnsiTheme="majorEastAsia" w:hint="eastAsia"/>
                          <w:b/>
                          <w:bCs/>
                          <w:color w:val="0070C0"/>
                          <w:sz w:val="21"/>
                        </w:rPr>
                        <w:t>ので削除。</w:t>
                      </w:r>
                    </w:p>
                    <w:p w14:paraId="2625BAC6" w14:textId="77777777" w:rsidR="00B05E93" w:rsidRPr="00DC6368" w:rsidRDefault="00B05E93" w:rsidP="00B05E93"/>
                  </w:txbxContent>
                </v:textbox>
                <w10:wrap anchorx="margin"/>
              </v:shape>
            </w:pict>
          </mc:Fallback>
        </mc:AlternateContent>
      </w:r>
    </w:p>
    <w:p w14:paraId="34853467" w14:textId="77777777" w:rsidR="00B05E93" w:rsidRPr="00DD040C" w:rsidRDefault="00B05E93" w:rsidP="00B05E93">
      <w:pPr>
        <w:tabs>
          <w:tab w:val="left" w:pos="840"/>
        </w:tabs>
        <w:overflowPunct w:val="0"/>
        <w:spacing w:line="480" w:lineRule="exact"/>
        <w:ind w:leftChars="50" w:left="560" w:hangingChars="150" w:hanging="420"/>
        <w:rPr>
          <w:rFonts w:ascii="HG明朝E" w:eastAsia="HG明朝E" w:hAnsi="HG明朝E" w:cs="Times New Roman"/>
          <w:szCs w:val="28"/>
        </w:rPr>
      </w:pPr>
    </w:p>
    <w:p w14:paraId="207D63C1" w14:textId="5BCB2DAE" w:rsidR="004948FC" w:rsidRDefault="001849E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46" w:name="_Hlk192080433"/>
      <w:r w:rsidRPr="00853550">
        <w:rPr>
          <w:rFonts w:ascii="HG明朝E" w:eastAsia="HG明朝E" w:hAnsi="HG明朝E" w:cs="Times New Roman"/>
          <w:strike/>
          <w:color w:val="00B050"/>
          <w:szCs w:val="28"/>
        </w:rPr>
        <w:lastRenderedPageBreak/>
        <w:t>(</w:t>
      </w:r>
      <w:r w:rsidR="00F978D3" w:rsidRPr="00853550">
        <w:rPr>
          <w:rFonts w:ascii="HG明朝E" w:eastAsia="HG明朝E" w:hAnsi="HG明朝E" w:cs="Times New Roman" w:hint="eastAsia"/>
          <w:strike/>
          <w:color w:val="00B050"/>
          <w:szCs w:val="28"/>
        </w:rPr>
        <w:t>33</w:t>
      </w:r>
      <w:r w:rsidRPr="00853550">
        <w:rPr>
          <w:rFonts w:ascii="HG明朝E" w:eastAsia="HG明朝E" w:hAnsi="HG明朝E" w:cs="Times New Roman"/>
          <w:strike/>
          <w:color w:val="00B050"/>
          <w:szCs w:val="28"/>
        </w:rPr>
        <w:t>)</w:t>
      </w:r>
      <w:bookmarkEnd w:id="46"/>
      <w:r w:rsidR="003C1F98" w:rsidRPr="00C6428B">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30</w:t>
      </w:r>
      <w:r w:rsidR="003C1F98"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3C1F98">
        <w:rPr>
          <w:rFonts w:ascii="HG明朝E" w:eastAsia="HG明朝E" w:hAnsi="HG明朝E" w:cs="Times New Roman" w:hint="eastAsia"/>
          <w:szCs w:val="28"/>
        </w:rPr>
        <w:t>都道府県等が事業主体となって行う過疎地域の道路関係事業に要する都道府県等への支援措置を拡充すること。</w:t>
      </w:r>
    </w:p>
    <w:p w14:paraId="1A5FE028" w14:textId="43B7970C" w:rsidR="00575AB4" w:rsidRDefault="004948FC"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47" w:name="_Hlk192080443"/>
      <w:r w:rsidRPr="00853550">
        <w:rPr>
          <w:rFonts w:ascii="HG明朝E" w:eastAsia="HG明朝E" w:hAnsi="HG明朝E" w:cs="Times New Roman"/>
          <w:strike/>
          <w:color w:val="00B050"/>
          <w:szCs w:val="28"/>
        </w:rPr>
        <w:t>(</w:t>
      </w:r>
      <w:r w:rsidR="00F978D3" w:rsidRPr="00853550">
        <w:rPr>
          <w:rFonts w:ascii="HG明朝E" w:eastAsia="HG明朝E" w:hAnsi="HG明朝E" w:cs="Times New Roman" w:hint="eastAsia"/>
          <w:strike/>
          <w:color w:val="00B050"/>
          <w:szCs w:val="28"/>
        </w:rPr>
        <w:t>34</w:t>
      </w:r>
      <w:r w:rsidRPr="00853550">
        <w:rPr>
          <w:rFonts w:ascii="HG明朝E" w:eastAsia="HG明朝E" w:hAnsi="HG明朝E" w:cs="Times New Roman"/>
          <w:strike/>
          <w:color w:val="00B050"/>
          <w:szCs w:val="28"/>
        </w:rPr>
        <w:t>)</w:t>
      </w:r>
      <w:bookmarkEnd w:id="47"/>
      <w:r w:rsidR="0096616D" w:rsidRPr="0096616D">
        <w:rPr>
          <w:rFonts w:ascii="HG明朝E" w:eastAsia="HG明朝E" w:hAnsi="HG明朝E" w:cs="Times New Roman"/>
          <w:szCs w:val="28"/>
        </w:rPr>
        <w:tab/>
      </w:r>
      <w:r w:rsidRPr="008D6E85">
        <w:rPr>
          <w:rFonts w:ascii="HG明朝E" w:eastAsia="HG明朝E" w:hAnsi="HG明朝E" w:cs="Times New Roman" w:hint="eastAsia"/>
          <w:strike/>
          <w:color w:val="00B050"/>
          <w:szCs w:val="28"/>
        </w:rPr>
        <w:t>廃ホテル等の大規模な空き建築物の除却や安全対策等に要する費用への財政支援の拡充及び建築基準法等に基づく安全対策等に必要な措置を講じること。</w:t>
      </w:r>
    </w:p>
    <w:p w14:paraId="7492D3B0" w14:textId="77777777" w:rsidR="00F355BB" w:rsidRDefault="00F355BB" w:rsidP="00F355BB">
      <w:pPr>
        <w:tabs>
          <w:tab w:val="left" w:pos="840"/>
        </w:tabs>
        <w:overflowPunct w:val="0"/>
        <w:spacing w:line="480" w:lineRule="exact"/>
        <w:ind w:leftChars="50" w:left="560" w:hangingChars="150" w:hanging="420"/>
        <w:rPr>
          <w:rFonts w:ascii="HG明朝E" w:eastAsia="HG明朝E" w:hAnsi="HG明朝E" w:cs="Times New Roman"/>
          <w:szCs w:val="28"/>
        </w:rPr>
      </w:pPr>
      <w:r w:rsidRPr="00E07AFF">
        <w:rPr>
          <w:rFonts w:ascii="HG明朝E" w:eastAsia="HG明朝E" w:hAnsi="HG明朝E" w:cs="Times New Roman"/>
          <w:strike/>
          <w:noProof/>
          <w:color w:val="00B050"/>
          <w:szCs w:val="28"/>
        </w:rPr>
        <mc:AlternateContent>
          <mc:Choice Requires="wps">
            <w:drawing>
              <wp:anchor distT="0" distB="0" distL="114300" distR="114300" simplePos="0" relativeHeight="251781137" behindDoc="0" locked="0" layoutInCell="1" allowOverlap="1" wp14:anchorId="6195990E" wp14:editId="67939F90">
                <wp:simplePos x="0" y="0"/>
                <wp:positionH relativeFrom="column">
                  <wp:posOffset>386715</wp:posOffset>
                </wp:positionH>
                <wp:positionV relativeFrom="paragraph">
                  <wp:posOffset>238760</wp:posOffset>
                </wp:positionV>
                <wp:extent cx="5591175" cy="885825"/>
                <wp:effectExtent l="0" t="171450" r="28575" b="28575"/>
                <wp:wrapThrough wrapText="bothSides">
                  <wp:wrapPolygon edited="0">
                    <wp:start x="3238" y="-4181"/>
                    <wp:lineTo x="0" y="-4181"/>
                    <wp:lineTo x="0" y="18581"/>
                    <wp:lineTo x="147" y="21832"/>
                    <wp:lineTo x="21490" y="21832"/>
                    <wp:lineTo x="21637" y="18581"/>
                    <wp:lineTo x="21637" y="-4181"/>
                    <wp:lineTo x="3533" y="-4181"/>
                    <wp:lineTo x="3238" y="-4181"/>
                  </wp:wrapPolygon>
                </wp:wrapThrough>
                <wp:docPr id="1952314285" name="吹き出し: 角を丸めた四角形 37"/>
                <wp:cNvGraphicFramePr/>
                <a:graphic xmlns:a="http://schemas.openxmlformats.org/drawingml/2006/main">
                  <a:graphicData uri="http://schemas.microsoft.com/office/word/2010/wordprocessingShape">
                    <wps:wsp>
                      <wps:cNvSpPr/>
                      <wps:spPr>
                        <a:xfrm>
                          <a:off x="0" y="0"/>
                          <a:ext cx="5591175" cy="885825"/>
                        </a:xfrm>
                        <a:prstGeom prst="wedgeRoundRectCallout">
                          <a:avLst>
                            <a:gd name="adj1" fmla="val -34462"/>
                            <a:gd name="adj2" fmla="val -67735"/>
                            <a:gd name="adj3" fmla="val 16667"/>
                          </a:avLst>
                        </a:prstGeom>
                        <a:noFill/>
                        <a:ln w="12700" cap="flat" cmpd="sng" algn="ctr">
                          <a:solidFill>
                            <a:sysClr val="windowText" lastClr="000000">
                              <a:shade val="15000"/>
                            </a:sysClr>
                          </a:solidFill>
                          <a:prstDash val="solid"/>
                        </a:ln>
                        <a:effectLst/>
                      </wps:spPr>
                      <wps:txbx>
                        <w:txbxContent>
                          <w:p w14:paraId="4CE88105" w14:textId="54EB5D24" w:rsidR="00F355BB" w:rsidRDefault="00F355BB" w:rsidP="00F355BB">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市町村が所有者へ空き家除却を行う場合に国庫補助が行われ、所有者からの回収が困難な行政代執行費用の補助率が引き上げられ</w:t>
                            </w:r>
                            <w:r w:rsidR="008D6E85">
                              <w:rPr>
                                <w:rFonts w:asciiTheme="majorEastAsia" w:eastAsiaTheme="majorEastAsia" w:hAnsiTheme="majorEastAsia" w:hint="eastAsia"/>
                                <w:b/>
                                <w:bCs/>
                                <w:color w:val="0070C0"/>
                                <w:sz w:val="21"/>
                              </w:rPr>
                              <w:t>、建築基準法でも</w:t>
                            </w:r>
                            <w:r w:rsidR="00BB317E">
                              <w:rPr>
                                <w:rFonts w:asciiTheme="majorEastAsia" w:eastAsiaTheme="majorEastAsia" w:hAnsiTheme="majorEastAsia" w:hint="eastAsia"/>
                                <w:b/>
                                <w:bCs/>
                                <w:color w:val="0070C0"/>
                                <w:sz w:val="21"/>
                              </w:rPr>
                              <w:t>同様の</w:t>
                            </w:r>
                            <w:r w:rsidR="008D6E85">
                              <w:rPr>
                                <w:rFonts w:asciiTheme="majorEastAsia" w:eastAsiaTheme="majorEastAsia" w:hAnsiTheme="majorEastAsia" w:hint="eastAsia"/>
                                <w:b/>
                                <w:bCs/>
                                <w:color w:val="0070C0"/>
                                <w:sz w:val="21"/>
                              </w:rPr>
                              <w:t>措置</w:t>
                            </w:r>
                            <w:r w:rsidR="00BB317E">
                              <w:rPr>
                                <w:rFonts w:asciiTheme="majorEastAsia" w:eastAsiaTheme="majorEastAsia" w:hAnsiTheme="majorEastAsia" w:hint="eastAsia"/>
                                <w:b/>
                                <w:bCs/>
                                <w:color w:val="0070C0"/>
                                <w:sz w:val="21"/>
                              </w:rPr>
                              <w:t>が規定</w:t>
                            </w:r>
                            <w:r w:rsidR="008D6E85">
                              <w:rPr>
                                <w:rFonts w:asciiTheme="majorEastAsia" w:eastAsiaTheme="majorEastAsia" w:hAnsiTheme="majorEastAsia" w:hint="eastAsia"/>
                                <w:b/>
                                <w:bCs/>
                                <w:color w:val="0070C0"/>
                                <w:sz w:val="21"/>
                              </w:rPr>
                              <w:t>されている</w:t>
                            </w:r>
                            <w:r>
                              <w:rPr>
                                <w:rFonts w:asciiTheme="majorEastAsia" w:eastAsiaTheme="majorEastAsia" w:hAnsiTheme="majorEastAsia" w:hint="eastAsia"/>
                                <w:b/>
                                <w:bCs/>
                                <w:color w:val="0070C0"/>
                                <w:sz w:val="21"/>
                              </w:rPr>
                              <w:t>ので削除。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95990E" id="_x0000_s1065" type="#_x0000_t62" style="position:absolute;left:0;text-align:left;margin-left:30.45pt;margin-top:18.8pt;width:440.25pt;height:69.75pt;z-index:2517811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f0rgIAAFoFAAAOAAAAZHJzL2Uyb0RvYy54bWysVFFv2jAQfp+0/2D5vQ0JBChqqBBVp0lV&#10;W7Wd+nw4Nsnk2J5tSNiv39lJgW57msZDOPvO5++++87XN10jyZ5bV2tV0PRyRAlXTJe12hb02+vd&#10;xZwS50GVILXiBT1wR2+Wnz9dt2bBM11pWXJLMIlyi9YUtPLeLJLEsYo34C614QqdQtsGPC7tNikt&#10;tJi9kUk2Gk2TVtvSWM24c7h72zvpMuYXgjP/KITjnsiCIjYfvzZ+N+GbLK9hsbVgqpoNMOAfUDRQ&#10;K7z0mOoWPJCdrf9I1dTMaqeFv2S6SbQQNeOxBqwmHf1WzUsFhsdakBxnjjS5/5eWPexfzJNFGlrj&#10;Fg7NUEUnbBP+ER/pIlmHI1m884ThZp5fpeksp4Shbz7P51ke2ExOp411/gvXDQlGQVtebvmz3qny&#10;GduyBin1zkfSYH/vfGSvJAoalAmU31NKRCOxGXuQ5GI8mUyzoVtnQdmHoOlsNo4gsA9nQePzoHQ6&#10;nc4GoMO9CPkdagCh9F0tZRSGVKRFVWezEWqHAepTSPBoNqYsqFNbSkBuUfjM21iJ07Iuw/GQyB3c&#10;WlqC+LH4WpW6fUXyKJHgPDqQ0fjrD1ZQ8j40zXF7QNiniKx+SB3w3oKr+hPRNZyQKlzNo/SR1dCR&#10;U2eD5btNR2qEP74KR8LWRpeHJ0us7sfDGXZX4wX3iPMJLLYAq8cZ94/4EVIjJXqwKKm0/fm3/RCP&#10;MkUvJS3OF9L1YweWY/lfFQr4Kp1MwkDGxSSfZbiw557NuUftmrVGGlEUiC6aId7Ld1NY3bzhU7AK&#10;t6ILFMO7+8YMi7Xv5x4fE8ZXqxiGQ2jA36sXw0LyQF2g9rV7A2sG3Xps2oN+n0VYRNX0Sj/F9sJZ&#10;7bwW9ZH0ntehAzjAsY/DYxNeiPN1jDo9ictfAAAA//8DAFBLAwQUAAYACAAAACEAjOU0xuAAAAAJ&#10;AQAADwAAAGRycy9kb3ducmV2LnhtbEyPy07DMBBF90j8gzVI7KgTqJI0xKkqEDsQSgtVl248OCl+&#10;RLHbhr9nuoLl6B7de6ZaTtawE46h905AOkuAoWu96p0W8LF5uSuAhSidksY7FPCDAZb19VUlS+XP&#10;rsHTOmpGJS6UUkAX41ByHtoOrQwzP6Cj7MuPVkY6R83VKM9Ubg2/T5KMW9k7WujkgE8dtt/roxXQ&#10;HEz6udK5acJWb4ri7fD6vnsW4vZmWj0CizjFPxgu+qQONTnt/dGpwIyALFkQKeAhz4BRvpinc2B7&#10;AvM8BV5X/P8H9S8AAAD//wMAUEsBAi0AFAAGAAgAAAAhALaDOJL+AAAA4QEAABMAAAAAAAAAAAAA&#10;AAAAAAAAAFtDb250ZW50X1R5cGVzXS54bWxQSwECLQAUAAYACAAAACEAOP0h/9YAAACUAQAACwAA&#10;AAAAAAAAAAAAAAAvAQAAX3JlbHMvLnJlbHNQSwECLQAUAAYACAAAACEAF9+n9K4CAABaBQAADgAA&#10;AAAAAAAAAAAAAAAuAgAAZHJzL2Uyb0RvYy54bWxQSwECLQAUAAYACAAAACEAjOU0xuAAAAAJAQAA&#10;DwAAAAAAAAAAAAAAAAAIBQAAZHJzL2Rvd25yZXYueG1sUEsFBgAAAAAEAAQA8wAAABUGAAAAAA==&#10;" adj="3356,-3831" filled="f" strokeweight="1pt">
                <v:textbox>
                  <w:txbxContent>
                    <w:p w14:paraId="4CE88105" w14:textId="54EB5D24" w:rsidR="00F355BB" w:rsidRDefault="00F355BB" w:rsidP="00F355BB">
                      <w:pPr>
                        <w:rPr>
                          <w:rFonts w:asciiTheme="majorEastAsia" w:eastAsiaTheme="majorEastAsia" w:hAnsiTheme="majorEastAsia"/>
                          <w:b/>
                          <w:bCs/>
                          <w:color w:val="0070C0"/>
                          <w:sz w:val="21"/>
                        </w:rPr>
                      </w:pPr>
                      <w:r w:rsidRPr="00833641">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市町村が所有者へ空き家除却を行う場合に国庫補助が行われ、所有者からの回収が困難な行政代執行費用の補助率が引き上げられ</w:t>
                      </w:r>
                      <w:r w:rsidR="008D6E85">
                        <w:rPr>
                          <w:rFonts w:asciiTheme="majorEastAsia" w:eastAsiaTheme="majorEastAsia" w:hAnsiTheme="majorEastAsia" w:hint="eastAsia"/>
                          <w:b/>
                          <w:bCs/>
                          <w:color w:val="0070C0"/>
                          <w:sz w:val="21"/>
                        </w:rPr>
                        <w:t>、建築基準法でも</w:t>
                      </w:r>
                      <w:r w:rsidR="00BB317E">
                        <w:rPr>
                          <w:rFonts w:asciiTheme="majorEastAsia" w:eastAsiaTheme="majorEastAsia" w:hAnsiTheme="majorEastAsia" w:hint="eastAsia"/>
                          <w:b/>
                          <w:bCs/>
                          <w:color w:val="0070C0"/>
                          <w:sz w:val="21"/>
                        </w:rPr>
                        <w:t>同様の</w:t>
                      </w:r>
                      <w:r w:rsidR="008D6E85">
                        <w:rPr>
                          <w:rFonts w:asciiTheme="majorEastAsia" w:eastAsiaTheme="majorEastAsia" w:hAnsiTheme="majorEastAsia" w:hint="eastAsia"/>
                          <w:b/>
                          <w:bCs/>
                          <w:color w:val="0070C0"/>
                          <w:sz w:val="21"/>
                        </w:rPr>
                        <w:t>措置</w:t>
                      </w:r>
                      <w:r w:rsidR="00BB317E">
                        <w:rPr>
                          <w:rFonts w:asciiTheme="majorEastAsia" w:eastAsiaTheme="majorEastAsia" w:hAnsiTheme="majorEastAsia" w:hint="eastAsia"/>
                          <w:b/>
                          <w:bCs/>
                          <w:color w:val="0070C0"/>
                          <w:sz w:val="21"/>
                        </w:rPr>
                        <w:t>が規定</w:t>
                      </w:r>
                      <w:r w:rsidR="008D6E85">
                        <w:rPr>
                          <w:rFonts w:asciiTheme="majorEastAsia" w:eastAsiaTheme="majorEastAsia" w:hAnsiTheme="majorEastAsia" w:hint="eastAsia"/>
                          <w:b/>
                          <w:bCs/>
                          <w:color w:val="0070C0"/>
                          <w:sz w:val="21"/>
                        </w:rPr>
                        <w:t>されている</w:t>
                      </w:r>
                      <w:r>
                        <w:rPr>
                          <w:rFonts w:asciiTheme="majorEastAsia" w:eastAsiaTheme="majorEastAsia" w:hAnsiTheme="majorEastAsia" w:hint="eastAsia"/>
                          <w:b/>
                          <w:bCs/>
                          <w:color w:val="0070C0"/>
                          <w:sz w:val="21"/>
                        </w:rPr>
                        <w:t>ので削除。</w:t>
                      </w:r>
                    </w:p>
                  </w:txbxContent>
                </v:textbox>
                <w10:wrap type="through"/>
              </v:shape>
            </w:pict>
          </mc:Fallback>
        </mc:AlternateContent>
      </w:r>
    </w:p>
    <w:p w14:paraId="3FD008DD" w14:textId="77777777" w:rsidR="00F355BB" w:rsidRDefault="00F355BB" w:rsidP="00F355BB">
      <w:pPr>
        <w:tabs>
          <w:tab w:val="left" w:pos="840"/>
        </w:tabs>
        <w:overflowPunct w:val="0"/>
        <w:spacing w:line="480" w:lineRule="exact"/>
        <w:ind w:leftChars="50" w:left="560" w:hangingChars="150" w:hanging="420"/>
        <w:rPr>
          <w:rFonts w:ascii="HG明朝E" w:eastAsia="HG明朝E" w:hAnsi="HG明朝E" w:cs="Times New Roman"/>
          <w:szCs w:val="28"/>
        </w:rPr>
      </w:pPr>
    </w:p>
    <w:p w14:paraId="2AF0DEED" w14:textId="77777777" w:rsidR="00F355BB" w:rsidRDefault="00F355BB" w:rsidP="00F355BB">
      <w:pPr>
        <w:tabs>
          <w:tab w:val="left" w:pos="840"/>
        </w:tabs>
        <w:overflowPunct w:val="0"/>
        <w:spacing w:line="480" w:lineRule="exact"/>
        <w:ind w:leftChars="50" w:left="560" w:hangingChars="150" w:hanging="420"/>
        <w:rPr>
          <w:rFonts w:ascii="HG明朝E" w:eastAsia="HG明朝E" w:hAnsi="HG明朝E" w:cs="Times New Roman"/>
          <w:szCs w:val="28"/>
        </w:rPr>
      </w:pPr>
    </w:p>
    <w:p w14:paraId="75A4FF5D" w14:textId="77777777" w:rsidR="00F355BB" w:rsidRDefault="00F355BB" w:rsidP="00F355BB">
      <w:pPr>
        <w:tabs>
          <w:tab w:val="left" w:pos="840"/>
        </w:tabs>
        <w:overflowPunct w:val="0"/>
        <w:spacing w:line="480" w:lineRule="exact"/>
        <w:ind w:leftChars="50" w:left="560" w:hangingChars="150" w:hanging="420"/>
        <w:rPr>
          <w:rFonts w:ascii="HG明朝E" w:eastAsia="HG明朝E" w:hAnsi="HG明朝E" w:cs="Times New Roman"/>
          <w:szCs w:val="28"/>
        </w:rPr>
      </w:pPr>
    </w:p>
    <w:p w14:paraId="57F60889" w14:textId="4BEE6C11" w:rsidR="00FE1814" w:rsidRPr="00DD040C" w:rsidRDefault="0085522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853550">
        <w:rPr>
          <w:rFonts w:ascii="HG明朝E" w:eastAsia="HG明朝E" w:hAnsi="HG明朝E" w:cs="Times New Roman"/>
          <w:strike/>
          <w:color w:val="00B050"/>
          <w:szCs w:val="28"/>
        </w:rPr>
        <w:t>(</w:t>
      </w:r>
      <w:r w:rsidRPr="00853550">
        <w:rPr>
          <w:rFonts w:ascii="HG明朝E" w:eastAsia="HG明朝E" w:hAnsi="HG明朝E" w:cs="Times New Roman" w:hint="eastAsia"/>
          <w:strike/>
          <w:color w:val="00B050"/>
          <w:szCs w:val="28"/>
        </w:rPr>
        <w:t>35</w:t>
      </w:r>
      <w:r w:rsidRPr="00853550">
        <w:rPr>
          <w:rFonts w:ascii="HG明朝E" w:eastAsia="HG明朝E" w:hAnsi="HG明朝E" w:cs="Times New Roman"/>
          <w:strike/>
          <w:color w:val="00B050"/>
          <w:szCs w:val="28"/>
        </w:rPr>
        <w:t>)</w:t>
      </w:r>
      <w:r w:rsidR="006F5435" w:rsidRPr="00C6428B">
        <w:rPr>
          <w:rFonts w:ascii="HG明朝E" w:eastAsia="HG明朝E" w:hAnsi="HG明朝E" w:cs="Times New Roman"/>
          <w:color w:val="FF0000"/>
          <w:szCs w:val="28"/>
        </w:rPr>
        <w:t>(</w:t>
      </w:r>
      <w:r w:rsidR="003C1F98">
        <w:rPr>
          <w:rFonts w:ascii="HG明朝E" w:eastAsia="HG明朝E" w:hAnsi="HG明朝E" w:cs="Times New Roman" w:hint="eastAsia"/>
          <w:color w:val="FF0000"/>
          <w:szCs w:val="28"/>
        </w:rPr>
        <w:t>3</w:t>
      </w:r>
      <w:r w:rsidR="00FE38C9">
        <w:rPr>
          <w:rFonts w:ascii="HG明朝E" w:eastAsia="HG明朝E" w:hAnsi="HG明朝E" w:cs="Times New Roman" w:hint="eastAsia"/>
          <w:color w:val="FF0000"/>
          <w:szCs w:val="28"/>
        </w:rPr>
        <w:t>1</w:t>
      </w:r>
      <w:r w:rsidR="006F5435" w:rsidRPr="00C6428B">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5B7AFE">
        <w:rPr>
          <w:rFonts w:ascii="HG明朝E" w:eastAsia="HG明朝E" w:hAnsi="HG明朝E" w:cs="Times New Roman" w:hint="eastAsia"/>
          <w:szCs w:val="28"/>
        </w:rPr>
        <w:t>地方において、住民が愛着を持って住んでいる場所で安心して安全な日常生活を確保するため、交通安全につながる除草作業及び支障木伐採などの道路維持管理について、積極的な財政支援を講じること。</w:t>
      </w:r>
      <w:r w:rsidR="00FE1814" w:rsidRPr="00DD040C">
        <w:rPr>
          <w:rFonts w:ascii="HG明朝E" w:eastAsia="HG明朝E" w:hAnsi="HG明朝E" w:cs="Times New Roman"/>
          <w:szCs w:val="28"/>
        </w:rPr>
        <w:br w:type="page"/>
      </w:r>
    </w:p>
    <w:p w14:paraId="1B6E2C2A" w14:textId="40C81C64" w:rsidR="00055EFA" w:rsidRPr="00DD040C" w:rsidRDefault="004841C6" w:rsidP="00100807">
      <w:pPr>
        <w:overflowPunct w:val="0"/>
        <w:spacing w:line="480" w:lineRule="exact"/>
        <w:rPr>
          <w:rFonts w:ascii="HG明朝E" w:eastAsia="HG明朝E" w:hAnsi="HG明朝E" w:cs="Times New Roman"/>
          <w:b/>
          <w:bCs/>
          <w:sz w:val="36"/>
          <w:szCs w:val="36"/>
        </w:rPr>
      </w:pPr>
      <w:r w:rsidRPr="00DD040C">
        <w:rPr>
          <w:rFonts w:ascii="HG明朝E" w:eastAsia="HG明朝E" w:hAnsi="HG明朝E" w:cs="Times New Roman" w:hint="eastAsia"/>
          <w:b/>
          <w:bCs/>
          <w:sz w:val="36"/>
          <w:szCs w:val="36"/>
        </w:rPr>
        <w:lastRenderedPageBreak/>
        <w:t>４</w:t>
      </w:r>
      <w:r w:rsidR="00962A22" w:rsidRPr="00DD040C">
        <w:rPr>
          <w:rFonts w:ascii="HG明朝E" w:eastAsia="HG明朝E" w:hAnsi="HG明朝E" w:cs="Times New Roman" w:hint="eastAsia"/>
          <w:b/>
          <w:bCs/>
          <w:sz w:val="36"/>
          <w:szCs w:val="36"/>
        </w:rPr>
        <w:t xml:space="preserve"> </w:t>
      </w:r>
      <w:r w:rsidR="00B22A05" w:rsidRPr="00DD040C">
        <w:rPr>
          <w:rFonts w:ascii="HG明朝E" w:eastAsia="HG明朝E" w:hAnsi="HG明朝E" w:cs="Times New Roman" w:hint="eastAsia"/>
          <w:b/>
          <w:bCs/>
          <w:sz w:val="36"/>
          <w:szCs w:val="36"/>
        </w:rPr>
        <w:t>過疎地域</w:t>
      </w:r>
      <w:r w:rsidR="00055EFA" w:rsidRPr="00DD040C">
        <w:rPr>
          <w:rFonts w:ascii="HG明朝E" w:eastAsia="HG明朝E" w:hAnsi="HG明朝E" w:cs="Times New Roman" w:hint="eastAsia"/>
          <w:b/>
          <w:bCs/>
          <w:sz w:val="36"/>
          <w:szCs w:val="36"/>
        </w:rPr>
        <w:t>の</w:t>
      </w:r>
      <w:r w:rsidR="00B22A05" w:rsidRPr="00DD040C">
        <w:rPr>
          <w:rFonts w:ascii="HG明朝E" w:eastAsia="HG明朝E" w:hAnsi="HG明朝E" w:cs="Times New Roman" w:hint="eastAsia"/>
          <w:b/>
          <w:bCs/>
          <w:sz w:val="36"/>
          <w:szCs w:val="36"/>
        </w:rPr>
        <w:t>デジタル化の推進と</w:t>
      </w:r>
      <w:r w:rsidR="00055EFA" w:rsidRPr="00DD040C">
        <w:rPr>
          <w:rFonts w:ascii="HG明朝E" w:eastAsia="HG明朝E" w:hAnsi="HG明朝E" w:cs="Times New Roman" w:hint="eastAsia"/>
          <w:b/>
          <w:bCs/>
          <w:sz w:val="36"/>
          <w:szCs w:val="36"/>
        </w:rPr>
        <w:t>インフラの整備</w:t>
      </w:r>
    </w:p>
    <w:p w14:paraId="08E736C0" w14:textId="1ACF61E9" w:rsidR="00E8396F" w:rsidRDefault="00C328BE" w:rsidP="00100807">
      <w:pPr>
        <w:overflowPunct w:val="0"/>
        <w:autoSpaceDE w:val="0"/>
        <w:autoSpaceDN w:val="0"/>
        <w:ind w:firstLineChars="200" w:firstLine="440"/>
        <w:rPr>
          <w:rFonts w:ascii="HG明朝E" w:eastAsia="HG明朝E" w:hAnsi="HG明朝E" w:cs="Times New Roman"/>
          <w:sz w:val="22"/>
        </w:rPr>
      </w:pPr>
      <w:r>
        <w:rPr>
          <w:rFonts w:ascii="HG明朝E" w:eastAsia="HG明朝E" w:hAnsi="HG明朝E" w:cs="Times New Roman"/>
          <w:noProof/>
          <w:sz w:val="22"/>
        </w:rPr>
        <mc:AlternateContent>
          <mc:Choice Requires="wps">
            <w:drawing>
              <wp:anchor distT="0" distB="0" distL="114300" distR="114300" simplePos="0" relativeHeight="251696145" behindDoc="0" locked="0" layoutInCell="1" allowOverlap="1" wp14:anchorId="20EBF2CD" wp14:editId="6FB87E2D">
                <wp:simplePos x="0" y="0"/>
                <wp:positionH relativeFrom="column">
                  <wp:posOffset>424815</wp:posOffset>
                </wp:positionH>
                <wp:positionV relativeFrom="paragraph">
                  <wp:posOffset>156210</wp:posOffset>
                </wp:positionV>
                <wp:extent cx="2343150" cy="361950"/>
                <wp:effectExtent l="0" t="152400" r="19050" b="19050"/>
                <wp:wrapNone/>
                <wp:docPr id="1151024196" name="吹き出し: 角を丸めた四角形 26"/>
                <wp:cNvGraphicFramePr/>
                <a:graphic xmlns:a="http://schemas.openxmlformats.org/drawingml/2006/main">
                  <a:graphicData uri="http://schemas.microsoft.com/office/word/2010/wordprocessingShape">
                    <wps:wsp>
                      <wps:cNvSpPr/>
                      <wps:spPr>
                        <a:xfrm>
                          <a:off x="0" y="0"/>
                          <a:ext cx="2343150" cy="361950"/>
                        </a:xfrm>
                        <a:prstGeom prst="wedgeRoundRectCallout">
                          <a:avLst>
                            <a:gd name="adj1" fmla="val -38322"/>
                            <a:gd name="adj2" fmla="val -87500"/>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0F8E3779" w14:textId="4907DF13"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４</w:t>
                            </w:r>
                            <w:r w:rsidRPr="003A7729">
                              <w:rPr>
                                <w:rFonts w:asciiTheme="majorEastAsia" w:eastAsiaTheme="majorEastAsia" w:hAnsiTheme="majorEastAsia" w:hint="eastAsia"/>
                                <w:b/>
                                <w:bCs/>
                                <w:color w:val="0070C0"/>
                                <w:sz w:val="21"/>
                              </w:rPr>
                              <w:t>」がベース。</w:t>
                            </w:r>
                          </w:p>
                          <w:p w14:paraId="5EB8BB47" w14:textId="77777777" w:rsidR="00C328BE" w:rsidRPr="00C328BE" w:rsidRDefault="00C328BE" w:rsidP="00C328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F2CD" id="吹き出し: 角を丸めた四角形 26" o:spid="_x0000_s1066" type="#_x0000_t62" style="position:absolute;left:0;text-align:left;margin-left:33.45pt;margin-top:12.3pt;width:184.5pt;height:28.5pt;z-index:251696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lUtAIAAL4FAAAOAAAAZHJzL2Uyb0RvYy54bWysVE1v2zAMvQ/YfxB0bx07adIGdYogRYcB&#10;RVe0HXpWZCnxJouapMTOfv0o2XHcrbsMu9ikSD5Rjx/XN02lyF5YV4LOaXo+okRoDkWpNzn9+nJ3&#10;dkmJ80wXTIEWOT0IR28WHz9c12YuMtiCKoQlCKLdvDY53Xpv5kni+FZUzJ2DERqNEmzFPKp2kxSW&#10;1YheqSQbjaZJDbYwFrhwDk9vWyNdRHwpBfdfpHTCE5VTzM3Hr43fdfgmi2s231hmtiXv0mD/kEXF&#10;So2X9lC3zDOys+UfUFXJLTiQ/pxDlYCUJRfxDfiadPTba563zIj4FiTHmZ4m9/9g+cP+2TxapKE2&#10;bu5QDK9opK3CH/MjTSTr0JMlGk84HmbjyTi9QE452sbT9AplhElO0cY6/0lARYKQ01oUG/EEO108&#10;YVlWTCnY+Uga2987H9kriGYVtgkrvqWUyEphMfZMkbPx5TjLumoNnLI3Tpezi9GxpAOn8dApnU6n&#10;sy7R7l5M+ZhqSELDXalUbAylSY1dnc1a2OTEUZT8QYkQofSTkKQsAivxQbF9xUpZgsnntPietsdb&#10;Voj2CJnrMNm8947sRbCAKjGLHrcDCGPxFrelvPMNYSJ2fR84+ltCbWDvHW8E7fvAqtRg3wtWPu34&#10;k60/pj2gI4i+WTfIR04nsRzhaA3F4dESC+0IOsPvSmyLe+b8I7NYZuwk3CP+C36kAqQdOomSLdif&#10;750HfxwFtFJS4wzn1P3YMSsoUZ81DslVOsEEiI/K5GKWoWKHlvXQonfVCrBa2HiYXRSDv1dHUVqo&#10;XnHdLMOtaGKa49055d4elZVvdwsuLC6Wy+iGg26Yv9fPhgfwQHRot5fmlVnTzYbHqXqA47yzeezM&#10;tkIn3xCpYbnzIEsfjCdeOwWXROyhbqGFLTTUo9dp7S5+AQAA//8DAFBLAwQUAAYACAAAACEAGhZR&#10;bt4AAAAIAQAADwAAAGRycy9kb3ducmV2LnhtbEyPwU7DMBBE70j8g7VIXBC1W4pbQjYVAuVQbjRc&#10;uLmxSSLsdWS7Tfh7zAmOszOaeVvuZmfZ2YQ4eEJYLgQwQ63XA3UI7019uwUWkyKtrCeD8G0i7KrL&#10;i1IV2k/0Zs6H1LFcQrFQCH1KY8F5bHvjVFz40VD2Pn1wKmUZOq6DmnK5s3wlhORODZQXejWa5960&#10;X4eTQ0gbQZv65nV6EftmqrtmDHb/gXh9NT89AktmTn9h+MXP6FBlpqM/kY7MIkj5kJMIq7UElv31&#10;3X0+HBG2Swm8Kvn/B6ofAAAA//8DAFBLAQItABQABgAIAAAAIQC2gziS/gAAAOEBAAATAAAAAAAA&#10;AAAAAAAAAAAAAABbQ29udGVudF9UeXBlc10ueG1sUEsBAi0AFAAGAAgAAAAhADj9If/WAAAAlAEA&#10;AAsAAAAAAAAAAAAAAAAALwEAAF9yZWxzLy5yZWxzUEsBAi0AFAAGAAgAAAAhAANOiVS0AgAAvgUA&#10;AA4AAAAAAAAAAAAAAAAALgIAAGRycy9lMm9Eb2MueG1sUEsBAi0AFAAGAAgAAAAhABoWUW7eAAAA&#10;CAEAAA8AAAAAAAAAAAAAAAAADgUAAGRycy9kb3ducmV2LnhtbFBLBQYAAAAABAAEAPMAAAAZBgAA&#10;AAA=&#10;" adj="2522,-8100" filled="f" strokecolor="black [480]" strokeweight="1pt">
                <v:textbox>
                  <w:txbxContent>
                    <w:p w14:paraId="0F8E3779" w14:textId="4907DF13"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４</w:t>
                      </w:r>
                      <w:r w:rsidRPr="003A7729">
                        <w:rPr>
                          <w:rFonts w:asciiTheme="majorEastAsia" w:eastAsiaTheme="majorEastAsia" w:hAnsiTheme="majorEastAsia" w:hint="eastAsia"/>
                          <w:b/>
                          <w:bCs/>
                          <w:color w:val="0070C0"/>
                          <w:sz w:val="21"/>
                        </w:rPr>
                        <w:t>」がベース。</w:t>
                      </w:r>
                    </w:p>
                    <w:p w14:paraId="5EB8BB47" w14:textId="77777777" w:rsidR="00C328BE" w:rsidRPr="00C328BE" w:rsidRDefault="00C328BE" w:rsidP="00C328BE"/>
                  </w:txbxContent>
                </v:textbox>
              </v:shape>
            </w:pict>
          </mc:Fallback>
        </mc:AlternateContent>
      </w:r>
    </w:p>
    <w:p w14:paraId="10EB5552" w14:textId="77777777" w:rsidR="00C328BE" w:rsidRPr="00DD040C" w:rsidRDefault="00C328BE" w:rsidP="00100807">
      <w:pPr>
        <w:overflowPunct w:val="0"/>
        <w:autoSpaceDE w:val="0"/>
        <w:autoSpaceDN w:val="0"/>
        <w:ind w:firstLineChars="200" w:firstLine="440"/>
        <w:rPr>
          <w:rFonts w:ascii="HG明朝E" w:eastAsia="HG明朝E" w:hAnsi="HG明朝E" w:cs="Times New Roman"/>
          <w:sz w:val="22"/>
        </w:rPr>
      </w:pPr>
    </w:p>
    <w:p w14:paraId="19A3D358" w14:textId="77777777" w:rsidR="00E8396F" w:rsidRPr="00DD040C" w:rsidRDefault="00E8396F" w:rsidP="00100807">
      <w:pPr>
        <w:overflowPunct w:val="0"/>
        <w:autoSpaceDE w:val="0"/>
        <w:autoSpaceDN w:val="0"/>
        <w:ind w:firstLineChars="200" w:firstLine="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3923C34D" w14:textId="77777777" w:rsidTr="00FE1814">
        <w:trPr>
          <w:trHeight w:val="76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7957D217" w14:textId="14B2524E" w:rsidR="00055EFA" w:rsidRPr="00DD040C" w:rsidRDefault="00055EFA" w:rsidP="00100807">
            <w:pPr>
              <w:overflowPunct w:val="0"/>
              <w:autoSpaceDE w:val="0"/>
              <w:autoSpaceDN w:val="0"/>
              <w:spacing w:line="380" w:lineRule="exact"/>
              <w:jc w:val="left"/>
              <w:rPr>
                <w:rFonts w:ascii="HG明朝E" w:eastAsia="HG明朝E" w:hAnsi="HG明朝E" w:cs="Times New Roman"/>
                <w:spacing w:val="2"/>
                <w:szCs w:val="28"/>
              </w:rPr>
            </w:pPr>
            <w:r w:rsidRPr="00DD040C">
              <w:rPr>
                <w:rFonts w:ascii="HG明朝E" w:eastAsia="HG明朝E" w:hAnsi="HG明朝E" w:cs="Times New Roman" w:hint="eastAsia"/>
                <w:spacing w:val="2"/>
                <w:szCs w:val="28"/>
              </w:rPr>
              <w:t>過疎地域にお</w:t>
            </w:r>
            <w:r w:rsidR="00B22A05" w:rsidRPr="00DD040C">
              <w:rPr>
                <w:rFonts w:ascii="HG明朝E" w:eastAsia="HG明朝E" w:hAnsi="HG明朝E" w:cs="Times New Roman" w:hint="eastAsia"/>
                <w:spacing w:val="2"/>
                <w:szCs w:val="28"/>
              </w:rPr>
              <w:t>けるデジタル化の推進とインフラ整備等を推進し、</w:t>
            </w:r>
            <w:r w:rsidR="00FE1814" w:rsidRPr="00DD040C">
              <w:rPr>
                <w:rFonts w:ascii="HG明朝E" w:eastAsia="HG明朝E" w:hAnsi="HG明朝E" w:cs="Times New Roman"/>
                <w:spacing w:val="2"/>
                <w:szCs w:val="28"/>
              </w:rPr>
              <w:br/>
            </w:r>
            <w:r w:rsidR="0001441F" w:rsidRPr="00DD040C">
              <w:rPr>
                <w:rFonts w:ascii="HG明朝E" w:eastAsia="HG明朝E" w:hAnsi="HG明朝E" w:cs="Times New Roman" w:hint="eastAsia"/>
                <w:spacing w:val="2"/>
                <w:szCs w:val="28"/>
              </w:rPr>
              <w:t>過疎地域の課題</w:t>
            </w:r>
            <w:r w:rsidR="00835646" w:rsidRPr="00DD040C">
              <w:rPr>
                <w:rFonts w:ascii="HG明朝E" w:eastAsia="HG明朝E" w:hAnsi="HG明朝E" w:cs="Times New Roman" w:hint="eastAsia"/>
                <w:spacing w:val="2"/>
                <w:szCs w:val="28"/>
              </w:rPr>
              <w:t>解決や</w:t>
            </w:r>
            <w:r w:rsidRPr="00DD040C">
              <w:rPr>
                <w:rFonts w:ascii="HG明朝E" w:eastAsia="HG明朝E" w:hAnsi="HG明朝E" w:cs="Times New Roman" w:hint="eastAsia"/>
                <w:spacing w:val="2"/>
                <w:szCs w:val="28"/>
              </w:rPr>
              <w:t>活性化</w:t>
            </w:r>
            <w:r w:rsidR="00835646" w:rsidRPr="00DD040C">
              <w:rPr>
                <w:rFonts w:ascii="HG明朝E" w:eastAsia="HG明朝E" w:hAnsi="HG明朝E" w:cs="Times New Roman" w:hint="eastAsia"/>
                <w:spacing w:val="2"/>
                <w:szCs w:val="28"/>
              </w:rPr>
              <w:t>に向けた取組</w:t>
            </w:r>
            <w:r w:rsidRPr="00DD040C">
              <w:rPr>
                <w:rFonts w:ascii="HG明朝E" w:eastAsia="HG明朝E" w:hAnsi="HG明朝E" w:cs="Times New Roman" w:hint="eastAsia"/>
                <w:spacing w:val="2"/>
                <w:szCs w:val="28"/>
              </w:rPr>
              <w:t>を促進すること</w:t>
            </w:r>
          </w:p>
        </w:tc>
      </w:tr>
    </w:tbl>
    <w:p w14:paraId="2C08400F" w14:textId="77777777" w:rsidR="00055EFA" w:rsidRPr="00DD040C" w:rsidRDefault="00055EFA" w:rsidP="00100807">
      <w:pPr>
        <w:overflowPunct w:val="0"/>
        <w:autoSpaceDE w:val="0"/>
        <w:autoSpaceDN w:val="0"/>
        <w:snapToGrid w:val="0"/>
        <w:ind w:left="434" w:hangingChars="197" w:hanging="434"/>
        <w:rPr>
          <w:rFonts w:ascii="HG明朝E" w:eastAsia="HG明朝E" w:hAnsi="HG明朝E" w:cs="Times New Roman"/>
          <w:sz w:val="22"/>
        </w:rPr>
      </w:pPr>
    </w:p>
    <w:p w14:paraId="538E462E" w14:textId="6E4AACF7" w:rsidR="00055EFA" w:rsidRPr="003C1F98"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3C1F98">
        <w:rPr>
          <w:rFonts w:ascii="HG明朝E" w:eastAsia="HG明朝E" w:hAnsi="HG明朝E" w:cs="Times New Roman"/>
          <w:szCs w:val="28"/>
        </w:rPr>
        <w:t>(1)</w:t>
      </w:r>
      <w:r w:rsidR="001F2DB1" w:rsidRPr="003C1F98">
        <w:rPr>
          <w:rFonts w:ascii="HG明朝E" w:eastAsia="HG明朝E" w:hAnsi="HG明朝E" w:cs="Times New Roman"/>
          <w:szCs w:val="28"/>
        </w:rPr>
        <w:tab/>
      </w:r>
      <w:r w:rsidR="00835646" w:rsidRPr="003C1F98">
        <w:rPr>
          <w:rFonts w:ascii="HG明朝E" w:eastAsia="HG明朝E" w:hAnsi="HG明朝E" w:cs="Times New Roman" w:hint="eastAsia"/>
          <w:szCs w:val="28"/>
        </w:rPr>
        <w:t>デジタル田園都市国家構想の推進の下、</w:t>
      </w:r>
      <w:r w:rsidRPr="003C1F98">
        <w:rPr>
          <w:rFonts w:ascii="HG明朝E" w:eastAsia="HG明朝E" w:hAnsi="HG明朝E" w:cs="Times New Roman"/>
          <w:szCs w:val="28"/>
        </w:rPr>
        <w:t>過疎地域</w:t>
      </w:r>
      <w:r w:rsidR="003315EB" w:rsidRPr="003C1F98">
        <w:rPr>
          <w:rFonts w:ascii="HG明朝E" w:eastAsia="HG明朝E" w:hAnsi="HG明朝E" w:cs="Times New Roman" w:hint="eastAsia"/>
          <w:szCs w:val="28"/>
        </w:rPr>
        <w:t>においても</w:t>
      </w:r>
      <w:r w:rsidR="00DF2B86" w:rsidRPr="003C1F98">
        <w:rPr>
          <w:rFonts w:ascii="HG明朝E" w:eastAsia="HG明朝E" w:hAnsi="HG明朝E" w:cs="Times New Roman" w:hint="eastAsia"/>
          <w:szCs w:val="28"/>
        </w:rPr>
        <w:t>光ファイバや5G基地局等、</w:t>
      </w:r>
      <w:r w:rsidR="003315EB" w:rsidRPr="003C1F98">
        <w:rPr>
          <w:rFonts w:ascii="HG明朝E" w:eastAsia="HG明朝E" w:hAnsi="HG明朝E" w:cs="Times New Roman" w:hint="eastAsia"/>
          <w:szCs w:val="28"/>
        </w:rPr>
        <w:t>デジタル基盤の</w:t>
      </w:r>
      <w:r w:rsidR="00DF2B86" w:rsidRPr="003C1F98">
        <w:rPr>
          <w:rFonts w:ascii="HG明朝E" w:eastAsia="HG明朝E" w:hAnsi="HG明朝E" w:cs="Times New Roman" w:hint="eastAsia"/>
          <w:szCs w:val="28"/>
        </w:rPr>
        <w:t>早急</w:t>
      </w:r>
      <w:r w:rsidR="00216DFE" w:rsidRPr="003C1F98">
        <w:rPr>
          <w:rFonts w:ascii="HG明朝E" w:eastAsia="HG明朝E" w:hAnsi="HG明朝E" w:cs="Times New Roman" w:hint="eastAsia"/>
          <w:szCs w:val="28"/>
        </w:rPr>
        <w:t>な</w:t>
      </w:r>
      <w:r w:rsidR="003315EB" w:rsidRPr="003C1F98">
        <w:rPr>
          <w:rFonts w:ascii="HG明朝E" w:eastAsia="HG明朝E" w:hAnsi="HG明朝E" w:cs="Times New Roman" w:hint="eastAsia"/>
          <w:szCs w:val="28"/>
        </w:rPr>
        <w:t>整備等を推進し、過疎地域の課題解決や活性化に向け、</w:t>
      </w:r>
      <w:bookmarkStart w:id="48" w:name="_Hlk134709192"/>
      <w:r w:rsidR="003315EB" w:rsidRPr="003C1F98">
        <w:rPr>
          <w:rFonts w:ascii="HG明朝E" w:eastAsia="HG明朝E" w:hAnsi="HG明朝E" w:cs="Times New Roman" w:hint="eastAsia"/>
          <w:szCs w:val="28"/>
        </w:rPr>
        <w:t>5G</w:t>
      </w:r>
      <w:bookmarkEnd w:id="48"/>
      <w:r w:rsidR="003315EB" w:rsidRPr="003C1F98">
        <w:rPr>
          <w:rFonts w:ascii="HG明朝E" w:eastAsia="HG明朝E" w:hAnsi="HG明朝E" w:cs="Times New Roman" w:hint="eastAsia"/>
          <w:szCs w:val="28"/>
        </w:rPr>
        <w:t xml:space="preserve"> 、IoT</w:t>
      </w:r>
      <w:r w:rsidR="00F62DE6" w:rsidRPr="003C1F98">
        <w:rPr>
          <w:rFonts w:ascii="HG明朝E" w:eastAsia="HG明朝E" w:hAnsi="HG明朝E" w:cs="Times New Roman" w:hint="eastAsia"/>
          <w:szCs w:val="28"/>
        </w:rPr>
        <w:t>、AI等の革新的な情報通信技術を活用した新たな取組に対し、</w:t>
      </w:r>
      <w:r w:rsidR="00C511DA" w:rsidRPr="003C1F98">
        <w:rPr>
          <w:rFonts w:ascii="HG明朝E" w:eastAsia="HG明朝E" w:hAnsi="HG明朝E" w:cs="Times New Roman" w:hint="eastAsia"/>
          <w:szCs w:val="28"/>
        </w:rPr>
        <w:t>必要な規制緩和を実施するとともに</w:t>
      </w:r>
      <w:r w:rsidRPr="003C1F98">
        <w:rPr>
          <w:rFonts w:ascii="HG明朝E" w:eastAsia="HG明朝E" w:hAnsi="HG明朝E" w:cs="Times New Roman"/>
          <w:szCs w:val="28"/>
        </w:rPr>
        <w:t>、</w:t>
      </w:r>
      <w:r w:rsidR="00C511DA" w:rsidRPr="003C1F98">
        <w:rPr>
          <w:rFonts w:ascii="HG明朝E" w:eastAsia="HG明朝E" w:hAnsi="HG明朝E" w:cs="Times New Roman" w:hint="eastAsia"/>
          <w:szCs w:val="28"/>
        </w:rPr>
        <w:t>財政支援措置を強化すること</w:t>
      </w:r>
      <w:r w:rsidRPr="003C1F98">
        <w:rPr>
          <w:rFonts w:ascii="HG明朝E" w:eastAsia="HG明朝E" w:hAnsi="HG明朝E" w:cs="Times New Roman"/>
          <w:szCs w:val="28"/>
        </w:rPr>
        <w:t>。</w:t>
      </w:r>
    </w:p>
    <w:p w14:paraId="14273E89" w14:textId="0B7FE4E6" w:rsidR="00055EFA" w:rsidRPr="003C1F98"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3C1F98">
        <w:rPr>
          <w:rFonts w:ascii="HG明朝E" w:eastAsia="HG明朝E" w:hAnsi="HG明朝E" w:cs="Times New Roman"/>
          <w:szCs w:val="28"/>
        </w:rPr>
        <w:t>(2)</w:t>
      </w:r>
      <w:r w:rsidR="001F2DB1" w:rsidRPr="003C1F98">
        <w:rPr>
          <w:rFonts w:ascii="HG明朝E" w:eastAsia="HG明朝E" w:hAnsi="HG明朝E" w:cs="Times New Roman"/>
          <w:szCs w:val="28"/>
        </w:rPr>
        <w:tab/>
      </w:r>
      <w:r w:rsidR="00C511DA" w:rsidRPr="003C1F98">
        <w:rPr>
          <w:rFonts w:ascii="HG明朝E" w:eastAsia="HG明朝E" w:hAnsi="HG明朝E" w:cs="Times New Roman" w:hint="eastAsia"/>
          <w:szCs w:val="28"/>
        </w:rPr>
        <w:t>地域社会の</w:t>
      </w:r>
      <w:r w:rsidRPr="003C1F98">
        <w:rPr>
          <w:rFonts w:ascii="HG明朝E" w:eastAsia="HG明朝E" w:hAnsi="HG明朝E" w:cs="Times New Roman"/>
          <w:szCs w:val="28"/>
        </w:rPr>
        <w:t>デジタル</w:t>
      </w:r>
      <w:r w:rsidR="00C511DA" w:rsidRPr="003C1F98">
        <w:rPr>
          <w:rFonts w:ascii="HG明朝E" w:eastAsia="HG明朝E" w:hAnsi="HG明朝E" w:cs="Times New Roman" w:hint="eastAsia"/>
          <w:szCs w:val="28"/>
        </w:rPr>
        <w:t>化を推進</w:t>
      </w:r>
      <w:r w:rsidR="00716F9F" w:rsidRPr="003C1F98">
        <w:rPr>
          <w:rFonts w:ascii="HG明朝E" w:eastAsia="HG明朝E" w:hAnsi="HG明朝E" w:cs="Times New Roman" w:hint="eastAsia"/>
          <w:szCs w:val="28"/>
        </w:rPr>
        <w:t>するため、地域デジタル社会推進費を継続</w:t>
      </w:r>
      <w:r w:rsidR="00716F9F" w:rsidRPr="003C1F98">
        <w:rPr>
          <w:rFonts w:ascii="HG明朝E" w:eastAsia="HG明朝E" w:hAnsi="HG明朝E" w:cs="Times New Roman" w:hint="eastAsia"/>
          <w:strike/>
          <w:color w:val="00B050"/>
          <w:szCs w:val="28"/>
        </w:rPr>
        <w:t>・拡充</w:t>
      </w:r>
      <w:r w:rsidR="00716F9F" w:rsidRPr="003C1F98">
        <w:rPr>
          <w:rFonts w:ascii="HG明朝E" w:eastAsia="HG明朝E" w:hAnsi="HG明朝E" w:cs="Times New Roman" w:hint="eastAsia"/>
          <w:szCs w:val="28"/>
        </w:rPr>
        <w:t>する</w:t>
      </w:r>
      <w:r w:rsidR="004948FC" w:rsidRPr="003C1F98">
        <w:rPr>
          <w:rFonts w:ascii="HG明朝E" w:eastAsia="HG明朝E" w:hAnsi="HG明朝E" w:cs="Times New Roman" w:hint="eastAsia"/>
          <w:szCs w:val="28"/>
        </w:rPr>
        <w:t>とともに、</w:t>
      </w:r>
      <w:r w:rsidR="004948FC" w:rsidRPr="008671D9">
        <w:rPr>
          <w:rFonts w:ascii="HG明朝E" w:eastAsia="HG明朝E" w:hAnsi="HG明朝E" w:cs="Times New Roman" w:hint="eastAsia"/>
          <w:strike/>
          <w:color w:val="00B050"/>
          <w:szCs w:val="28"/>
        </w:rPr>
        <w:t>デジタル田園都市国家構想交付金のうち、デジタル実装タイプについて、予算の大幅な拡充・継続、</w:t>
      </w:r>
      <w:r w:rsidR="008671D9" w:rsidRPr="00E70EA7">
        <w:rPr>
          <w:rFonts w:ascii="HG明朝E" w:eastAsia="HG明朝E" w:hAnsi="HG明朝E" w:cs="Times New Roman" w:hint="eastAsia"/>
          <w:color w:val="FF0000"/>
          <w:szCs w:val="28"/>
        </w:rPr>
        <w:t>新しい地方経済・生活環境創生交付金</w:t>
      </w:r>
      <w:r w:rsidR="008671D9">
        <w:rPr>
          <w:rFonts w:ascii="HG明朝E" w:eastAsia="HG明朝E" w:hAnsi="HG明朝E" w:cs="Times New Roman" w:hint="eastAsia"/>
          <w:color w:val="FF0000"/>
          <w:szCs w:val="28"/>
        </w:rPr>
        <w:t>のうち、デジタル実装型について、</w:t>
      </w:r>
      <w:r w:rsidR="004948FC" w:rsidRPr="003C1F98">
        <w:rPr>
          <w:rFonts w:ascii="HG明朝E" w:eastAsia="HG明朝E" w:hAnsi="HG明朝E" w:cs="Times New Roman" w:hint="eastAsia"/>
          <w:szCs w:val="28"/>
        </w:rPr>
        <w:t>要件緩和や交付対象の拡大等の運用の弾力化を図ること。</w:t>
      </w:r>
      <w:r w:rsidR="00DF2B86" w:rsidRPr="003C1F98">
        <w:rPr>
          <w:rFonts w:ascii="HG明朝E" w:eastAsia="HG明朝E" w:hAnsi="HG明朝E" w:cs="Times New Roman" w:hint="eastAsia"/>
          <w:szCs w:val="28"/>
        </w:rPr>
        <w:t>あわせて、自治体</w:t>
      </w:r>
      <w:r w:rsidR="00DF2B86" w:rsidRPr="003C1F98">
        <w:rPr>
          <w:rFonts w:ascii="HG明朝E" w:eastAsia="HG明朝E" w:hAnsi="HG明朝E" w:cs="Times New Roman"/>
          <w:szCs w:val="28"/>
        </w:rPr>
        <w:t>DX</w:t>
      </w:r>
      <w:r w:rsidR="00DF2B86" w:rsidRPr="003C1F98">
        <w:rPr>
          <w:rFonts w:ascii="HG明朝E" w:eastAsia="HG明朝E" w:hAnsi="HG明朝E" w:cs="Times New Roman" w:hint="eastAsia"/>
          <w:szCs w:val="28"/>
        </w:rPr>
        <w:t>を着実に推進していくため一層の継続的な財政支援を講じること。</w:t>
      </w:r>
    </w:p>
    <w:p w14:paraId="4096CFDB" w14:textId="7BA83FFF"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trike/>
          <w:color w:val="00B050"/>
          <w:szCs w:val="28"/>
        </w:rPr>
      </w:pPr>
      <w:r w:rsidRPr="008671D9">
        <w:rPr>
          <w:rFonts w:ascii="HG明朝E" w:eastAsia="HG明朝E" w:hAnsi="HG明朝E" w:cs="Times New Roman"/>
          <w:szCs w:val="28"/>
        </w:rPr>
        <w:t>(3)</w:t>
      </w:r>
      <w:r w:rsidR="001F2DB1" w:rsidRPr="00DD040C">
        <w:rPr>
          <w:rFonts w:ascii="HG明朝E" w:eastAsia="HG明朝E" w:hAnsi="HG明朝E" w:cs="Times New Roman"/>
          <w:szCs w:val="28"/>
        </w:rPr>
        <w:tab/>
      </w:r>
      <w:r w:rsidR="00716F9F" w:rsidRPr="00DD040C">
        <w:rPr>
          <w:rFonts w:ascii="HG明朝E" w:eastAsia="HG明朝E" w:hAnsi="HG明朝E" w:cs="Times New Roman" w:hint="eastAsia"/>
          <w:szCs w:val="28"/>
        </w:rPr>
        <w:t>光ファイバ等の整備を促進するため、</w:t>
      </w:r>
      <w:r w:rsidRPr="00DD040C">
        <w:rPr>
          <w:rFonts w:ascii="HG明朝E" w:eastAsia="HG明朝E" w:hAnsi="HG明朝E" w:cs="Times New Roman"/>
          <w:szCs w:val="28"/>
        </w:rPr>
        <w:t>過疎</w:t>
      </w:r>
      <w:r w:rsidR="003D7B47" w:rsidRPr="00DD040C">
        <w:rPr>
          <w:rFonts w:ascii="HG明朝E" w:eastAsia="HG明朝E" w:hAnsi="HG明朝E" w:cs="Times New Roman" w:hint="eastAsia"/>
          <w:szCs w:val="28"/>
        </w:rPr>
        <w:t>対策事業債における光ファイバ等整備特別分を継続し、</w:t>
      </w:r>
      <w:r w:rsidR="00EB28C4" w:rsidRPr="00DD040C">
        <w:rPr>
          <w:rFonts w:ascii="HG明朝E" w:eastAsia="HG明朝E" w:hAnsi="HG明朝E" w:cs="Times New Roman" w:hint="eastAsia"/>
          <w:szCs w:val="28"/>
        </w:rPr>
        <w:t>運営や維持・更新についても必要額を</w:t>
      </w:r>
      <w:r w:rsidR="003D7B47" w:rsidRPr="00DD040C">
        <w:rPr>
          <w:rFonts w:ascii="HG明朝E" w:eastAsia="HG明朝E" w:hAnsi="HG明朝E" w:cs="Times New Roman" w:hint="eastAsia"/>
          <w:szCs w:val="28"/>
        </w:rPr>
        <w:t>確保する等、必要な財政支援措置を講じる</w:t>
      </w:r>
      <w:r w:rsidR="00EB28C4" w:rsidRPr="00DD040C">
        <w:rPr>
          <w:rFonts w:ascii="HG明朝E" w:eastAsia="HG明朝E" w:hAnsi="HG明朝E" w:cs="Times New Roman" w:hint="eastAsia"/>
          <w:szCs w:val="28"/>
        </w:rPr>
        <w:t>とともに、施設の払下げ等を行っても残存する伝送路などについての維持管理に対し財政的な支援を行うこと。</w:t>
      </w:r>
      <w:r w:rsidR="00DF2B86" w:rsidRPr="008671D9">
        <w:rPr>
          <w:rFonts w:ascii="HG明朝E" w:eastAsia="HG明朝E" w:hAnsi="HG明朝E" w:cs="Times New Roman" w:hint="eastAsia"/>
          <w:szCs w:val="28"/>
        </w:rPr>
        <w:t>また、無線や衛星通信を利用したブロードバンド整備について、技術的・財政的</w:t>
      </w:r>
      <w:r w:rsidR="00EB28C4" w:rsidRPr="008671D9">
        <w:rPr>
          <w:rFonts w:ascii="HG明朝E" w:eastAsia="HG明朝E" w:hAnsi="HG明朝E" w:cs="Times New Roman" w:hint="eastAsia"/>
          <w:szCs w:val="28"/>
        </w:rPr>
        <w:t>な</w:t>
      </w:r>
      <w:r w:rsidR="00DF2B86" w:rsidRPr="008671D9">
        <w:rPr>
          <w:rFonts w:ascii="HG明朝E" w:eastAsia="HG明朝E" w:hAnsi="HG明朝E" w:cs="Times New Roman" w:hint="eastAsia"/>
          <w:szCs w:val="28"/>
        </w:rPr>
        <w:t>支援</w:t>
      </w:r>
      <w:r w:rsidR="00EB28C4" w:rsidRPr="008671D9">
        <w:rPr>
          <w:rFonts w:ascii="HG明朝E" w:eastAsia="HG明朝E" w:hAnsi="HG明朝E" w:cs="Times New Roman" w:hint="eastAsia"/>
          <w:szCs w:val="28"/>
        </w:rPr>
        <w:t>並びに人材の支援</w:t>
      </w:r>
      <w:r w:rsidR="00DF2B86" w:rsidRPr="008671D9">
        <w:rPr>
          <w:rFonts w:ascii="HG明朝E" w:eastAsia="HG明朝E" w:hAnsi="HG明朝E" w:cs="Times New Roman" w:hint="eastAsia"/>
          <w:szCs w:val="28"/>
        </w:rPr>
        <w:t>を講じること。</w:t>
      </w:r>
    </w:p>
    <w:p w14:paraId="0467BFF9" w14:textId="2272A7C4" w:rsidR="008142B2"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6244B">
        <w:rPr>
          <w:rFonts w:ascii="HG明朝E" w:eastAsia="HG明朝E" w:hAnsi="HG明朝E" w:cs="Times New Roman"/>
          <w:strike/>
          <w:color w:val="00B050"/>
          <w:szCs w:val="28"/>
        </w:rPr>
        <w:t>(4)</w:t>
      </w:r>
      <w:r w:rsidR="001F2DB1" w:rsidRPr="00DD040C">
        <w:rPr>
          <w:rFonts w:ascii="HG明朝E" w:eastAsia="HG明朝E" w:hAnsi="HG明朝E" w:cs="Times New Roman"/>
          <w:szCs w:val="28"/>
        </w:rPr>
        <w:tab/>
      </w:r>
      <w:r w:rsidR="003D7B47" w:rsidRPr="009D26B7">
        <w:rPr>
          <w:rFonts w:ascii="HG明朝E" w:eastAsia="HG明朝E" w:hAnsi="HG明朝E" w:cs="Times New Roman" w:hint="eastAsia"/>
          <w:strike/>
          <w:color w:val="00B050"/>
          <w:szCs w:val="28"/>
        </w:rPr>
        <w:t>地上デジタル放送移行から１０年以上が経過し、</w:t>
      </w:r>
      <w:r w:rsidR="00855226" w:rsidRPr="009D26B7">
        <w:rPr>
          <w:rFonts w:ascii="HG明朝E" w:eastAsia="HG明朝E" w:hAnsi="HG明朝E" w:cs="Times New Roman" w:hint="eastAsia"/>
          <w:strike/>
          <w:color w:val="00B050"/>
          <w:szCs w:val="28"/>
        </w:rPr>
        <w:t>送受信機器は対応年数を超え、</w:t>
      </w:r>
      <w:r w:rsidR="003D7B47" w:rsidRPr="009D26B7">
        <w:rPr>
          <w:rFonts w:ascii="HG明朝E" w:eastAsia="HG明朝E" w:hAnsi="HG明朝E" w:cs="Times New Roman" w:hint="eastAsia"/>
          <w:strike/>
          <w:color w:val="00B050"/>
          <w:szCs w:val="28"/>
        </w:rPr>
        <w:t>機器の更新</w:t>
      </w:r>
      <w:r w:rsidR="00A6298C" w:rsidRPr="009D26B7">
        <w:rPr>
          <w:rFonts w:ascii="HG明朝E" w:eastAsia="HG明朝E" w:hAnsi="HG明朝E" w:cs="Times New Roman" w:hint="eastAsia"/>
          <w:strike/>
          <w:color w:val="00B050"/>
          <w:szCs w:val="28"/>
        </w:rPr>
        <w:t>が</w:t>
      </w:r>
      <w:r w:rsidR="009B41DB" w:rsidRPr="009D26B7">
        <w:rPr>
          <w:rFonts w:ascii="HG明朝E" w:eastAsia="HG明朝E" w:hAnsi="HG明朝E" w:cs="Times New Roman" w:hint="eastAsia"/>
          <w:strike/>
          <w:color w:val="00B050"/>
          <w:szCs w:val="28"/>
        </w:rPr>
        <w:t>必須となっている</w:t>
      </w:r>
      <w:r w:rsidR="00A6298C" w:rsidRPr="009D26B7">
        <w:rPr>
          <w:rFonts w:ascii="HG明朝E" w:eastAsia="HG明朝E" w:hAnsi="HG明朝E" w:cs="Times New Roman" w:hint="eastAsia"/>
          <w:strike/>
          <w:color w:val="00B050"/>
          <w:szCs w:val="28"/>
        </w:rPr>
        <w:t>ことから、共聴施設</w:t>
      </w:r>
      <w:r w:rsidR="007B03D0" w:rsidRPr="009D26B7">
        <w:rPr>
          <w:rFonts w:ascii="HG明朝E" w:eastAsia="HG明朝E" w:hAnsi="HG明朝E" w:cs="Times New Roman" w:hint="eastAsia"/>
          <w:strike/>
          <w:color w:val="00B050"/>
          <w:szCs w:val="28"/>
        </w:rPr>
        <w:t>や自治体所有のテレビ中継局</w:t>
      </w:r>
      <w:r w:rsidR="00A6298C" w:rsidRPr="009D26B7">
        <w:rPr>
          <w:rFonts w:ascii="HG明朝E" w:eastAsia="HG明朝E" w:hAnsi="HG明朝E" w:cs="Times New Roman" w:hint="eastAsia"/>
          <w:strike/>
          <w:color w:val="00B050"/>
          <w:szCs w:val="28"/>
        </w:rPr>
        <w:t>等の更新</w:t>
      </w:r>
      <w:r w:rsidR="00647D36" w:rsidRPr="009D26B7">
        <w:rPr>
          <w:rFonts w:ascii="HG明朝E" w:eastAsia="HG明朝E" w:hAnsi="HG明朝E" w:cs="Times New Roman" w:hint="eastAsia"/>
          <w:strike/>
          <w:color w:val="00B050"/>
          <w:szCs w:val="28"/>
        </w:rPr>
        <w:t>及び維持管理</w:t>
      </w:r>
      <w:r w:rsidR="00A6298C" w:rsidRPr="009D26B7">
        <w:rPr>
          <w:rFonts w:ascii="HG明朝E" w:eastAsia="HG明朝E" w:hAnsi="HG明朝E" w:cs="Times New Roman" w:hint="eastAsia"/>
          <w:strike/>
          <w:color w:val="00B050"/>
          <w:szCs w:val="28"/>
        </w:rPr>
        <w:t>について</w:t>
      </w:r>
      <w:r w:rsidR="009B41DB" w:rsidRPr="009D26B7">
        <w:rPr>
          <w:rFonts w:ascii="HG明朝E" w:eastAsia="HG明朝E" w:hAnsi="HG明朝E" w:cs="Times New Roman" w:hint="eastAsia"/>
          <w:strike/>
          <w:color w:val="00B050"/>
          <w:szCs w:val="28"/>
        </w:rPr>
        <w:t>財政</w:t>
      </w:r>
      <w:r w:rsidR="00A6298C" w:rsidRPr="009D26B7">
        <w:rPr>
          <w:rFonts w:ascii="HG明朝E" w:eastAsia="HG明朝E" w:hAnsi="HG明朝E" w:cs="Times New Roman" w:hint="eastAsia"/>
          <w:strike/>
          <w:color w:val="00B050"/>
          <w:szCs w:val="28"/>
        </w:rPr>
        <w:t>支援措置</w:t>
      </w:r>
      <w:r w:rsidR="009B41DB" w:rsidRPr="009D26B7">
        <w:rPr>
          <w:rFonts w:ascii="HG明朝E" w:eastAsia="HG明朝E" w:hAnsi="HG明朝E" w:cs="Times New Roman" w:hint="eastAsia"/>
          <w:strike/>
          <w:color w:val="00B050"/>
          <w:szCs w:val="28"/>
        </w:rPr>
        <w:t>の対象や内容を拡充する</w:t>
      </w:r>
      <w:r w:rsidR="00A6298C" w:rsidRPr="009D26B7">
        <w:rPr>
          <w:rFonts w:ascii="HG明朝E" w:eastAsia="HG明朝E" w:hAnsi="HG明朝E" w:cs="Times New Roman" w:hint="eastAsia"/>
          <w:strike/>
          <w:color w:val="00B050"/>
          <w:szCs w:val="28"/>
        </w:rPr>
        <w:t>とともに、地上デジタル難視聴地域</w:t>
      </w:r>
      <w:r w:rsidR="00EB28C4" w:rsidRPr="009D26B7">
        <w:rPr>
          <w:rFonts w:ascii="HG明朝E" w:eastAsia="HG明朝E" w:hAnsi="HG明朝E" w:cs="Times New Roman" w:hint="eastAsia"/>
          <w:strike/>
          <w:color w:val="00B050"/>
          <w:szCs w:val="28"/>
        </w:rPr>
        <w:t>において自主共聴組合等</w:t>
      </w:r>
      <w:r w:rsidR="00A6298C" w:rsidRPr="009D26B7">
        <w:rPr>
          <w:rFonts w:ascii="HG明朝E" w:eastAsia="HG明朝E" w:hAnsi="HG明朝E" w:cs="Times New Roman" w:hint="eastAsia"/>
          <w:strike/>
          <w:color w:val="00B050"/>
          <w:szCs w:val="28"/>
        </w:rPr>
        <w:t>で</w:t>
      </w:r>
      <w:r w:rsidR="006A050F" w:rsidRPr="009D26B7">
        <w:rPr>
          <w:rFonts w:ascii="HG明朝E" w:eastAsia="HG明朝E" w:hAnsi="HG明朝E" w:cs="Times New Roman" w:hint="eastAsia"/>
          <w:strike/>
          <w:color w:val="00B050"/>
          <w:szCs w:val="28"/>
        </w:rPr>
        <w:t>運営する</w:t>
      </w:r>
      <w:r w:rsidR="00507E0E" w:rsidRPr="009D26B7">
        <w:rPr>
          <w:rFonts w:ascii="HG明朝E" w:eastAsia="HG明朝E" w:hAnsi="HG明朝E" w:cs="Times New Roman" w:hint="eastAsia"/>
          <w:strike/>
          <w:color w:val="00B050"/>
          <w:szCs w:val="28"/>
        </w:rPr>
        <w:t>ケーブルテレビ事業等</w:t>
      </w:r>
      <w:r w:rsidR="00EB28C4" w:rsidRPr="009D26B7">
        <w:rPr>
          <w:rFonts w:ascii="HG明朝E" w:eastAsia="HG明朝E" w:hAnsi="HG明朝E" w:cs="Times New Roman" w:hint="eastAsia"/>
          <w:strike/>
          <w:color w:val="00B050"/>
          <w:szCs w:val="28"/>
        </w:rPr>
        <w:t>の運営が難しいところでは、民間テレビサービスへのスムーズな移行が行えるよう</w:t>
      </w:r>
      <w:r w:rsidRPr="009D26B7">
        <w:rPr>
          <w:rFonts w:ascii="HG明朝E" w:eastAsia="HG明朝E" w:hAnsi="HG明朝E" w:cs="Times New Roman"/>
          <w:strike/>
          <w:color w:val="00B050"/>
          <w:szCs w:val="28"/>
        </w:rPr>
        <w:t>支援を</w:t>
      </w:r>
      <w:r w:rsidR="00EB28C4" w:rsidRPr="009D26B7">
        <w:rPr>
          <w:rFonts w:ascii="HG明朝E" w:eastAsia="HG明朝E" w:hAnsi="HG明朝E" w:cs="Times New Roman" w:hint="eastAsia"/>
          <w:strike/>
          <w:color w:val="00B050"/>
          <w:szCs w:val="28"/>
        </w:rPr>
        <w:t>行う</w:t>
      </w:r>
      <w:r w:rsidR="009B41DB" w:rsidRPr="009D26B7">
        <w:rPr>
          <w:rFonts w:ascii="HG明朝E" w:eastAsia="HG明朝E" w:hAnsi="HG明朝E" w:cs="Times New Roman" w:hint="eastAsia"/>
          <w:strike/>
          <w:color w:val="00B050"/>
          <w:szCs w:val="28"/>
        </w:rPr>
        <w:t>ほか、独自に設備整備を行う場合も支援措置を講じること</w:t>
      </w:r>
      <w:r w:rsidRPr="009D26B7">
        <w:rPr>
          <w:rFonts w:ascii="HG明朝E" w:eastAsia="HG明朝E" w:hAnsi="HG明朝E" w:cs="Times New Roman" w:hint="eastAsia"/>
          <w:strike/>
          <w:color w:val="00B050"/>
          <w:szCs w:val="28"/>
        </w:rPr>
        <w:t>。</w:t>
      </w:r>
    </w:p>
    <w:p w14:paraId="4A4AD3E0" w14:textId="77777777" w:rsidR="009D26B7" w:rsidRDefault="009D26B7" w:rsidP="009D26B7">
      <w:pPr>
        <w:tabs>
          <w:tab w:val="left" w:pos="840"/>
        </w:tabs>
        <w:overflowPunct w:val="0"/>
        <w:spacing w:line="480" w:lineRule="exact"/>
        <w:ind w:leftChars="50" w:left="560" w:hangingChars="150" w:hanging="420"/>
        <w:rPr>
          <w:rFonts w:ascii="HG明朝E" w:eastAsia="HG明朝E" w:hAnsi="HG明朝E" w:cs="Times New Roman"/>
          <w:spacing w:val="-4"/>
          <w:szCs w:val="28"/>
        </w:rPr>
      </w:pPr>
      <w:bookmarkStart w:id="49" w:name="_Hlk192782371"/>
      <w:r>
        <w:rPr>
          <w:rFonts w:ascii="HG明朝E" w:eastAsia="HG明朝E" w:hAnsi="HG明朝E" w:cs="Times New Roman"/>
          <w:noProof/>
          <w:spacing w:val="-4"/>
          <w:szCs w:val="28"/>
        </w:rPr>
        <w:lastRenderedPageBreak/>
        <mc:AlternateContent>
          <mc:Choice Requires="wps">
            <w:drawing>
              <wp:anchor distT="0" distB="0" distL="114300" distR="114300" simplePos="0" relativeHeight="251719697" behindDoc="0" locked="0" layoutInCell="1" allowOverlap="1" wp14:anchorId="5CB40CA9" wp14:editId="7297EF24">
                <wp:simplePos x="0" y="0"/>
                <wp:positionH relativeFrom="column">
                  <wp:posOffset>462915</wp:posOffset>
                </wp:positionH>
                <wp:positionV relativeFrom="paragraph">
                  <wp:posOffset>137160</wp:posOffset>
                </wp:positionV>
                <wp:extent cx="5314950" cy="352425"/>
                <wp:effectExtent l="0" t="76200" r="19050" b="28575"/>
                <wp:wrapNone/>
                <wp:docPr id="1930045503" name="吹き出し: 角を丸めた四角形 36"/>
                <wp:cNvGraphicFramePr/>
                <a:graphic xmlns:a="http://schemas.openxmlformats.org/drawingml/2006/main">
                  <a:graphicData uri="http://schemas.microsoft.com/office/word/2010/wordprocessingShape">
                    <wps:wsp>
                      <wps:cNvSpPr/>
                      <wps:spPr>
                        <a:xfrm>
                          <a:off x="0" y="0"/>
                          <a:ext cx="5314950" cy="352425"/>
                        </a:xfrm>
                        <a:prstGeom prst="wedgeRoundRectCallout">
                          <a:avLst>
                            <a:gd name="adj1" fmla="val -23479"/>
                            <a:gd name="adj2" fmla="val -69260"/>
                            <a:gd name="adj3" fmla="val 16667"/>
                          </a:avLst>
                        </a:prstGeom>
                        <a:noFill/>
                        <a:ln w="12700" cap="flat" cmpd="sng" algn="ctr">
                          <a:solidFill>
                            <a:sysClr val="windowText" lastClr="000000">
                              <a:shade val="15000"/>
                            </a:sysClr>
                          </a:solidFill>
                          <a:prstDash val="solid"/>
                        </a:ln>
                        <a:effectLst/>
                      </wps:spPr>
                      <wps:txbx>
                        <w:txbxContent>
                          <w:p w14:paraId="2131CC51" w14:textId="0657F7B1" w:rsidR="009D26B7" w:rsidRDefault="009D26B7" w:rsidP="009D26B7">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総務省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w:t>
                            </w:r>
                            <w:r w:rsidR="00E87E75">
                              <w:rPr>
                                <w:rFonts w:asciiTheme="majorEastAsia" w:eastAsiaTheme="majorEastAsia" w:hAnsiTheme="majorEastAsia" w:hint="eastAsia"/>
                                <w:b/>
                                <w:bCs/>
                                <w:color w:val="0070C0"/>
                                <w:sz w:val="21"/>
                              </w:rPr>
                              <w:t>、維持管理には特別交付税が措置されるので削除。</w:t>
                            </w:r>
                          </w:p>
                          <w:p w14:paraId="0E77FAB3" w14:textId="77777777" w:rsidR="009D26B7" w:rsidRPr="00DF27A7" w:rsidRDefault="009D26B7" w:rsidP="009D26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0CA9" id="_x0000_s1067" type="#_x0000_t62" style="position:absolute;left:0;text-align:left;margin-left:36.45pt;margin-top:10.8pt;width:418.5pt;height:27.75pt;z-index:251719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FLqwIAAFoFAAAOAAAAZHJzL2Uyb0RvYy54bWysVE1v2zAMvQ/YfxB0bx07TrIEdYogRYcB&#10;RVe0HXpmJDn2IEuapMTOfv0o2fnottOwHBxKpKjHx0fd3HaNJHthXa1VQdPrESVCMc1rtS3ot9f7&#10;q0+UOA+Kg9RKFPQgHL1dfvxw05qFyHSlJReWYBLlFq0paOW9WSSJY5VowF1rIxQ6S20b8Li024Rb&#10;aDF7I5NsNJomrbbcWM2Ec7h71zvpMuYvS8H817J0whNZUMTm49fG7yZ8k+UNLLYWTFWzAQb8A4oG&#10;aoWXnlLdgQeys/UfqZqaWe106a+ZbhJdljUTsQasJh39Vs1LBUbEWpAcZ040uf+Xlj3uX8yTRRpa&#10;4xYOzVBFV9om/CM+0kWyDieyROcJw83JOM3nE+SUoW88yfJsEthMzqeNdf6z0A0JRkFbwbfiWe8U&#10;f8a2rEFKvfORNNg/OB/Z40RBgzIB/j2lpGwkNmMPklxl43w2H7p1EZS9C5rOs+mxpRdB48ugdDqd&#10;zgagw70I+Qg1gFD6vpYyCkMq0qKqs9ko1Amoz1KCR7MxvKBObSkBuUXhM29jJU7LmofjIZE7uLW0&#10;BPFj8bXiun1F8iiR4Dw6kNH46w9WwEUfmk5we0DYp4isvksd8N6Bq/oT0TWckCpcLaL0kdXQkXNn&#10;g+W7TUdqhJ+n4UjY2mh+eLLE6n48nGH3NV7wgDifwGILsHqccf8VP6XUSIkeLEoqbX/+bT/Eo0zR&#10;S0mL84V0/diBFVj+F4UCnqd5HgYyLvLJLMOFvfRsLj1q16w10oiiQHTRDPFeHs3S6uYNn4JVuBVd&#10;oBje3TdmWKx9P/f4mDCxWsUwHEID/kG9GBaSB+oCta/dG1gz6NZj0x71cRZhEVXTK/0c2wtntfO6&#10;rE+k97wOHcABjn0cHpvwQlyuY9T5SVz+AgAA//8DAFBLAwQUAAYACAAAACEA8hHmp94AAAAIAQAA&#10;DwAAAGRycy9kb3ducmV2LnhtbEyPwU7DMAyG70i8Q2QkbixtJTZSmk6AgNOEoIzDbllj2kLjVE26&#10;FZ4ec4Kj/f36/blYz64XBxxD50lDukhAINXedtRo2L4+XFyBCNGQNb0n1PCFAdbl6UlhcuuP9IKH&#10;KjaCSyjkRkMb45BLGeoWnQkLPyAxe/ejM5HHsZF2NEcud73MkmQpnemIL7RmwLsW689qchqeK/+9&#10;uW/U1KmPx93mbXtZP93utD4/m2+uQUSc418YfvVZHUp22vuJbBC9hlWmOKkhS5cgmKtE8WLPYJWC&#10;LAv5/4HyBwAA//8DAFBLAQItABQABgAIAAAAIQC2gziS/gAAAOEBAAATAAAAAAAAAAAAAAAAAAAA&#10;AABbQ29udGVudF9UeXBlc10ueG1sUEsBAi0AFAAGAAgAAAAhADj9If/WAAAAlAEAAAsAAAAAAAAA&#10;AAAAAAAALwEAAF9yZWxzLy5yZWxzUEsBAi0AFAAGAAgAAAAhAGGCkUurAgAAWgUAAA4AAAAAAAAA&#10;AAAAAAAALgIAAGRycy9lMm9Eb2MueG1sUEsBAi0AFAAGAAgAAAAhAPIR5qfeAAAACAEAAA8AAAAA&#10;AAAAAAAAAAAABQUAAGRycy9kb3ducmV2LnhtbFBLBQYAAAAABAAEAPMAAAAQBgAAAAA=&#10;" adj="5729,-4160" filled="f" strokeweight="1pt">
                <v:textbox>
                  <w:txbxContent>
                    <w:p w14:paraId="2131CC51" w14:textId="0657F7B1" w:rsidR="009D26B7" w:rsidRDefault="009D26B7" w:rsidP="009D26B7">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総務省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w:t>
                      </w:r>
                      <w:r w:rsidR="00E87E75">
                        <w:rPr>
                          <w:rFonts w:asciiTheme="majorEastAsia" w:eastAsiaTheme="majorEastAsia" w:hAnsiTheme="majorEastAsia" w:hint="eastAsia"/>
                          <w:b/>
                          <w:bCs/>
                          <w:color w:val="0070C0"/>
                          <w:sz w:val="21"/>
                        </w:rPr>
                        <w:t>、維持管理には特別交付税が措置されるので削除。</w:t>
                      </w:r>
                    </w:p>
                    <w:p w14:paraId="0E77FAB3" w14:textId="77777777" w:rsidR="009D26B7" w:rsidRPr="00DF27A7" w:rsidRDefault="009D26B7" w:rsidP="009D26B7"/>
                  </w:txbxContent>
                </v:textbox>
              </v:shape>
            </w:pict>
          </mc:Fallback>
        </mc:AlternateContent>
      </w:r>
    </w:p>
    <w:p w14:paraId="33AF0733" w14:textId="77777777" w:rsidR="009D26B7" w:rsidRDefault="009D26B7" w:rsidP="009D26B7">
      <w:pPr>
        <w:tabs>
          <w:tab w:val="left" w:pos="840"/>
        </w:tabs>
        <w:overflowPunct w:val="0"/>
        <w:spacing w:line="480" w:lineRule="exact"/>
        <w:ind w:leftChars="50" w:left="548" w:hangingChars="150" w:hanging="408"/>
        <w:rPr>
          <w:rFonts w:ascii="HG明朝E" w:eastAsia="HG明朝E" w:hAnsi="HG明朝E" w:cs="Times New Roman"/>
          <w:spacing w:val="-4"/>
          <w:szCs w:val="28"/>
        </w:rPr>
      </w:pPr>
    </w:p>
    <w:bookmarkEnd w:id="49"/>
    <w:p w14:paraId="407EA353" w14:textId="53554286" w:rsidR="00DF2B86" w:rsidRDefault="009B41DB"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6244B">
        <w:rPr>
          <w:rFonts w:ascii="HG明朝E" w:eastAsia="HG明朝E" w:hAnsi="HG明朝E" w:cs="Times New Roman"/>
          <w:strike/>
          <w:noProof/>
          <w:color w:val="00B050"/>
          <w:szCs w:val="28"/>
        </w:rPr>
        <mc:AlternateContent>
          <mc:Choice Requires="wps">
            <w:drawing>
              <wp:anchor distT="0" distB="0" distL="114300" distR="114300" simplePos="0" relativeHeight="251674641" behindDoc="0" locked="0" layoutInCell="1" allowOverlap="1" wp14:anchorId="704558D0" wp14:editId="21CE0C75">
                <wp:simplePos x="0" y="0"/>
                <wp:positionH relativeFrom="column">
                  <wp:posOffset>-518160</wp:posOffset>
                </wp:positionH>
                <wp:positionV relativeFrom="paragraph">
                  <wp:posOffset>327660</wp:posOffset>
                </wp:positionV>
                <wp:extent cx="352425" cy="180975"/>
                <wp:effectExtent l="0" t="0" r="9525" b="66675"/>
                <wp:wrapNone/>
                <wp:docPr id="1606461660" name="吹き出し: 角を丸めた四角形 21"/>
                <wp:cNvGraphicFramePr/>
                <a:graphic xmlns:a="http://schemas.openxmlformats.org/drawingml/2006/main">
                  <a:graphicData uri="http://schemas.microsoft.com/office/word/2010/wordprocessingShape">
                    <wps:wsp>
                      <wps:cNvSpPr/>
                      <wps:spPr>
                        <a:xfrm>
                          <a:off x="0" y="0"/>
                          <a:ext cx="352425" cy="180975"/>
                        </a:xfrm>
                        <a:prstGeom prst="wedgeRoundRectCallout">
                          <a:avLst>
                            <a:gd name="adj1" fmla="val -12495"/>
                            <a:gd name="adj2" fmla="val 74842"/>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15CCD58D" w14:textId="77777777" w:rsidR="00D7402C" w:rsidRPr="00D7402C" w:rsidRDefault="00D7402C" w:rsidP="00D74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58D0" id="吹き出し: 角を丸めた四角形 21" o:spid="_x0000_s1068" type="#_x0000_t62" style="position:absolute;left:0;text-align:left;margin-left:-40.8pt;margin-top:25.8pt;width:27.75pt;height:14.25pt;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fopgIAAKcFAAAOAAAAZHJzL2Uyb0RvYy54bWysVN9P2zAQfp+0/8HyO6QJaQsVKaqKmCYh&#10;QMDEs+vYbTbH59luk+6v39lJ025De5j2kpx9P7/Pd3d909aK7IR1FeiCpucjSoTmUFZ6XdAvr3dn&#10;l5Q4z3TJFGhR0L1w9Gb+8cN1Y2Yigw2oUliCQbSbNaagG+/NLEkc34iauXMwQqNSgq2Zx6NdJ6Vl&#10;DUavVZKNRpOkAVsaC1w4h7e3nZLOY3wpBfePUjrhiSoo1ubj18bvKnyT+TWbrS0zm4r3ZbB/qKJm&#10;lcakQ6hb5hnZ2uqPUHXFLTiQ/pxDnYCUFRcRA6JJR7+hedkwIyIWJMeZgSb3/8Lyh92LebJIQ2Pc&#10;zKEYULTS1uGP9ZE2krUfyBKtJxwvL8ZZno0p4ahKL0dX03EgMzk6G+v8JwE1CUJBG1GuxTNsdfmM&#10;r7JkSsHWR87Y7t75SF5JNKuxS1j5NaVE1grfYscUOUuz/CrGR4ZPjLJTo2l+mWf9g57YXJzapJPJ&#10;ZNrX2afFig+VhhqUJg0CyqajUSxOw12lVIdMaQR45ClKfq9E5/csJKlKZCaLjrGFxVJZgggQEudC&#10;+7TPrTRaBzeJwQfH9D1HNTj1tsFNxNYeHLtS/5px8IhZQfvBua402Pcyl98O5crO/oC+wxzg+3bV&#10;IuiCdsyHqxWU+ydLLHSz5gy/q7AB7pnzT8zig+IY4sLwj/iRCpBs6CVKNmB/vHcf7LHnUUtJg8Na&#10;UPd9y6ygRH3WOA1XaZ6H6Y6HfDzN8GBPNatTjd7WS8AnwRbD6qIY7L06iNJC/YZ7ZRGyooppjrkL&#10;yr09HJa+WyK4mbhYLKIZTrRh/l6/GB6CB6JDZ722b8yafgo8js8DHAabzWITdt11tA2eGhZbD7Ly&#10;QXnktT/gNkDpl3Vzeo5Wx/06/wkAAP//AwBQSwMEFAAGAAgAAAAhAIIEXjDfAAAACQEAAA8AAABk&#10;cnMvZG93bnJldi54bWxMj8FKw0AQhu+C77CM4EXSTQrGkGZSRBDsRW310ts2OybR3dmQ3bTp27s9&#10;6WkY5uOf76/WszXiSKPvHSNkixQEceN0zy3C58dzUoDwQbFWxjEhnMnDur6+qlSp3Ym3dNyFVsQQ&#10;9qVC6EIYSil905FVfuEG4nj7cqNVIa5jK/WoTjHcGrlM01xa1XP80KmBnjpqfnaTRTC+nTfvTC9v&#10;m+/tHe/Pr415mBBvb+bHFYhAc/iD4aIf1aGOTgc3sfbCICRFlkcU4f4yI5As8wzEAaFIM5B1Jf83&#10;qH8BAAD//wMAUEsBAi0AFAAGAAgAAAAhALaDOJL+AAAA4QEAABMAAAAAAAAAAAAAAAAAAAAAAFtD&#10;b250ZW50X1R5cGVzXS54bWxQSwECLQAUAAYACAAAACEAOP0h/9YAAACUAQAACwAAAAAAAAAAAAAA&#10;AAAvAQAAX3JlbHMvLnJlbHNQSwECLQAUAAYACAAAACEARqFX6KYCAACnBQAADgAAAAAAAAAAAAAA&#10;AAAuAgAAZHJzL2Uyb0RvYy54bWxQSwECLQAUAAYACAAAACEAggReMN8AAAAJAQAADwAAAAAAAAAA&#10;AAAAAAAABQAAZHJzL2Rvd25yZXYueG1sUEsFBgAAAAAEAAQA8wAAAAwGAAAAAA==&#10;" adj="8101,26966" fillcolor="white [3201]" stroked="f" strokeweight="1pt">
                <v:textbox>
                  <w:txbxContent>
                    <w:p w14:paraId="15CCD58D" w14:textId="77777777" w:rsidR="00D7402C" w:rsidRPr="00D7402C" w:rsidRDefault="00D7402C" w:rsidP="00D7402C">
                      <w:pPr>
                        <w:jc w:val="center"/>
                      </w:pPr>
                    </w:p>
                  </w:txbxContent>
                </v:textbox>
              </v:shape>
            </w:pict>
          </mc:Fallback>
        </mc:AlternateContent>
      </w:r>
      <w:bookmarkStart w:id="50" w:name="_Hlk192160779"/>
      <w:r w:rsidR="00DF2B86" w:rsidRPr="0046244B">
        <w:rPr>
          <w:rFonts w:ascii="HG明朝E" w:eastAsia="HG明朝E" w:hAnsi="HG明朝E" w:cs="Times New Roman"/>
          <w:strike/>
          <w:color w:val="00B050"/>
          <w:szCs w:val="28"/>
        </w:rPr>
        <w:t>(</w:t>
      </w:r>
      <w:r w:rsidR="00DF2B86" w:rsidRPr="0046244B">
        <w:rPr>
          <w:rFonts w:ascii="HG明朝E" w:eastAsia="HG明朝E" w:hAnsi="HG明朝E" w:cs="Times New Roman" w:hint="eastAsia"/>
          <w:strike/>
          <w:color w:val="00B050"/>
          <w:szCs w:val="28"/>
        </w:rPr>
        <w:t>5</w:t>
      </w:r>
      <w:r w:rsidR="00DF2B86" w:rsidRPr="0046244B">
        <w:rPr>
          <w:rFonts w:ascii="HG明朝E" w:eastAsia="HG明朝E" w:hAnsi="HG明朝E" w:cs="Times New Roman"/>
          <w:strike/>
          <w:color w:val="00B050"/>
          <w:szCs w:val="28"/>
        </w:rPr>
        <w:t>)</w:t>
      </w:r>
      <w:bookmarkStart w:id="51" w:name="_Hlk193195541"/>
      <w:bookmarkEnd w:id="50"/>
      <w:r w:rsidR="008671D9" w:rsidRPr="008671D9">
        <w:rPr>
          <w:rFonts w:ascii="HG明朝E" w:eastAsia="HG明朝E" w:hAnsi="HG明朝E" w:cs="Times New Roman"/>
          <w:color w:val="FF0000"/>
          <w:szCs w:val="28"/>
        </w:rPr>
        <w:t>(4)</w:t>
      </w:r>
      <w:bookmarkEnd w:id="51"/>
      <w:r w:rsidR="001F2DB1" w:rsidRPr="00DD040C">
        <w:rPr>
          <w:rFonts w:ascii="HG明朝E" w:eastAsia="HG明朝E" w:hAnsi="HG明朝E" w:cs="Times New Roman"/>
          <w:szCs w:val="28"/>
        </w:rPr>
        <w:tab/>
      </w:r>
      <w:r w:rsidR="001B1E09" w:rsidRPr="008671D9">
        <w:rPr>
          <w:rFonts w:ascii="HG明朝E" w:eastAsia="HG明朝E" w:hAnsi="HG明朝E" w:cs="Times New Roman" w:hint="eastAsia"/>
          <w:szCs w:val="28"/>
        </w:rPr>
        <w:t>固定電話、携帯電話等の基地局等通信施設の防災機能</w:t>
      </w:r>
      <w:r w:rsidR="006157E5" w:rsidRPr="008671D9">
        <w:rPr>
          <w:rFonts w:ascii="HG明朝E" w:eastAsia="HG明朝E" w:hAnsi="HG明朝E" w:cs="Times New Roman" w:hint="eastAsia"/>
          <w:szCs w:val="28"/>
        </w:rPr>
        <w:t>を</w:t>
      </w:r>
      <w:r w:rsidR="001B1E09" w:rsidRPr="008671D9">
        <w:rPr>
          <w:rFonts w:ascii="HG明朝E" w:eastAsia="HG明朝E" w:hAnsi="HG明朝E" w:cs="Times New Roman" w:hint="eastAsia"/>
          <w:szCs w:val="28"/>
        </w:rPr>
        <w:t>強化するとともに、</w:t>
      </w:r>
      <w:r w:rsidR="00DF2B86" w:rsidRPr="008671D9">
        <w:rPr>
          <w:rFonts w:ascii="HG明朝E" w:eastAsia="HG明朝E" w:hAnsi="HG明朝E" w:cs="Times New Roman" w:hint="eastAsia"/>
          <w:szCs w:val="28"/>
        </w:rPr>
        <w:t>過疎地域の携帯電話通信ネットワークの</w:t>
      </w:r>
      <w:r w:rsidR="007B03D0" w:rsidRPr="008671D9">
        <w:rPr>
          <w:rFonts w:ascii="HG明朝E" w:eastAsia="HG明朝E" w:hAnsi="HG明朝E" w:cs="Times New Roman" w:hint="eastAsia"/>
          <w:szCs w:val="28"/>
        </w:rPr>
        <w:t>整備について、携帯電話基地局の設置を行う事業者への財政支援を拡充</w:t>
      </w:r>
      <w:r w:rsidR="006157E5" w:rsidRPr="008671D9">
        <w:rPr>
          <w:rFonts w:ascii="HG明朝E" w:eastAsia="HG明朝E" w:hAnsi="HG明朝E" w:cs="Times New Roman" w:hint="eastAsia"/>
          <w:szCs w:val="28"/>
        </w:rPr>
        <w:t>し</w:t>
      </w:r>
      <w:r w:rsidR="007B03D0" w:rsidRPr="008671D9">
        <w:rPr>
          <w:rFonts w:ascii="HG明朝E" w:eastAsia="HG明朝E" w:hAnsi="HG明朝E" w:cs="Times New Roman" w:hint="eastAsia"/>
          <w:szCs w:val="28"/>
        </w:rPr>
        <w:t>、それでも不採算な地域における</w:t>
      </w:r>
      <w:r w:rsidR="00DF2B86" w:rsidRPr="008671D9">
        <w:rPr>
          <w:rFonts w:ascii="HG明朝E" w:eastAsia="HG明朝E" w:hAnsi="HG明朝E" w:cs="Times New Roman" w:hint="eastAsia"/>
          <w:szCs w:val="28"/>
        </w:rPr>
        <w:t>携帯不感エリアを解消する</w:t>
      </w:r>
      <w:r w:rsidR="007B03D0" w:rsidRPr="008671D9">
        <w:rPr>
          <w:rFonts w:ascii="HG明朝E" w:eastAsia="HG明朝E" w:hAnsi="HG明朝E" w:cs="Times New Roman" w:hint="eastAsia"/>
          <w:szCs w:val="28"/>
        </w:rPr>
        <w:t>方策を国において検討</w:t>
      </w:r>
      <w:r w:rsidR="0065588D" w:rsidRPr="008671D9">
        <w:rPr>
          <w:rFonts w:ascii="HG明朝E" w:eastAsia="HG明朝E" w:hAnsi="HG明朝E" w:cs="Times New Roman" w:hint="eastAsia"/>
          <w:szCs w:val="28"/>
        </w:rPr>
        <w:t>を行い</w:t>
      </w:r>
      <w:r w:rsidR="00EB28C4" w:rsidRPr="008671D9">
        <w:rPr>
          <w:rFonts w:ascii="HG明朝E" w:eastAsia="HG明朝E" w:hAnsi="HG明朝E" w:cs="Times New Roman" w:hint="eastAsia"/>
          <w:szCs w:val="28"/>
        </w:rPr>
        <w:t>、事業者への財政支援を拡充する</w:t>
      </w:r>
      <w:r w:rsidR="007B03D0" w:rsidRPr="008671D9">
        <w:rPr>
          <w:rFonts w:ascii="HG明朝E" w:eastAsia="HG明朝E" w:hAnsi="HG明朝E" w:cs="Times New Roman" w:hint="eastAsia"/>
          <w:szCs w:val="28"/>
        </w:rPr>
        <w:t>こと。</w:t>
      </w:r>
    </w:p>
    <w:p w14:paraId="7C7FF85B" w14:textId="1AC8882C" w:rsidR="00DF2B86" w:rsidRDefault="00DF2B8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6244B">
        <w:rPr>
          <w:rFonts w:ascii="HG明朝E" w:eastAsia="HG明朝E" w:hAnsi="HG明朝E" w:cs="Times New Roman"/>
          <w:strike/>
          <w:color w:val="00B050"/>
          <w:szCs w:val="28"/>
        </w:rPr>
        <w:t>(</w:t>
      </w:r>
      <w:r w:rsidRPr="0046244B">
        <w:rPr>
          <w:rFonts w:ascii="HG明朝E" w:eastAsia="HG明朝E" w:hAnsi="HG明朝E" w:cs="Times New Roman" w:hint="eastAsia"/>
          <w:strike/>
          <w:color w:val="00B050"/>
          <w:szCs w:val="28"/>
        </w:rPr>
        <w:t>6</w:t>
      </w:r>
      <w:r w:rsidRPr="0046244B">
        <w:rPr>
          <w:rFonts w:ascii="HG明朝E" w:eastAsia="HG明朝E" w:hAnsi="HG明朝E" w:cs="Times New Roman"/>
          <w:strike/>
          <w:color w:val="00B050"/>
          <w:szCs w:val="28"/>
        </w:rPr>
        <w:t>)</w:t>
      </w:r>
      <w:r w:rsidR="008671D9" w:rsidRPr="008671D9">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5</w:t>
      </w:r>
      <w:r w:rsidR="008671D9" w:rsidRPr="008671D9">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8671D9">
        <w:rPr>
          <w:rFonts w:ascii="HG明朝E" w:eastAsia="HG明朝E" w:hAnsi="HG明朝E" w:cs="Times New Roman" w:hint="eastAsia"/>
          <w:szCs w:val="28"/>
        </w:rPr>
        <w:t>過疎地域におけるデジタル化を推進するにあたり、専門人材の確保・育成が将来にわたる課題となっていることから、現場ニーズを踏まえた更なる人的支援を行うこと。</w:t>
      </w:r>
    </w:p>
    <w:p w14:paraId="7224E3FD" w14:textId="0FE13278" w:rsidR="00EB28C4" w:rsidRDefault="00BE05E6"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6244B">
        <w:rPr>
          <w:rFonts w:ascii="HG明朝E" w:eastAsia="HG明朝E" w:hAnsi="HG明朝E" w:cs="Times New Roman"/>
          <w:strike/>
          <w:color w:val="00B050"/>
          <w:szCs w:val="28"/>
        </w:rPr>
        <w:t>(</w:t>
      </w:r>
      <w:r w:rsidR="00DF2B86" w:rsidRPr="0046244B">
        <w:rPr>
          <w:rFonts w:ascii="HG明朝E" w:eastAsia="HG明朝E" w:hAnsi="HG明朝E" w:cs="Times New Roman" w:hint="eastAsia"/>
          <w:strike/>
          <w:color w:val="00B050"/>
          <w:szCs w:val="28"/>
        </w:rPr>
        <w:t>7</w:t>
      </w:r>
      <w:r w:rsidRPr="0046244B">
        <w:rPr>
          <w:rFonts w:ascii="HG明朝E" w:eastAsia="HG明朝E" w:hAnsi="HG明朝E" w:cs="Times New Roman"/>
          <w:strike/>
          <w:color w:val="00B050"/>
          <w:szCs w:val="28"/>
        </w:rPr>
        <w:t>)</w:t>
      </w:r>
      <w:r w:rsidR="008671D9" w:rsidRPr="008671D9">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6</w:t>
      </w:r>
      <w:r w:rsidR="008671D9" w:rsidRPr="008671D9">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8671D9">
        <w:rPr>
          <w:rFonts w:ascii="HG明朝E" w:eastAsia="HG明朝E" w:hAnsi="HG明朝E" w:cs="Times New Roman" w:hint="eastAsia"/>
          <w:szCs w:val="28"/>
        </w:rPr>
        <w:t>過疎地域</w:t>
      </w:r>
      <w:r w:rsidR="00EB28C4" w:rsidRPr="008671D9">
        <w:rPr>
          <w:rFonts w:ascii="HG明朝E" w:eastAsia="HG明朝E" w:hAnsi="HG明朝E" w:cs="Times New Roman" w:hint="eastAsia"/>
          <w:szCs w:val="28"/>
        </w:rPr>
        <w:t>がデジタル化に取り残されることなく、社会的弱者を含む全ての住民が等しくサービスの向上を享受できるよう、国において</w:t>
      </w:r>
      <w:r w:rsidR="006F6F15" w:rsidRPr="008671D9">
        <w:rPr>
          <w:rFonts w:ascii="HG明朝E" w:eastAsia="HG明朝E" w:hAnsi="HG明朝E" w:cs="Times New Roman" w:hint="eastAsia"/>
          <w:szCs w:val="28"/>
        </w:rPr>
        <w:t>必要な対策を講じるとともに、過疎地域が独自に行うデジタル技術を活用した地域社会の活性化・課題解決に係る事業の実施に要する経費については、財源の乏しい過疎地域の実情や条件不利地域等のハンディキャップも考慮し、十分な技術的・財政的支援を行うこと。</w:t>
      </w:r>
    </w:p>
    <w:p w14:paraId="3F0C7916" w14:textId="60996969" w:rsidR="00055EFA" w:rsidRPr="00DD040C" w:rsidRDefault="00EB28C4"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6244B">
        <w:rPr>
          <w:rFonts w:ascii="HG明朝E" w:eastAsia="HG明朝E" w:hAnsi="HG明朝E" w:cs="Times New Roman"/>
          <w:strike/>
          <w:color w:val="00B050"/>
          <w:szCs w:val="28"/>
        </w:rPr>
        <w:t>(</w:t>
      </w:r>
      <w:r w:rsidRPr="0046244B">
        <w:rPr>
          <w:rFonts w:ascii="HG明朝E" w:eastAsia="HG明朝E" w:hAnsi="HG明朝E" w:cs="Times New Roman" w:hint="eastAsia"/>
          <w:strike/>
          <w:color w:val="00B050"/>
          <w:szCs w:val="28"/>
        </w:rPr>
        <w:t>8</w:t>
      </w:r>
      <w:r w:rsidRPr="0046244B">
        <w:rPr>
          <w:rFonts w:ascii="HG明朝E" w:eastAsia="HG明朝E" w:hAnsi="HG明朝E" w:cs="Times New Roman"/>
          <w:strike/>
          <w:color w:val="00B050"/>
          <w:szCs w:val="28"/>
        </w:rPr>
        <w:t>)</w:t>
      </w:r>
      <w:r w:rsidR="0046244B" w:rsidRPr="0046244B">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7</w:t>
      </w:r>
      <w:r w:rsidR="0046244B" w:rsidRPr="0046244B">
        <w:rPr>
          <w:rFonts w:ascii="HG明朝E" w:eastAsia="HG明朝E" w:hAnsi="HG明朝E" w:cs="Times New Roman"/>
          <w:color w:val="FF0000"/>
          <w:szCs w:val="28"/>
        </w:rPr>
        <w:t>)</w:t>
      </w:r>
      <w:r w:rsidRPr="00DD040C">
        <w:rPr>
          <w:rFonts w:ascii="HG明朝E" w:eastAsia="HG明朝E" w:hAnsi="HG明朝E" w:cs="Times New Roman"/>
          <w:szCs w:val="28"/>
        </w:rPr>
        <w:tab/>
      </w:r>
      <w:r w:rsidRPr="00DD040C">
        <w:rPr>
          <w:rFonts w:ascii="HG明朝E" w:eastAsia="HG明朝E" w:hAnsi="HG明朝E" w:cs="Times New Roman" w:hint="eastAsia"/>
          <w:szCs w:val="28"/>
        </w:rPr>
        <w:t>災害時の代替ルートの確保や過疎地域の活性化、都市との交流の促進等を図るため</w:t>
      </w:r>
      <w:r w:rsidRPr="00DD040C">
        <w:rPr>
          <w:rFonts w:ascii="HG明朝E" w:eastAsia="HG明朝E" w:hAnsi="HG明朝E" w:cs="Times New Roman"/>
          <w:szCs w:val="28"/>
        </w:rPr>
        <w:t>、</w:t>
      </w:r>
      <w:r w:rsidRPr="00DD040C">
        <w:rPr>
          <w:rFonts w:ascii="HG明朝E" w:eastAsia="HG明朝E" w:hAnsi="HG明朝E" w:cs="Times New Roman" w:hint="eastAsia"/>
          <w:szCs w:val="28"/>
        </w:rPr>
        <w:t>高規格道路等の道路網の整備を推進する</w:t>
      </w:r>
      <w:r w:rsidRPr="00DD040C">
        <w:rPr>
          <w:rFonts w:ascii="HG明朝E" w:eastAsia="HG明朝E" w:hAnsi="HG明朝E" w:cs="Times New Roman"/>
          <w:szCs w:val="28"/>
        </w:rPr>
        <w:t>こと。</w:t>
      </w:r>
    </w:p>
    <w:p w14:paraId="5C8E1715" w14:textId="379CA729" w:rsidR="00055EFA" w:rsidRPr="00DD040C" w:rsidRDefault="00155C99" w:rsidP="00100807">
      <w:pPr>
        <w:widowControl/>
        <w:overflowPunct w:val="0"/>
        <w:jc w:val="left"/>
        <w:rPr>
          <w:rFonts w:ascii="HG明朝E" w:eastAsia="HG明朝E" w:hAnsi="HG明朝E" w:cs="Times New Roman"/>
          <w:b/>
          <w:bCs/>
          <w:sz w:val="36"/>
          <w:szCs w:val="36"/>
        </w:rPr>
      </w:pPr>
      <w:r w:rsidRPr="00DD040C">
        <w:rPr>
          <w:rFonts w:ascii="HG明朝E" w:eastAsia="HG明朝E" w:hAnsi="HG明朝E" w:cs="Times New Roman"/>
          <w:noProof/>
          <w:szCs w:val="28"/>
        </w:rPr>
        <mc:AlternateContent>
          <mc:Choice Requires="wps">
            <w:drawing>
              <wp:anchor distT="0" distB="0" distL="114300" distR="114300" simplePos="0" relativeHeight="251658242" behindDoc="0" locked="0" layoutInCell="1" allowOverlap="1" wp14:anchorId="6BEE83AA" wp14:editId="5E8464C2">
                <wp:simplePos x="0" y="0"/>
                <wp:positionH relativeFrom="column">
                  <wp:posOffset>5092065</wp:posOffset>
                </wp:positionH>
                <wp:positionV relativeFrom="paragraph">
                  <wp:posOffset>1042035</wp:posOffset>
                </wp:positionV>
                <wp:extent cx="476250" cy="495300"/>
                <wp:effectExtent l="0" t="0" r="0" b="0"/>
                <wp:wrapNone/>
                <wp:docPr id="5" name="吹き出し: 角を丸めた四角形 5"/>
                <wp:cNvGraphicFramePr/>
                <a:graphic xmlns:a="http://schemas.openxmlformats.org/drawingml/2006/main">
                  <a:graphicData uri="http://schemas.microsoft.com/office/word/2010/wordprocessingShape">
                    <wps:wsp>
                      <wps:cNvSpPr/>
                      <wps:spPr>
                        <a:xfrm flipH="1" flipV="1">
                          <a:off x="0" y="0"/>
                          <a:ext cx="476250" cy="495300"/>
                        </a:xfrm>
                        <a:prstGeom prst="wedgeRoundRectCallout">
                          <a:avLst>
                            <a:gd name="adj1" fmla="val -42631"/>
                            <a:gd name="adj2" fmla="val 82130"/>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1AD5C" w14:textId="3D695F1F" w:rsidR="00721335" w:rsidRPr="00DF526D" w:rsidRDefault="00721335" w:rsidP="007213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E83AA" id="吹き出し: 角を丸めた四角形 5" o:spid="_x0000_s1069" type="#_x0000_t62" style="position:absolute;margin-left:400.95pt;margin-top:82.05pt;width:37.5pt;height:39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8OxwIAAOwFAAAOAAAAZHJzL2Uyb0RvYy54bWysVN1P2zAQf5+0/8HyO6RN2wAVKaqK2CYh&#10;qICNZ9exm0yOz7Pdpt1fv7OTpmXwNC0P0Z3v+3cf1ze7WpGtsK4CndPh+YASoTkUlV7n9PvL3dkl&#10;Jc4zXTAFWuR0Lxy9mX3+dN2YqUihBFUIS9CJdtPG5LT03kyTxPFS1MydgxEahRJszTyydp0UljXo&#10;vVZJOhhkSQO2MBa4cA5fb1shnUX/UgruH6V0whOVU8zNx7+N/1X4J7NrNl1bZsqKd2mwf8iiZpXG&#10;oL2rW+YZ2djqnau64hYcSH/OoU5AyoqLWANWMxz8Vc1zyYyItSA4zvQwuf/nlj9sn83SIgyNcVOH&#10;ZKhiJ21NpKrMV+wpjdSPQAUZ5kx2EcB9D6DYecLxcXyRpROEmaNofDUZDSLASeswGBvr/BcBNQlE&#10;ThtRrMUTbHTxhJ1aMKVg42MUtr13PgJaEM1qnBxW/Ayp1Ar7s2WKnI3TbDTsGniilJ4qXabD0aHJ&#10;JzqjU51hlmUXwQ/m2YVF6pBpyEHDXaVUHBWlSZPTbIRVvpGghdLo4ohipPxeiaCn9JOQpCoQozQa&#10;xgEXC2UJ1oLFcS60bwF2JStE+zwZ4Nel1lvERKPD4FliZr3vzkFYnve+2wo7/WAq4n70xm1FfZi3&#10;ibXGvUWMDNr3xnWlwX5UmcKqusit/gGkFpqAkt+tdogNjswoqIanFRT7pSUW2oV1ht9VODH3zPkl&#10;szgBOGR4dfwj/qQCbAl0FCUl2N8fvQd9XByUUtLgxufU/dowKyhR3zSu1NVwPA4nIjLjyUWKjD2V&#10;rE4lelMvADuHM4nZRTLoe3UgpYX6FY/TPERFEdMcY+eUe3tgFr69RHjeuJjPoxqeBcP8vX42/LBx&#10;YRRfdq/Mmm5tPO7bAxyuQze1LchH3dAiDfONB1n5IDzi2jF4UuIsdecv3KxTPmodj/TsDwAAAP//&#10;AwBQSwMEFAAGAAgAAAAhAAxvNOziAAAACwEAAA8AAABkcnMvZG93bnJldi54bWxMj8FKw0AQhu+C&#10;77CM4M1uEkoSYzbFKmKhKtiK4G2bjElIdjZkt2n69o4nPc78H/98k69m04sJR9daUhAuAhBIpa1a&#10;qhV87J9uUhDOa6p0bwkVnNHBqri8yHVW2RO947TzteAScplW0Hg/ZFK6skGj3cIOSJx929Foz+NY&#10;y2rUJy43vYyCIJZGt8QXGj3gQ4NltzsaBZuvt9dN8tJ1n2Z6XO/X3Xb7fE6Uur6a7+9AeJz9Hwy/&#10;+qwOBTsd7JEqJ3oFaRDeMspBvAxBMJEmMW8OCqJlFIIscvn/h+IHAAD//wMAUEsBAi0AFAAGAAgA&#10;AAAhALaDOJL+AAAA4QEAABMAAAAAAAAAAAAAAAAAAAAAAFtDb250ZW50X1R5cGVzXS54bWxQSwEC&#10;LQAUAAYACAAAACEAOP0h/9YAAACUAQAACwAAAAAAAAAAAAAAAAAvAQAAX3JlbHMvLnJlbHNQSwEC&#10;LQAUAAYACAAAACEADPcPDscCAADsBQAADgAAAAAAAAAAAAAAAAAuAgAAZHJzL2Uyb0RvYy54bWxQ&#10;SwECLQAUAAYACAAAACEADG807OIAAAALAQAADwAAAAAAAAAAAAAAAAAhBQAAZHJzL2Rvd25yZXYu&#10;eG1sUEsFBgAAAAAEAAQA8wAAADAGAAAAAA==&#10;" adj="1592,28540" filled="f" stroked="f" strokeweight=".5pt">
                <v:textbox>
                  <w:txbxContent>
                    <w:p w14:paraId="3CE1AD5C" w14:textId="3D695F1F" w:rsidR="00721335" w:rsidRPr="00DF526D" w:rsidRDefault="00721335" w:rsidP="00721335">
                      <w:pPr>
                        <w:jc w:val="center"/>
                      </w:pPr>
                    </w:p>
                  </w:txbxContent>
                </v:textbox>
              </v:shape>
            </w:pict>
          </mc:Fallback>
        </mc:AlternateContent>
      </w:r>
      <w:r w:rsidR="00055EFA" w:rsidRPr="00DD040C">
        <w:rPr>
          <w:rFonts w:ascii="HG明朝E" w:eastAsia="HG明朝E" w:hAnsi="HG明朝E" w:cs="Times New Roman" w:hint="eastAsia"/>
          <w:sz w:val="32"/>
          <w:szCs w:val="32"/>
        </w:rPr>
        <w:br w:type="page"/>
      </w:r>
      <w:r w:rsidR="004841C6" w:rsidRPr="00DD040C">
        <w:rPr>
          <w:rFonts w:ascii="HG明朝E" w:eastAsia="HG明朝E" w:hAnsi="HG明朝E" w:cs="Times New Roman" w:hint="eastAsia"/>
          <w:b/>
          <w:bCs/>
          <w:sz w:val="36"/>
          <w:szCs w:val="36"/>
        </w:rPr>
        <w:lastRenderedPageBreak/>
        <w:t>５</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地域資源を活用した産業の振興と雇用の創出</w:t>
      </w:r>
    </w:p>
    <w:p w14:paraId="6FEA7060" w14:textId="0FC59EDF" w:rsidR="00E8396F" w:rsidRDefault="00C328BE" w:rsidP="00100807">
      <w:pPr>
        <w:overflowPunct w:val="0"/>
        <w:autoSpaceDE w:val="0"/>
        <w:autoSpaceDN w:val="0"/>
        <w:ind w:leftChars="1" w:left="331" w:hangingChars="149" w:hanging="328"/>
        <w:rPr>
          <w:rFonts w:ascii="HG明朝E" w:eastAsia="HG明朝E" w:hAnsi="HG明朝E" w:cs="Times New Roman"/>
          <w:sz w:val="22"/>
        </w:rPr>
      </w:pPr>
      <w:r>
        <w:rPr>
          <w:rFonts w:ascii="HG明朝E" w:eastAsia="HG明朝E" w:hAnsi="HG明朝E" w:cs="Times New Roman"/>
          <w:noProof/>
          <w:sz w:val="22"/>
        </w:rPr>
        <mc:AlternateContent>
          <mc:Choice Requires="wps">
            <w:drawing>
              <wp:anchor distT="0" distB="0" distL="114300" distR="114300" simplePos="0" relativeHeight="251697169" behindDoc="0" locked="0" layoutInCell="1" allowOverlap="1" wp14:anchorId="1B424964" wp14:editId="4F06FD44">
                <wp:simplePos x="0" y="0"/>
                <wp:positionH relativeFrom="column">
                  <wp:posOffset>405765</wp:posOffset>
                </wp:positionH>
                <wp:positionV relativeFrom="paragraph">
                  <wp:posOffset>145415</wp:posOffset>
                </wp:positionV>
                <wp:extent cx="2343150" cy="304800"/>
                <wp:effectExtent l="0" t="152400" r="19050" b="19050"/>
                <wp:wrapThrough wrapText="bothSides">
                  <wp:wrapPolygon edited="0">
                    <wp:start x="2459" y="-10800"/>
                    <wp:lineTo x="0" y="-9450"/>
                    <wp:lineTo x="0" y="21600"/>
                    <wp:lineTo x="21600" y="21600"/>
                    <wp:lineTo x="21600" y="-9450"/>
                    <wp:lineTo x="3863" y="-10800"/>
                    <wp:lineTo x="2459" y="-10800"/>
                  </wp:wrapPolygon>
                </wp:wrapThrough>
                <wp:docPr id="1497118397" name="吹き出し: 角を丸めた四角形 27"/>
                <wp:cNvGraphicFramePr/>
                <a:graphic xmlns:a="http://schemas.openxmlformats.org/drawingml/2006/main">
                  <a:graphicData uri="http://schemas.microsoft.com/office/word/2010/wordprocessingShape">
                    <wps:wsp>
                      <wps:cNvSpPr/>
                      <wps:spPr>
                        <a:xfrm>
                          <a:off x="0" y="0"/>
                          <a:ext cx="2343150" cy="304800"/>
                        </a:xfrm>
                        <a:prstGeom prst="wedgeRoundRectCallout">
                          <a:avLst>
                            <a:gd name="adj1" fmla="val -37112"/>
                            <a:gd name="adj2" fmla="val -94643"/>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266D6A66" w14:textId="52EDFD77"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５</w:t>
                            </w:r>
                            <w:r w:rsidRPr="003A7729">
                              <w:rPr>
                                <w:rFonts w:asciiTheme="majorEastAsia" w:eastAsiaTheme="majorEastAsia" w:hAnsiTheme="majorEastAsia" w:hint="eastAsia"/>
                                <w:b/>
                                <w:bCs/>
                                <w:color w:val="0070C0"/>
                                <w:sz w:val="21"/>
                              </w:rPr>
                              <w:t>」がベース。</w:t>
                            </w:r>
                          </w:p>
                          <w:p w14:paraId="243927AD" w14:textId="77777777" w:rsidR="00C328BE" w:rsidRPr="00C328BE" w:rsidRDefault="00C328BE" w:rsidP="00C328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4964" id="吹き出し: 角を丸めた四角形 27" o:spid="_x0000_s1070" type="#_x0000_t62" style="position:absolute;left:0;text-align:left;margin-left:31.95pt;margin-top:11.45pt;width:184.5pt;height:24pt;z-index:251697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YxsAIAAL4FAAAOAAAAZHJzL2Uyb0RvYy54bWysVMFu2zAMvQ/YPwi6t7YTN2mDOkWQosOA&#10;og3aDj0rspR4k0VNUuJkXz9Kdpx07S7DLjYpPlLkE8nrm12tyFZYV4EuaHaeUiI0h7LSq4J+e7k7&#10;u6TEeaZLpkCLgu6FozfTz5+uGzMRA1iDKoUlGES7SWMKuvbeTJLE8bWomTsHIzQaJdiaeVTtKikt&#10;azB6rZJBmo6SBmxpLHDhHJ7etkY6jfGlFNw/SumEJ6qgmJuPXxu/y/BNptdssrLMrCvepcH+IYua&#10;VRov7UPdMs/IxlbvQtUVt+BA+nMOdQJSVlzEGrCaLP2jmuc1MyLWguQ409Pk/l9Y/rB9NguLNDTG&#10;TRyKoYqdtHX4Y35kF8na92SJnSccDwfDfJhdIKccbcM0v0wjm8nR21jnvwioSRAK2ohyJZ5go8sn&#10;fJY5Uwo2PpLGtvfOR/ZKolmNbcLK7xklslb4GFumyNlwnGWD7rVOQIM3oKt8lA/fg4anoGw0Go0D&#10;BhPt7kXpkGpIQsNdpVRsDKVJg109GHe1HTmKkt8rETyUfhKSVGVgJRYU21fMlSWYfEHLH1l7vGal&#10;aI+QuZ6vHh2TisFCVIlZ9HG7AGEs3sZtK+mwwU3Eru8d078l1Dr26HgjaN871pUG+5Gz8lnHn2zx&#10;mPYJHUH0u+UO+ShongdoOFpCuV9YYqEdQWf4XYVtcc+cXzCLz4ydhHvEP+JHKkDaoZMoWYP99dF5&#10;wOMooJWSBme4oO7nhllBifqqcUiusjwPQx+V/GI8QMWeWpanFr2p54CvhY2H2UUx4L06iNJC/Yrr&#10;ZhZuRRPTHO8uKPf2oMx9u1twYXExm0UYDrph/l4/Gx6CB6JDu73sXpk13Wx4nKoHOMx715ntCx2x&#10;wVPDbONBVj4Yj7x2Ci6J2EPdQgtb6FSPqOPanf4GAAD//wMAUEsDBBQABgAIAAAAIQBPPS2G3gAA&#10;AAgBAAAPAAAAZHJzL2Rvd25yZXYueG1sTI/BTsMwEETvSPyDtUjcqNMElTZkUwESEkiVSgof4MZL&#10;HGGvo9ht07/HPcFpdzWj2TfVenJWHGkMvWeE+SwDQdx63XOH8PX5ercEEaJiraxnQjhTgHV9fVWp&#10;UvsTN3TcxU6kEA6lQjAxDqWUoTXkVJj5gThp3350KqZz7KQe1SmFOyvzLFtIp3pOH4wa6MVQ+7M7&#10;OIRi2Z59/z532+H5o3mzcmOaboN4ezM9PYKINMU/M1zwEzrUiWnvD6yDsAiLYpWcCHmeZtLvi8uy&#10;R3jIViDrSv4vUP8CAAD//wMAUEsBAi0AFAAGAAgAAAAhALaDOJL+AAAA4QEAABMAAAAAAAAAAAAA&#10;AAAAAAAAAFtDb250ZW50X1R5cGVzXS54bWxQSwECLQAUAAYACAAAACEAOP0h/9YAAACUAQAACwAA&#10;AAAAAAAAAAAAAAAvAQAAX3JlbHMvLnJlbHNQSwECLQAUAAYACAAAACEAGNU2MbACAAC+BQAADgAA&#10;AAAAAAAAAAAAAAAuAgAAZHJzL2Uyb0RvYy54bWxQSwECLQAUAAYACAAAACEATz0tht4AAAAIAQAA&#10;DwAAAAAAAAAAAAAAAAAKBQAAZHJzL2Rvd25yZXYueG1sUEsFBgAAAAAEAAQA8wAAABUGAAAAAA==&#10;" adj="2784,-9643" filled="f" strokecolor="black [480]" strokeweight="1pt">
                <v:textbox>
                  <w:txbxContent>
                    <w:p w14:paraId="266D6A66" w14:textId="52EDFD77"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５</w:t>
                      </w:r>
                      <w:r w:rsidRPr="003A7729">
                        <w:rPr>
                          <w:rFonts w:asciiTheme="majorEastAsia" w:eastAsiaTheme="majorEastAsia" w:hAnsiTheme="majorEastAsia" w:hint="eastAsia"/>
                          <w:b/>
                          <w:bCs/>
                          <w:color w:val="0070C0"/>
                          <w:sz w:val="21"/>
                        </w:rPr>
                        <w:t>」がベース。</w:t>
                      </w:r>
                    </w:p>
                    <w:p w14:paraId="243927AD" w14:textId="77777777" w:rsidR="00C328BE" w:rsidRPr="00C328BE" w:rsidRDefault="00C328BE" w:rsidP="00C328BE"/>
                  </w:txbxContent>
                </v:textbox>
                <w10:wrap type="through"/>
              </v:shape>
            </w:pict>
          </mc:Fallback>
        </mc:AlternateContent>
      </w:r>
    </w:p>
    <w:p w14:paraId="5D916E7F" w14:textId="77777777" w:rsidR="00C328BE" w:rsidRDefault="00C328BE" w:rsidP="00100807">
      <w:pPr>
        <w:overflowPunct w:val="0"/>
        <w:autoSpaceDE w:val="0"/>
        <w:autoSpaceDN w:val="0"/>
        <w:ind w:leftChars="1" w:left="331" w:hangingChars="149" w:hanging="328"/>
        <w:rPr>
          <w:rFonts w:ascii="HG明朝E" w:eastAsia="HG明朝E" w:hAnsi="HG明朝E" w:cs="Times New Roman"/>
          <w:sz w:val="22"/>
        </w:rPr>
      </w:pPr>
    </w:p>
    <w:p w14:paraId="2994DC7F" w14:textId="77777777" w:rsidR="00C328BE" w:rsidRPr="00DD040C" w:rsidRDefault="00C328BE" w:rsidP="00100807">
      <w:pPr>
        <w:overflowPunct w:val="0"/>
        <w:autoSpaceDE w:val="0"/>
        <w:autoSpaceDN w:val="0"/>
        <w:ind w:leftChars="1" w:left="331" w:hangingChars="149" w:hanging="328"/>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177852" w:rsidRPr="00DD040C" w14:paraId="1E917FA0"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0F613095" w14:textId="77777777" w:rsidR="00055EFA" w:rsidRPr="00DD040C" w:rsidRDefault="00055EFA" w:rsidP="00100807">
            <w:pPr>
              <w:overflowPunct w:val="0"/>
              <w:autoSpaceDE w:val="0"/>
              <w:autoSpaceDN w:val="0"/>
              <w:spacing w:line="380" w:lineRule="exact"/>
              <w:rPr>
                <w:rFonts w:ascii="HG明朝E" w:eastAsia="HG明朝E" w:hAnsi="HG明朝E" w:cs="Times New Roman"/>
                <w:szCs w:val="28"/>
              </w:rPr>
            </w:pPr>
            <w:r w:rsidRPr="00DD040C">
              <w:rPr>
                <w:rFonts w:ascii="HG明朝E" w:eastAsia="HG明朝E" w:hAnsi="HG明朝E" w:cs="Times New Roman" w:hint="eastAsia"/>
                <w:szCs w:val="28"/>
              </w:rPr>
              <w:t>農地の利用、森林の管理、漁業の振興、地域資源を活用した観光及び地場産業の振興等過疎地域の環境と特性を活かした産業振興を支援し、新たな雇用を創出すること</w:t>
            </w:r>
          </w:p>
        </w:tc>
      </w:tr>
    </w:tbl>
    <w:p w14:paraId="125F1FC3" w14:textId="77777777" w:rsidR="0024079C" w:rsidRPr="00DD040C" w:rsidRDefault="0024079C" w:rsidP="0024079C">
      <w:pPr>
        <w:overflowPunct w:val="0"/>
        <w:autoSpaceDE w:val="0"/>
        <w:autoSpaceDN w:val="0"/>
        <w:ind w:left="434" w:hangingChars="197" w:hanging="434"/>
        <w:rPr>
          <w:rFonts w:ascii="HG明朝E" w:eastAsia="HG明朝E" w:hAnsi="HG明朝E" w:cs="Times New Roman"/>
          <w:sz w:val="22"/>
        </w:rPr>
      </w:pPr>
    </w:p>
    <w:p w14:paraId="166C26E0" w14:textId="792AED39"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0438A">
        <w:rPr>
          <w:rFonts w:ascii="HG明朝E" w:eastAsia="HG明朝E" w:hAnsi="HG明朝E" w:cs="Times New Roman"/>
          <w:strike/>
          <w:color w:val="00B050"/>
          <w:szCs w:val="28"/>
        </w:rPr>
        <w:t>(1)</w:t>
      </w:r>
      <w:r w:rsidR="001F2DB1" w:rsidRPr="00DD040C">
        <w:rPr>
          <w:rFonts w:ascii="HG明朝E" w:eastAsia="HG明朝E" w:hAnsi="HG明朝E" w:cs="Times New Roman"/>
          <w:szCs w:val="28"/>
        </w:rPr>
        <w:tab/>
      </w:r>
      <w:r w:rsidRPr="0040438A">
        <w:rPr>
          <w:rFonts w:ascii="HG明朝E" w:eastAsia="HG明朝E" w:hAnsi="HG明朝E" w:cs="Times New Roman"/>
          <w:strike/>
          <w:color w:val="00B050"/>
          <w:szCs w:val="28"/>
        </w:rPr>
        <w:t>過疎地域の所得向上を図るため、収益性の高い農産物の生産等に資する基盤整備、販売等に資する施設整備等に対し継続的に支援を行うとともに、過疎地域の農業振興と適正な農地保全のため、農業の担い手の確保対策を強化すること。</w:t>
      </w:r>
    </w:p>
    <w:p w14:paraId="3D51EF55" w14:textId="77777777" w:rsidR="0040438A" w:rsidRDefault="0040438A" w:rsidP="0040438A">
      <w:pPr>
        <w:tabs>
          <w:tab w:val="left" w:pos="840"/>
        </w:tabs>
        <w:overflowPunct w:val="0"/>
        <w:spacing w:line="480" w:lineRule="exact"/>
        <w:ind w:leftChars="50" w:left="560" w:hangingChars="150" w:hanging="420"/>
        <w:rPr>
          <w:rFonts w:ascii="HG明朝E" w:eastAsia="HG明朝E" w:hAnsi="HG明朝E" w:cs="Times New Roman"/>
          <w:spacing w:val="-4"/>
          <w:szCs w:val="28"/>
        </w:rPr>
      </w:pPr>
      <w:r>
        <w:rPr>
          <w:rFonts w:ascii="HG明朝E" w:eastAsia="HG明朝E" w:hAnsi="HG明朝E" w:cs="Times New Roman"/>
          <w:noProof/>
          <w:spacing w:val="-4"/>
          <w:szCs w:val="28"/>
        </w:rPr>
        <mc:AlternateContent>
          <mc:Choice Requires="wps">
            <w:drawing>
              <wp:anchor distT="0" distB="0" distL="114300" distR="114300" simplePos="0" relativeHeight="251752465" behindDoc="0" locked="0" layoutInCell="1" allowOverlap="1" wp14:anchorId="310A05D7" wp14:editId="4B005E3D">
                <wp:simplePos x="0" y="0"/>
                <wp:positionH relativeFrom="column">
                  <wp:posOffset>462915</wp:posOffset>
                </wp:positionH>
                <wp:positionV relativeFrom="paragraph">
                  <wp:posOffset>69215</wp:posOffset>
                </wp:positionV>
                <wp:extent cx="5438775" cy="866775"/>
                <wp:effectExtent l="0" t="381000" r="28575" b="28575"/>
                <wp:wrapNone/>
                <wp:docPr id="502465395" name="吹き出し: 角を丸めた四角形 36"/>
                <wp:cNvGraphicFramePr/>
                <a:graphic xmlns:a="http://schemas.openxmlformats.org/drawingml/2006/main">
                  <a:graphicData uri="http://schemas.microsoft.com/office/word/2010/wordprocessingShape">
                    <wps:wsp>
                      <wps:cNvSpPr/>
                      <wps:spPr>
                        <a:xfrm>
                          <a:off x="0" y="0"/>
                          <a:ext cx="5438775" cy="866775"/>
                        </a:xfrm>
                        <a:prstGeom prst="wedgeRoundRectCallout">
                          <a:avLst>
                            <a:gd name="adj1" fmla="val 17839"/>
                            <a:gd name="adj2" fmla="val -92128"/>
                            <a:gd name="adj3" fmla="val 16667"/>
                          </a:avLst>
                        </a:prstGeom>
                        <a:noFill/>
                        <a:ln w="12700" cap="flat" cmpd="sng" algn="ctr">
                          <a:solidFill>
                            <a:sysClr val="windowText" lastClr="000000">
                              <a:shade val="15000"/>
                            </a:sysClr>
                          </a:solidFill>
                          <a:prstDash val="solid"/>
                        </a:ln>
                        <a:effectLst/>
                      </wps:spPr>
                      <wps:txbx>
                        <w:txbxContent>
                          <w:p w14:paraId="48A41D54" w14:textId="3F07649D" w:rsidR="0040438A" w:rsidRDefault="0040438A" w:rsidP="0040438A">
                            <w:pPr>
                              <w:rPr>
                                <w:rFonts w:asciiTheme="majorEastAsia" w:eastAsiaTheme="majorEastAsia" w:hAnsiTheme="majorEastAsia"/>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基盤整備の補助率の嵩上げ</w:t>
                            </w:r>
                            <w:r w:rsidR="00A70B69">
                              <w:rPr>
                                <w:rFonts w:asciiTheme="majorEastAsia" w:eastAsiaTheme="majorEastAsia" w:hAnsiTheme="majorEastAsia" w:hint="eastAsia"/>
                                <w:b/>
                                <w:bCs/>
                                <w:color w:val="0070C0"/>
                                <w:sz w:val="21"/>
                              </w:rPr>
                              <w:t>や</w:t>
                            </w:r>
                            <w:r>
                              <w:rPr>
                                <w:rFonts w:asciiTheme="majorEastAsia" w:eastAsiaTheme="majorEastAsia" w:hAnsiTheme="majorEastAsia" w:hint="eastAsia"/>
                                <w:b/>
                                <w:bCs/>
                                <w:color w:val="0070C0"/>
                                <w:sz w:val="21"/>
                              </w:rPr>
                              <w:t>面積要件の緩和</w:t>
                            </w:r>
                            <w:r w:rsidR="00A70B69">
                              <w:rPr>
                                <w:rFonts w:asciiTheme="majorEastAsia" w:eastAsiaTheme="majorEastAsia" w:hAnsiTheme="majorEastAsia" w:hint="eastAsia"/>
                                <w:b/>
                                <w:bCs/>
                                <w:color w:val="0070C0"/>
                                <w:sz w:val="21"/>
                              </w:rPr>
                              <w:t>等の</w:t>
                            </w:r>
                            <w:r>
                              <w:rPr>
                                <w:rFonts w:asciiTheme="majorEastAsia" w:eastAsiaTheme="majorEastAsia" w:hAnsiTheme="majorEastAsia" w:hint="eastAsia"/>
                                <w:b/>
                                <w:bCs/>
                                <w:color w:val="0070C0"/>
                                <w:sz w:val="21"/>
                              </w:rPr>
                              <w:t>措置</w:t>
                            </w:r>
                            <w:r w:rsidR="00A70B69">
                              <w:rPr>
                                <w:rFonts w:asciiTheme="majorEastAsia" w:eastAsiaTheme="majorEastAsia" w:hAnsiTheme="majorEastAsia" w:hint="eastAsia"/>
                                <w:b/>
                                <w:bCs/>
                                <w:color w:val="0070C0"/>
                                <w:sz w:val="21"/>
                              </w:rPr>
                              <w:t>が行われており、</w:t>
                            </w:r>
                            <w:r>
                              <w:rPr>
                                <w:rFonts w:asciiTheme="majorEastAsia" w:eastAsiaTheme="majorEastAsia" w:hAnsiTheme="majorEastAsia" w:hint="eastAsia"/>
                                <w:b/>
                                <w:bCs/>
                                <w:color w:val="0070C0"/>
                                <w:sz w:val="21"/>
                              </w:rPr>
                              <w:t>中山間地域農業農村総合整備事業が措置されている</w:t>
                            </w:r>
                            <w:r w:rsidR="000A1DA4">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p w14:paraId="39D50959" w14:textId="3A0AF3E9" w:rsidR="00A70B69" w:rsidRDefault="00A70B69" w:rsidP="00A70B69">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43D01ED1" w14:textId="77777777" w:rsidR="00A70B69" w:rsidRPr="00A70B69" w:rsidRDefault="00A70B69" w:rsidP="0040438A"/>
                          <w:p w14:paraId="5B0607BD" w14:textId="77777777" w:rsidR="0040438A" w:rsidRPr="00DF27A7" w:rsidRDefault="0040438A" w:rsidP="004043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05D7" id="_x0000_s1071" type="#_x0000_t62" style="position:absolute;left:0;text-align:left;margin-left:36.45pt;margin-top:5.45pt;width:428.25pt;height:68.25pt;z-index:251752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LqAIAAFkFAAAOAAAAZHJzL2Uyb0RvYy54bWysVE1v2zAMvQ/YfxB0bx27+WpQpwhSdBhQ&#10;tEHboWdGH7EHWdIkJU7260fJbpKtOw3LwaFEinp8fNTN7b5RZCecr40uaX45oERoZnitNyX99np/&#10;MaXEB9AclNGipAfh6e3886eb1s5EYSqjuHAEk2g/a21JqxDsLMs8q0QD/tJYodEpjWsg4NJtMu6g&#10;xeyNyorBYJy1xnHrDBPe4+5d56TzlF9KwcKTlF4EokqK2EL6uvRdx282v4HZxoGtatbDgH9A0UCt&#10;8dJjqjsIQLau/pCqqZkz3shwyUyTGSlrJlINWE0++KOalwqsSLUgOd4eafL/Ly173L3YlUMaWutn&#10;Hs1YxV66Jv4jPrJPZB2OZIl9IAw3R8Or6WQyooShbzoeRxvTZKfT1vnwRZiGRKOkreAb8Wy2mj9j&#10;W5aglNmGRBrsHnxI7HGioUGZAP+eUyIbhc3YgSL5ZHp13TfrLKY4j7m4LvJi+jHo6jwoHyPSHmd/&#10;LSJ+RxoxaHNfK5V0oTRpUdTFZIDSYYDylAoCmo3lJfV6QwmoDeqeBZcK8UbVPB6PifzBL5UjCB9r&#10;rzU37StyR4kCH9CBhKZfd7ACLrrQfITbPcIuRSL1t9QR7x34qjuRXP0JpePVIikfSY0NOTU2WmG/&#10;3pMa4Q9Tu+LW2vDDyhFnuunwlt3XeMED4lyBww5g9Tji4Qk/UhmkxPQWJZVxP/+2H+NRpeilpMXx&#10;Qrp+bMEJLP+rRv1e58NhnMe0GI4mBS7cuWd97tHbZmmQRtQEoktmjA/q3ZTONG/4EiziregCzfDu&#10;rjH9Yhm6sce3hInFIoXhDFoID/rFspg8Uhepfd2/gbO9bAM27dG8jyLMkmo6oZ9iO+EstsHI+kh6&#10;x2vfAZzf1Mf+rYkPxPk6RZ1exPkvAAAA//8DAFBLAwQUAAYACAAAACEAxKe7JeAAAAAJAQAADwAA&#10;AGRycy9kb3ducmV2LnhtbEyPQUvDQBCF74L/YRnBm92YhtbEbEopBDTgwVYKvW2z0ySYnQ3ZbZv+&#10;e8eTnoZ57/Hmm3w12V5ccPSdIwXPswgEUu1MR42Cr1359ALCB01G945QwQ09rIr7u1xnxl3pEy/b&#10;0AguIZ9pBW0IQyalr1u02s/cgMTeyY1WB17HRppRX7nc9jKOooW0uiO+0OoBNy3W39uzVTAcNqey&#10;ryoq3+cfb/PdWt8W+0qpx4dp/Qoi4BT+wvCLz+hQMNPRncl40StYxiknWY94sp/GaQLiyEKyTEAW&#10;ufz/QfEDAAD//wMAUEsBAi0AFAAGAAgAAAAhALaDOJL+AAAA4QEAABMAAAAAAAAAAAAAAAAAAAAA&#10;AFtDb250ZW50X1R5cGVzXS54bWxQSwECLQAUAAYACAAAACEAOP0h/9YAAACUAQAACwAAAAAAAAAA&#10;AAAAAAAvAQAAX3JlbHMvLnJlbHNQSwECLQAUAAYACAAAACEAfmlcS6gCAABZBQAADgAAAAAAAAAA&#10;AAAAAAAuAgAAZHJzL2Uyb0RvYy54bWxQSwECLQAUAAYACAAAACEAxKe7JeAAAAAJAQAADwAAAAAA&#10;AAAAAAAAAAACBQAAZHJzL2Rvd25yZXYueG1sUEsFBgAAAAAEAAQA8wAAAA8GAAAAAA==&#10;" adj="14653,-9100" filled="f" strokeweight="1pt">
                <v:textbox>
                  <w:txbxContent>
                    <w:p w14:paraId="48A41D54" w14:textId="3F07649D" w:rsidR="0040438A" w:rsidRDefault="0040438A" w:rsidP="0040438A">
                      <w:pPr>
                        <w:rPr>
                          <w:rFonts w:asciiTheme="majorEastAsia" w:eastAsiaTheme="majorEastAsia" w:hAnsiTheme="majorEastAsia"/>
                          <w:b/>
                          <w:bCs/>
                          <w:color w:val="0070C0"/>
                          <w:sz w:val="21"/>
                        </w:rPr>
                      </w:pPr>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基盤整備の補助率の嵩上げ</w:t>
                      </w:r>
                      <w:r w:rsidR="00A70B69">
                        <w:rPr>
                          <w:rFonts w:asciiTheme="majorEastAsia" w:eastAsiaTheme="majorEastAsia" w:hAnsiTheme="majorEastAsia" w:hint="eastAsia"/>
                          <w:b/>
                          <w:bCs/>
                          <w:color w:val="0070C0"/>
                          <w:sz w:val="21"/>
                        </w:rPr>
                        <w:t>や</w:t>
                      </w:r>
                      <w:r>
                        <w:rPr>
                          <w:rFonts w:asciiTheme="majorEastAsia" w:eastAsiaTheme="majorEastAsia" w:hAnsiTheme="majorEastAsia" w:hint="eastAsia"/>
                          <w:b/>
                          <w:bCs/>
                          <w:color w:val="0070C0"/>
                          <w:sz w:val="21"/>
                        </w:rPr>
                        <w:t>面積要件の緩和</w:t>
                      </w:r>
                      <w:r w:rsidR="00A70B69">
                        <w:rPr>
                          <w:rFonts w:asciiTheme="majorEastAsia" w:eastAsiaTheme="majorEastAsia" w:hAnsiTheme="majorEastAsia" w:hint="eastAsia"/>
                          <w:b/>
                          <w:bCs/>
                          <w:color w:val="0070C0"/>
                          <w:sz w:val="21"/>
                        </w:rPr>
                        <w:t>等の</w:t>
                      </w:r>
                      <w:r>
                        <w:rPr>
                          <w:rFonts w:asciiTheme="majorEastAsia" w:eastAsiaTheme="majorEastAsia" w:hAnsiTheme="majorEastAsia" w:hint="eastAsia"/>
                          <w:b/>
                          <w:bCs/>
                          <w:color w:val="0070C0"/>
                          <w:sz w:val="21"/>
                        </w:rPr>
                        <w:t>措置</w:t>
                      </w:r>
                      <w:r w:rsidR="00A70B69">
                        <w:rPr>
                          <w:rFonts w:asciiTheme="majorEastAsia" w:eastAsiaTheme="majorEastAsia" w:hAnsiTheme="majorEastAsia" w:hint="eastAsia"/>
                          <w:b/>
                          <w:bCs/>
                          <w:color w:val="0070C0"/>
                          <w:sz w:val="21"/>
                        </w:rPr>
                        <w:t>が行われており、</w:t>
                      </w:r>
                      <w:r>
                        <w:rPr>
                          <w:rFonts w:asciiTheme="majorEastAsia" w:eastAsiaTheme="majorEastAsia" w:hAnsiTheme="majorEastAsia" w:hint="eastAsia"/>
                          <w:b/>
                          <w:bCs/>
                          <w:color w:val="0070C0"/>
                          <w:sz w:val="21"/>
                        </w:rPr>
                        <w:t>中山間地域農業農村総合整備事業が措置されている</w:t>
                      </w:r>
                      <w:r w:rsidR="000A1DA4">
                        <w:rPr>
                          <w:rFonts w:asciiTheme="majorEastAsia" w:eastAsiaTheme="majorEastAsia" w:hAnsiTheme="majorEastAsia" w:hint="eastAsia"/>
                          <w:b/>
                          <w:bCs/>
                          <w:color w:val="0070C0"/>
                          <w:sz w:val="21"/>
                        </w:rPr>
                        <w:t>ので</w:t>
                      </w:r>
                      <w:r>
                        <w:rPr>
                          <w:rFonts w:asciiTheme="majorEastAsia" w:eastAsiaTheme="majorEastAsia" w:hAnsiTheme="majorEastAsia" w:hint="eastAsia"/>
                          <w:b/>
                          <w:bCs/>
                          <w:color w:val="0070C0"/>
                          <w:sz w:val="21"/>
                        </w:rPr>
                        <w:t>削除。</w:t>
                      </w:r>
                    </w:p>
                    <w:p w14:paraId="39D50959" w14:textId="3A0AF3E9" w:rsidR="00A70B69" w:rsidRDefault="00A70B69" w:rsidP="00A70B69">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43D01ED1" w14:textId="77777777" w:rsidR="00A70B69" w:rsidRPr="00A70B69" w:rsidRDefault="00A70B69" w:rsidP="0040438A"/>
                    <w:p w14:paraId="5B0607BD" w14:textId="77777777" w:rsidR="0040438A" w:rsidRPr="00DF27A7" w:rsidRDefault="0040438A" w:rsidP="0040438A"/>
                  </w:txbxContent>
                </v:textbox>
              </v:shape>
            </w:pict>
          </mc:Fallback>
        </mc:AlternateContent>
      </w:r>
    </w:p>
    <w:p w14:paraId="0B575950" w14:textId="77777777" w:rsidR="0040438A" w:rsidRDefault="0040438A" w:rsidP="0040438A">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637D50EE" w14:textId="77777777" w:rsidR="0040438A" w:rsidRDefault="0040438A" w:rsidP="0040438A">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4E1C2F53" w14:textId="27733315"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40438A">
        <w:rPr>
          <w:rFonts w:ascii="HG明朝E" w:eastAsia="HG明朝E" w:hAnsi="HG明朝E" w:cs="Times New Roman"/>
          <w:strike/>
          <w:color w:val="00B050"/>
          <w:szCs w:val="28"/>
        </w:rPr>
        <w:t>(2)</w:t>
      </w:r>
      <w:r w:rsidR="008671D9" w:rsidRPr="00BE6ECD">
        <w:rPr>
          <w:rFonts w:ascii="HG明朝E" w:eastAsia="HG明朝E" w:hAnsi="HG明朝E" w:cs="Times New Roman"/>
          <w:color w:val="FF0000"/>
          <w:szCs w:val="28"/>
        </w:rPr>
        <w:t>(</w:t>
      </w:r>
      <w:r w:rsidR="008671D9" w:rsidRPr="00BE6ECD">
        <w:rPr>
          <w:rFonts w:ascii="HG明朝E" w:eastAsia="HG明朝E" w:hAnsi="HG明朝E" w:cs="Times New Roman" w:hint="eastAsia"/>
          <w:color w:val="FF0000"/>
          <w:szCs w:val="28"/>
        </w:rPr>
        <w:t>1</w:t>
      </w:r>
      <w:r w:rsidR="008671D9" w:rsidRPr="00BE6EC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8671D9">
        <w:rPr>
          <w:rFonts w:ascii="HG明朝E" w:eastAsia="HG明朝E" w:hAnsi="HG明朝E" w:cs="Times New Roman"/>
          <w:szCs w:val="28"/>
        </w:rPr>
        <w:t>農業の持続的な発展や担い手への農地集積</w:t>
      </w:r>
      <w:r w:rsidR="009B41DB" w:rsidRPr="008671D9">
        <w:rPr>
          <w:rFonts w:ascii="HG明朝E" w:eastAsia="HG明朝E" w:hAnsi="HG明朝E" w:cs="Times New Roman" w:hint="eastAsia"/>
          <w:szCs w:val="28"/>
        </w:rPr>
        <w:t>・集約</w:t>
      </w:r>
      <w:r w:rsidRPr="008671D9">
        <w:rPr>
          <w:rFonts w:ascii="HG明朝E" w:eastAsia="HG明朝E" w:hAnsi="HG明朝E" w:cs="Times New Roman"/>
          <w:szCs w:val="28"/>
        </w:rPr>
        <w:t>を促進するため、農地や農業用施設の改良対策に対して</w:t>
      </w:r>
      <w:r w:rsidR="00173F3C" w:rsidRPr="008671D9">
        <w:rPr>
          <w:rFonts w:ascii="HG明朝E" w:eastAsia="HG明朝E" w:hAnsi="HG明朝E" w:cs="Times New Roman" w:hint="eastAsia"/>
          <w:szCs w:val="28"/>
        </w:rPr>
        <w:t>過疎地域の実情に合わせて</w:t>
      </w:r>
      <w:r w:rsidRPr="008671D9">
        <w:rPr>
          <w:rFonts w:ascii="HG明朝E" w:eastAsia="HG明朝E" w:hAnsi="HG明朝E" w:cs="Times New Roman"/>
          <w:szCs w:val="28"/>
        </w:rPr>
        <w:t>支援措置を拡充すること。</w:t>
      </w:r>
    </w:p>
    <w:p w14:paraId="2A5055BA" w14:textId="574529B6"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52" w:name="_Hlk192843081"/>
      <w:r w:rsidRPr="000A1DA4">
        <w:rPr>
          <w:rFonts w:ascii="HG明朝E" w:eastAsia="HG明朝E" w:hAnsi="HG明朝E" w:cs="Times New Roman"/>
          <w:strike/>
          <w:color w:val="00B050"/>
          <w:szCs w:val="28"/>
        </w:rPr>
        <w:t>(3)</w:t>
      </w:r>
      <w:bookmarkStart w:id="53" w:name="_Hlk193195695"/>
      <w:bookmarkEnd w:id="52"/>
      <w:r w:rsidR="000A1DA4" w:rsidRPr="00BE6ECD">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2</w:t>
      </w:r>
      <w:r w:rsidR="000A1DA4" w:rsidRPr="00BE6ECD">
        <w:rPr>
          <w:rFonts w:ascii="HG明朝E" w:eastAsia="HG明朝E" w:hAnsi="HG明朝E" w:cs="Times New Roman"/>
          <w:color w:val="FF0000"/>
          <w:szCs w:val="28"/>
        </w:rPr>
        <w:t>)</w:t>
      </w:r>
      <w:bookmarkEnd w:id="53"/>
      <w:r w:rsidR="001F2DB1" w:rsidRPr="00DD040C">
        <w:rPr>
          <w:rFonts w:ascii="HG明朝E" w:eastAsia="HG明朝E" w:hAnsi="HG明朝E" w:cs="Times New Roman"/>
          <w:szCs w:val="28"/>
        </w:rPr>
        <w:tab/>
      </w:r>
      <w:r w:rsidR="00C822B3" w:rsidRPr="00DD040C">
        <w:rPr>
          <w:rFonts w:ascii="HG明朝E" w:eastAsia="HG明朝E" w:hAnsi="HG明朝E" w:cs="Times New Roman" w:hint="eastAsia"/>
          <w:szCs w:val="28"/>
        </w:rPr>
        <w:t>遊休</w:t>
      </w:r>
      <w:r w:rsidRPr="00DD040C">
        <w:rPr>
          <w:rFonts w:ascii="HG明朝E" w:eastAsia="HG明朝E" w:hAnsi="HG明朝E" w:cs="Times New Roman"/>
          <w:szCs w:val="28"/>
        </w:rPr>
        <w:t>農地の発生を防止するための支援制度を充実し、</w:t>
      </w:r>
      <w:r w:rsidR="00C822B3" w:rsidRPr="00DD040C">
        <w:rPr>
          <w:rFonts w:ascii="HG明朝E" w:eastAsia="HG明朝E" w:hAnsi="HG明朝E" w:cs="Times New Roman" w:hint="eastAsia"/>
          <w:szCs w:val="28"/>
        </w:rPr>
        <w:t>遊休</w:t>
      </w:r>
      <w:r w:rsidRPr="00DD040C">
        <w:rPr>
          <w:rFonts w:ascii="HG明朝E" w:eastAsia="HG明朝E" w:hAnsi="HG明朝E" w:cs="Times New Roman"/>
          <w:szCs w:val="28"/>
        </w:rPr>
        <w:t>農地を有効に再生・利用する取組に対する支援措置を</w:t>
      </w:r>
      <w:r w:rsidR="00173F3C" w:rsidRPr="00DD040C">
        <w:rPr>
          <w:rFonts w:ascii="HG明朝E" w:eastAsia="HG明朝E" w:hAnsi="HG明朝E" w:cs="Times New Roman" w:hint="eastAsia"/>
          <w:szCs w:val="28"/>
        </w:rPr>
        <w:t>強化す</w:t>
      </w:r>
      <w:r w:rsidRPr="00DD040C">
        <w:rPr>
          <w:rFonts w:ascii="HG明朝E" w:eastAsia="HG明朝E" w:hAnsi="HG明朝E" w:cs="Times New Roman"/>
          <w:szCs w:val="28"/>
        </w:rPr>
        <w:t>ること。</w:t>
      </w:r>
      <w:r w:rsidR="0016499A" w:rsidRPr="00DD040C">
        <w:rPr>
          <w:rFonts w:ascii="HG明朝E" w:eastAsia="HG明朝E" w:hAnsi="HG明朝E" w:cs="Times New Roman" w:hint="eastAsia"/>
          <w:szCs w:val="28"/>
        </w:rPr>
        <w:t>また、農地等の保全管理に有効な多面的機能支払交付金について、施設の長寿命化にかかる工事要件の緩和</w:t>
      </w:r>
      <w:r w:rsidR="006C12CC" w:rsidRPr="00DD040C">
        <w:rPr>
          <w:rFonts w:ascii="HG明朝E" w:eastAsia="HG明朝E" w:hAnsi="HG明朝E" w:cs="Times New Roman" w:hint="eastAsia"/>
          <w:szCs w:val="28"/>
        </w:rPr>
        <w:t>や中山間地域等直接支払交付金の交付単価加算分</w:t>
      </w:r>
      <w:r w:rsidR="00183C48" w:rsidRPr="00DD040C">
        <w:rPr>
          <w:rFonts w:ascii="HG明朝E" w:eastAsia="HG明朝E" w:hAnsi="HG明朝E" w:cs="Times New Roman" w:hint="eastAsia"/>
          <w:szCs w:val="28"/>
        </w:rPr>
        <w:t>を</w:t>
      </w:r>
      <w:r w:rsidR="00321CD9" w:rsidRPr="00DD040C">
        <w:rPr>
          <w:rFonts w:ascii="HG明朝E" w:eastAsia="HG明朝E" w:hAnsi="HG明朝E" w:cs="Times New Roman" w:hint="eastAsia"/>
          <w:szCs w:val="28"/>
        </w:rPr>
        <w:t>基準額どおりの</w:t>
      </w:r>
      <w:r w:rsidR="006C12CC" w:rsidRPr="00DD040C">
        <w:rPr>
          <w:rFonts w:ascii="HG明朝E" w:eastAsia="HG明朝E" w:hAnsi="HG明朝E" w:cs="Times New Roman" w:hint="eastAsia"/>
          <w:szCs w:val="28"/>
        </w:rPr>
        <w:t>交付に向け予算の確保をするとともに、</w:t>
      </w:r>
      <w:r w:rsidR="007B03D0" w:rsidRPr="00DD040C">
        <w:rPr>
          <w:rFonts w:ascii="HG明朝E" w:eastAsia="HG明朝E" w:hAnsi="HG明朝E" w:cs="Times New Roman" w:hint="eastAsia"/>
          <w:szCs w:val="28"/>
        </w:rPr>
        <w:t>事務担当者の減少や高齢化を考慮した</w:t>
      </w:r>
      <w:r w:rsidR="0016499A" w:rsidRPr="00DD040C">
        <w:rPr>
          <w:rFonts w:ascii="HG明朝E" w:eastAsia="HG明朝E" w:hAnsi="HG明朝E" w:cs="Times New Roman" w:hint="eastAsia"/>
          <w:szCs w:val="28"/>
        </w:rPr>
        <w:t>手続きの簡素化等、地域が活用しやすい制度とする</w:t>
      </w:r>
      <w:r w:rsidR="006C12CC" w:rsidRPr="00DD040C">
        <w:rPr>
          <w:rFonts w:ascii="HG明朝E" w:eastAsia="HG明朝E" w:hAnsi="HG明朝E" w:cs="Times New Roman" w:hint="eastAsia"/>
          <w:szCs w:val="28"/>
        </w:rPr>
        <w:t>よう、交付金遡及返還措置を撤廃する</w:t>
      </w:r>
      <w:r w:rsidR="0016499A" w:rsidRPr="00DD040C">
        <w:rPr>
          <w:rFonts w:ascii="HG明朝E" w:eastAsia="HG明朝E" w:hAnsi="HG明朝E" w:cs="Times New Roman" w:hint="eastAsia"/>
          <w:szCs w:val="28"/>
        </w:rPr>
        <w:t>こと。</w:t>
      </w:r>
    </w:p>
    <w:p w14:paraId="66F57A7D" w14:textId="23F0ADCF"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0A1DA4">
        <w:rPr>
          <w:rFonts w:ascii="HG明朝E" w:eastAsia="HG明朝E" w:hAnsi="HG明朝E" w:cs="Times New Roman"/>
          <w:strike/>
          <w:color w:val="00B050"/>
          <w:szCs w:val="28"/>
        </w:rPr>
        <w:t>(4)</w:t>
      </w:r>
      <w:r w:rsidR="008671D9" w:rsidRPr="00BE6ECD">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3</w:t>
      </w:r>
      <w:r w:rsidR="008671D9" w:rsidRPr="00BE6EC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8671D9">
        <w:rPr>
          <w:rFonts w:ascii="HG明朝E" w:eastAsia="HG明朝E" w:hAnsi="HG明朝E" w:cs="Times New Roman"/>
          <w:szCs w:val="28"/>
        </w:rPr>
        <w:t>間伐や路網整備、主伐後の再造林等の森林整備や木材生産の一体的な推進及び林業の担い手の確保等についての制度並びに財政措置の充実強化を図るとともに、国産材使用の住宅建設等を積極的に進めるため、国税及び地方税において大幅な軽減措置を講じること。</w:t>
      </w:r>
    </w:p>
    <w:p w14:paraId="7268F6E8" w14:textId="1D0349DD" w:rsidR="00055EFA"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54" w:name="_Hlk166675050"/>
      <w:r w:rsidRPr="000A1DA4">
        <w:rPr>
          <w:rFonts w:ascii="HG明朝E" w:eastAsia="HG明朝E" w:hAnsi="HG明朝E" w:cs="Times New Roman"/>
          <w:strike/>
          <w:color w:val="00B050"/>
          <w:szCs w:val="28"/>
        </w:rPr>
        <w:t>(</w:t>
      </w:r>
      <w:r w:rsidR="00DB2F22" w:rsidRPr="000A1DA4">
        <w:rPr>
          <w:rFonts w:ascii="HG明朝E" w:eastAsia="HG明朝E" w:hAnsi="HG明朝E" w:cs="Times New Roman" w:hint="eastAsia"/>
          <w:strike/>
          <w:color w:val="00B050"/>
          <w:szCs w:val="28"/>
        </w:rPr>
        <w:t>5</w:t>
      </w:r>
      <w:r w:rsidRPr="000A1DA4">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8671D9">
        <w:rPr>
          <w:rFonts w:ascii="HG明朝E" w:eastAsia="HG明朝E" w:hAnsi="HG明朝E" w:cs="Times New Roman" w:hint="eastAsia"/>
          <w:color w:val="FF0000"/>
          <w:szCs w:val="28"/>
        </w:rPr>
        <w:t>4</w:t>
      </w:r>
      <w:r w:rsidR="000A1DA4" w:rsidRPr="00BE6EC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漁</w:t>
      </w:r>
      <w:bookmarkEnd w:id="54"/>
      <w:r w:rsidRPr="00DD040C">
        <w:rPr>
          <w:rFonts w:ascii="HG明朝E" w:eastAsia="HG明朝E" w:hAnsi="HG明朝E" w:cs="Times New Roman"/>
          <w:szCs w:val="28"/>
        </w:rPr>
        <w:t>村の活性化を図るため、漁港・漁場整備の促進、</w:t>
      </w:r>
      <w:r w:rsidR="009B41DB" w:rsidRPr="005B7AFE">
        <w:rPr>
          <w:rFonts w:ascii="HG明朝E" w:eastAsia="HG明朝E" w:hAnsi="HG明朝E" w:cs="Times New Roman" w:hint="eastAsia"/>
          <w:szCs w:val="28"/>
        </w:rPr>
        <w:t>漂流ゴミ対</w:t>
      </w:r>
      <w:r w:rsidR="009B41DB" w:rsidRPr="005B7AFE">
        <w:rPr>
          <w:rFonts w:ascii="HG明朝E" w:eastAsia="HG明朝E" w:hAnsi="HG明朝E" w:cs="Times New Roman" w:hint="eastAsia"/>
          <w:szCs w:val="28"/>
        </w:rPr>
        <w:lastRenderedPageBreak/>
        <w:t>策を通じた漁場環境の保全、</w:t>
      </w:r>
      <w:r w:rsidR="00B35526" w:rsidRPr="005B7AFE">
        <w:rPr>
          <w:rFonts w:ascii="HG明朝E" w:eastAsia="HG明朝E" w:hAnsi="HG明朝E" w:cs="Times New Roman" w:hint="eastAsia"/>
          <w:szCs w:val="28"/>
        </w:rPr>
        <w:t>適切な資源管理と</w:t>
      </w:r>
      <w:r w:rsidRPr="005B7AFE">
        <w:rPr>
          <w:rFonts w:ascii="HG明朝E" w:eastAsia="HG明朝E" w:hAnsi="HG明朝E" w:cs="Times New Roman"/>
          <w:szCs w:val="28"/>
        </w:rPr>
        <w:t>栽培漁業</w:t>
      </w:r>
      <w:r w:rsidR="00B35526" w:rsidRPr="005B7AFE">
        <w:rPr>
          <w:rFonts w:ascii="HG明朝E" w:eastAsia="HG明朝E" w:hAnsi="HG明朝E" w:cs="Times New Roman" w:hint="eastAsia"/>
          <w:szCs w:val="28"/>
        </w:rPr>
        <w:t>の推</w:t>
      </w:r>
      <w:r w:rsidR="00B35526" w:rsidRPr="00DD040C">
        <w:rPr>
          <w:rFonts w:ascii="HG明朝E" w:eastAsia="HG明朝E" w:hAnsi="HG明朝E" w:cs="Times New Roman" w:hint="eastAsia"/>
          <w:szCs w:val="28"/>
        </w:rPr>
        <w:t>進、</w:t>
      </w:r>
      <w:r w:rsidRPr="00DD040C">
        <w:rPr>
          <w:rFonts w:ascii="HG明朝E" w:eastAsia="HG明朝E" w:hAnsi="HG明朝E" w:cs="Times New Roman"/>
          <w:szCs w:val="28"/>
        </w:rPr>
        <w:t>養殖業</w:t>
      </w:r>
      <w:r w:rsidRPr="00DD040C">
        <w:rPr>
          <w:rFonts w:ascii="HG明朝E" w:eastAsia="HG明朝E" w:hAnsi="HG明朝E" w:cs="Times New Roman" w:hint="eastAsia"/>
          <w:szCs w:val="28"/>
        </w:rPr>
        <w:t>の</w:t>
      </w:r>
      <w:r w:rsidR="00B35526" w:rsidRPr="00DD040C">
        <w:rPr>
          <w:rFonts w:ascii="HG明朝E" w:eastAsia="HG明朝E" w:hAnsi="HG明朝E" w:cs="Times New Roman" w:hint="eastAsia"/>
          <w:szCs w:val="28"/>
        </w:rPr>
        <w:t>振興</w:t>
      </w:r>
      <w:r w:rsidRPr="00DD040C">
        <w:rPr>
          <w:rFonts w:ascii="HG明朝E" w:eastAsia="HG明朝E" w:hAnsi="HG明朝E" w:cs="Times New Roman" w:hint="eastAsia"/>
          <w:szCs w:val="28"/>
        </w:rPr>
        <w:t>、担い手の確保、内水面漁業の振興を図るための河川</w:t>
      </w:r>
      <w:r w:rsidR="00C822B3" w:rsidRPr="00DD040C">
        <w:rPr>
          <w:rFonts w:ascii="HG明朝E" w:eastAsia="HG明朝E" w:hAnsi="HG明朝E" w:cs="Times New Roman" w:hint="eastAsia"/>
          <w:szCs w:val="28"/>
        </w:rPr>
        <w:t>・湖沼</w:t>
      </w:r>
      <w:r w:rsidRPr="00DD040C">
        <w:rPr>
          <w:rFonts w:ascii="HG明朝E" w:eastAsia="HG明朝E" w:hAnsi="HG明朝E" w:cs="Times New Roman" w:hint="eastAsia"/>
          <w:szCs w:val="28"/>
        </w:rPr>
        <w:t>環境保全の取組等</w:t>
      </w:r>
      <w:r w:rsidR="009B41DB" w:rsidRPr="005B7AFE">
        <w:rPr>
          <w:rFonts w:ascii="HG明朝E" w:eastAsia="HG明朝E" w:hAnsi="HG明朝E" w:cs="Times New Roman" w:hint="eastAsia"/>
          <w:szCs w:val="28"/>
        </w:rPr>
        <w:t>への</w:t>
      </w:r>
      <w:r w:rsidRPr="00DD040C">
        <w:rPr>
          <w:rFonts w:ascii="HG明朝E" w:eastAsia="HG明朝E" w:hAnsi="HG明朝E" w:cs="Times New Roman" w:hint="eastAsia"/>
          <w:szCs w:val="28"/>
        </w:rPr>
        <w:t>支援措置を強化すること。</w:t>
      </w:r>
    </w:p>
    <w:p w14:paraId="4402CBD4" w14:textId="50F12967" w:rsidR="00EC379F" w:rsidRPr="00DD040C"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0A1DA4">
        <w:rPr>
          <w:rFonts w:ascii="HG明朝E" w:eastAsia="HG明朝E" w:hAnsi="HG明朝E" w:cs="Times New Roman"/>
          <w:strike/>
          <w:color w:val="00B050"/>
          <w:szCs w:val="28"/>
        </w:rPr>
        <w:t>(</w:t>
      </w:r>
      <w:r w:rsidR="00DB2F22" w:rsidRPr="000A1DA4">
        <w:rPr>
          <w:rFonts w:ascii="HG明朝E" w:eastAsia="HG明朝E" w:hAnsi="HG明朝E" w:cs="Times New Roman" w:hint="eastAsia"/>
          <w:strike/>
          <w:color w:val="00B050"/>
          <w:szCs w:val="28"/>
        </w:rPr>
        <w:t>6</w:t>
      </w:r>
      <w:r w:rsidRPr="000A1DA4">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5</w:t>
      </w:r>
      <w:r w:rsidR="000A1DA4" w:rsidRPr="00BE6EC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過疎地域の豊かな自然、歴史・文化、特産品などの地域資源を活かした観光及び地場産業の振興、交流人口の拡大を図るための施策への支援措置を講じること。</w:t>
      </w:r>
    </w:p>
    <w:p w14:paraId="51F41A19" w14:textId="1619C9B7"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0A1DA4">
        <w:rPr>
          <w:rFonts w:ascii="HG明朝E" w:eastAsia="HG明朝E" w:hAnsi="HG明朝E" w:cs="Times New Roman"/>
          <w:strike/>
          <w:color w:val="00B050"/>
          <w:szCs w:val="28"/>
        </w:rPr>
        <w:t>(</w:t>
      </w:r>
      <w:r w:rsidR="00DB2F22" w:rsidRPr="000A1DA4">
        <w:rPr>
          <w:rFonts w:ascii="HG明朝E" w:eastAsia="HG明朝E" w:hAnsi="HG明朝E" w:cs="Times New Roman" w:hint="eastAsia"/>
          <w:strike/>
          <w:color w:val="00B050"/>
          <w:szCs w:val="28"/>
        </w:rPr>
        <w:t>7</w:t>
      </w:r>
      <w:r w:rsidRPr="000A1DA4">
        <w:rPr>
          <w:rFonts w:ascii="HG明朝E" w:eastAsia="HG明朝E" w:hAnsi="HG明朝E" w:cs="Times New Roman"/>
          <w:strike/>
          <w:color w:val="00B050"/>
          <w:szCs w:val="28"/>
        </w:rPr>
        <w:t>)</w:t>
      </w:r>
      <w:r w:rsidR="001F2DB1" w:rsidRPr="00DD040C">
        <w:rPr>
          <w:rFonts w:ascii="HG明朝E" w:eastAsia="HG明朝E" w:hAnsi="HG明朝E" w:cs="Times New Roman"/>
          <w:szCs w:val="28"/>
        </w:rPr>
        <w:tab/>
      </w:r>
      <w:r w:rsidRPr="00E0117B">
        <w:rPr>
          <w:rFonts w:ascii="HG明朝E" w:eastAsia="HG明朝E" w:hAnsi="HG明朝E" w:cs="Times New Roman" w:hint="eastAsia"/>
          <w:strike/>
          <w:color w:val="00B050"/>
          <w:szCs w:val="28"/>
        </w:rPr>
        <w:t>安定した畜産経営のため、過疎地域における産業動物獣医師等の人材確保</w:t>
      </w:r>
      <w:r w:rsidR="00FD65A4" w:rsidRPr="00E0117B">
        <w:rPr>
          <w:rFonts w:ascii="HG明朝E" w:eastAsia="HG明朝E" w:hAnsi="HG明朝E" w:cs="Times New Roman" w:hint="eastAsia"/>
          <w:strike/>
          <w:color w:val="00B050"/>
          <w:szCs w:val="28"/>
        </w:rPr>
        <w:t>・</w:t>
      </w:r>
      <w:r w:rsidRPr="00E0117B">
        <w:rPr>
          <w:rFonts w:ascii="HG明朝E" w:eastAsia="HG明朝E" w:hAnsi="HG明朝E" w:cs="Times New Roman" w:hint="eastAsia"/>
          <w:strike/>
          <w:color w:val="00B050"/>
          <w:szCs w:val="28"/>
        </w:rPr>
        <w:t>育成</w:t>
      </w:r>
      <w:r w:rsidR="00AA457D" w:rsidRPr="00E0117B">
        <w:rPr>
          <w:rFonts w:ascii="HG明朝E" w:eastAsia="HG明朝E" w:hAnsi="HG明朝E" w:cs="Times New Roman" w:hint="eastAsia"/>
          <w:strike/>
          <w:color w:val="00B050"/>
          <w:szCs w:val="28"/>
        </w:rPr>
        <w:t>、</w:t>
      </w:r>
      <w:r w:rsidR="00FD65A4" w:rsidRPr="00E0117B">
        <w:rPr>
          <w:rFonts w:ascii="HG明朝E" w:eastAsia="HG明朝E" w:hAnsi="HG明朝E" w:cs="Times New Roman" w:hint="eastAsia"/>
          <w:strike/>
          <w:color w:val="00B050"/>
          <w:szCs w:val="28"/>
        </w:rPr>
        <w:t>遠隔診療体制の構築等</w:t>
      </w:r>
      <w:r w:rsidRPr="00E0117B">
        <w:rPr>
          <w:rFonts w:ascii="HG明朝E" w:eastAsia="HG明朝E" w:hAnsi="HG明朝E" w:cs="Times New Roman" w:hint="eastAsia"/>
          <w:strike/>
          <w:color w:val="00B050"/>
          <w:szCs w:val="28"/>
        </w:rPr>
        <w:t>に取り組むための財政措置を講じる</w:t>
      </w:r>
      <w:r w:rsidR="00077747" w:rsidRPr="00E0117B">
        <w:rPr>
          <w:rFonts w:ascii="HG明朝E" w:eastAsia="HG明朝E" w:hAnsi="HG明朝E" w:cs="Times New Roman" w:hint="eastAsia"/>
          <w:strike/>
          <w:color w:val="00B050"/>
          <w:szCs w:val="28"/>
        </w:rPr>
        <w:t>こと</w:t>
      </w:r>
      <w:r w:rsidRPr="00E0117B">
        <w:rPr>
          <w:rFonts w:ascii="HG明朝E" w:eastAsia="HG明朝E" w:hAnsi="HG明朝E" w:cs="Times New Roman" w:hint="eastAsia"/>
          <w:strike/>
          <w:color w:val="00B050"/>
          <w:szCs w:val="28"/>
        </w:rPr>
        <w:t>。</w:t>
      </w:r>
    </w:p>
    <w:p w14:paraId="0A8C66A2" w14:textId="77777777" w:rsidR="0035093B" w:rsidRDefault="0035093B" w:rsidP="0035093B">
      <w:pPr>
        <w:tabs>
          <w:tab w:val="left" w:pos="840"/>
        </w:tabs>
        <w:overflowPunct w:val="0"/>
        <w:spacing w:line="480" w:lineRule="exact"/>
        <w:ind w:leftChars="50" w:left="560" w:hangingChars="150" w:hanging="420"/>
        <w:rPr>
          <w:rFonts w:ascii="HG明朝E" w:eastAsia="HG明朝E" w:hAnsi="HG明朝E" w:cs="Times New Roman"/>
          <w:spacing w:val="-4"/>
          <w:szCs w:val="28"/>
        </w:rPr>
      </w:pPr>
      <w:bookmarkStart w:id="55" w:name="_Hlk193114439"/>
      <w:r>
        <w:rPr>
          <w:rFonts w:ascii="HG明朝E" w:eastAsia="HG明朝E" w:hAnsi="HG明朝E" w:cs="Times New Roman"/>
          <w:noProof/>
          <w:spacing w:val="-4"/>
          <w:szCs w:val="28"/>
        </w:rPr>
        <mc:AlternateContent>
          <mc:Choice Requires="wps">
            <w:drawing>
              <wp:anchor distT="0" distB="0" distL="114300" distR="114300" simplePos="0" relativeHeight="251787281" behindDoc="0" locked="0" layoutInCell="1" allowOverlap="1" wp14:anchorId="7E67CD99" wp14:editId="160E1394">
                <wp:simplePos x="0" y="0"/>
                <wp:positionH relativeFrom="column">
                  <wp:posOffset>462915</wp:posOffset>
                </wp:positionH>
                <wp:positionV relativeFrom="paragraph">
                  <wp:posOffset>118109</wp:posOffset>
                </wp:positionV>
                <wp:extent cx="4638675" cy="371475"/>
                <wp:effectExtent l="0" t="381000" r="28575" b="28575"/>
                <wp:wrapNone/>
                <wp:docPr id="2042703853" name="吹き出し: 角を丸めた四角形 36"/>
                <wp:cNvGraphicFramePr/>
                <a:graphic xmlns:a="http://schemas.openxmlformats.org/drawingml/2006/main">
                  <a:graphicData uri="http://schemas.microsoft.com/office/word/2010/wordprocessingShape">
                    <wps:wsp>
                      <wps:cNvSpPr/>
                      <wps:spPr>
                        <a:xfrm>
                          <a:off x="0" y="0"/>
                          <a:ext cx="4638675" cy="371475"/>
                        </a:xfrm>
                        <a:prstGeom prst="wedgeRoundRectCallout">
                          <a:avLst>
                            <a:gd name="adj1" fmla="val 14177"/>
                            <a:gd name="adj2" fmla="val -146481"/>
                            <a:gd name="adj3" fmla="val 16667"/>
                          </a:avLst>
                        </a:prstGeom>
                        <a:noFill/>
                        <a:ln w="12700" cap="flat" cmpd="sng" algn="ctr">
                          <a:solidFill>
                            <a:sysClr val="windowText" lastClr="000000">
                              <a:shade val="15000"/>
                            </a:sysClr>
                          </a:solidFill>
                          <a:prstDash val="solid"/>
                        </a:ln>
                        <a:effectLst/>
                      </wps:spPr>
                      <wps:txbx>
                        <w:txbxContent>
                          <w:p w14:paraId="0F68888F" w14:textId="40D9CF4B" w:rsidR="0035093B" w:rsidRDefault="0035093B" w:rsidP="0035093B">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6年度補正予算及び</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384B8C0C" w14:textId="77777777" w:rsidR="0035093B" w:rsidRPr="00DF27A7" w:rsidRDefault="0035093B" w:rsidP="003509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CD99" id="_x0000_s1072" type="#_x0000_t62" style="position:absolute;left:0;text-align:left;margin-left:36.45pt;margin-top:9.3pt;width:365.25pt;height:29.25pt;z-index:25178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cRqQIAAFoFAAAOAAAAZHJzL2Uyb0RvYy54bWysVF1v2yAUfZ+0/4B4bx2nrtNFdaooVadJ&#10;VVe1nfpMMI49YWBAYme/fgfsJtm6p2l+wBfuB/eeey7XN30ryU5Y12hV0PR8QolQXJeN2hT028vd&#10;2RUlzjNVMqmVKOheOHqz+PjhujNzMdW1lqWwBEGUm3emoLX3Zp4kjteiZe5cG6GgrLRtmcfWbpLS&#10;sg7RW5lMJ5M86bQtjdVcOIfT20FJFzF+VQnuv1aVE57IgiI3H1cb13VYk8U1m28sM3XDxzTYP2TR&#10;skbh0kOoW+YZ2drmXai24VY7XflzrttEV1XDRawB1aSTP6p5rpkRsRaA48wBJvf/wvKH3bN5tICh&#10;M27uIIYq+sq24Y/8SB/B2h/AEr0nHIdZfnGVzy4p4dBdzNIMMsIkR29jnf8sdEuCUNBOlBvxpLeq&#10;fEJbVkxKvfURNLa7dz6iVxLFWtCEld9TSqpWohk7JkmapbPZ2KwTm+mpzVma5dlV+t7q4tQqzfM8&#10;RkKi472Q3lINSSh910gZiSEV6cDq6WwC7nAGflaSeYitKQvq1IYSJjcgPvc2VuK0bMrgHgK5vVtJ&#10;S5A/im9UqbsXgEeJZM5DAUTjNzjWrBSDaXqJ4xHKIURE9bfQId9b5urBI6pGD6nC1SJSH6iGjhw7&#10;GyTfr3vSIP0sDy7haK3L/aMlVg/j4Qy/a3DBPfJ8ZBYtQPWYcf8VSyU1INGjREmt7c+/nQd70BRa&#10;SjrMF+D6sWVWoPwvCgT+lGZZGMi4yS5nU2zsqWZ9qlHbdqUBI0iB7KIY7L18Eyur21c8BctwK1RM&#10;cdw9NGbcrPww93hMuFguoxmG0DB/r54ND8EDdAHal/6VWTPy1qNpD/ptFkfWDEw/2g7EWW69rpoD&#10;6AOuYwcwwLGP42MTXojTfbQ6PomLXwAAAP//AwBQSwMEFAAGAAgAAAAhAPI920XeAAAACAEAAA8A&#10;AABkcnMvZG93bnJldi54bWxMj8FOwzAMhu9IvEPkSdxY2oK2rjSdEIKBtNPGRK9p6zUVjVM12da9&#10;PeYER/v79ftzvp5sL844+s6RgngegUCqXdNRq+Dw+XafgvBBU6N7R6jgih7Wxe1NrrPGXWiH531o&#10;BZeQz7QCE8KQSelrg1b7uRuQmB3daHXgcWxlM+oLl9teJlG0kFZ3xBeMHvDFYP29P1kFw2b7ukpk&#10;ubuWX2ETDh+liat3pe5m0/MTiIBT+AvDrz6rQ8FOlTtR40WvYJmsOMn7dAGCeRo9PIKoGCxjkEUu&#10;/z9Q/AAAAP//AwBQSwECLQAUAAYACAAAACEAtoM4kv4AAADhAQAAEwAAAAAAAAAAAAAAAAAAAAAA&#10;W0NvbnRlbnRfVHlwZXNdLnhtbFBLAQItABQABgAIAAAAIQA4/SH/1gAAAJQBAAALAAAAAAAAAAAA&#10;AAAAAC8BAABfcmVscy8ucmVsc1BLAQItABQABgAIAAAAIQDuWncRqQIAAFoFAAAOAAAAAAAAAAAA&#10;AAAAAC4CAABkcnMvZTJvRG9jLnhtbFBLAQItABQABgAIAAAAIQDyPdtF3gAAAAgBAAAPAAAAAAAA&#10;AAAAAAAAAAMFAABkcnMvZG93bnJldi54bWxQSwUGAAAAAAQABADzAAAADgYAAAAA&#10;" adj="13862,-20840" filled="f" strokeweight="1pt">
                <v:textbox>
                  <w:txbxContent>
                    <w:p w14:paraId="0F68888F" w14:textId="40D9CF4B" w:rsidR="0035093B" w:rsidRDefault="0035093B" w:rsidP="0035093B">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6年度補正予算及び</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384B8C0C" w14:textId="77777777" w:rsidR="0035093B" w:rsidRPr="00DF27A7" w:rsidRDefault="0035093B" w:rsidP="0035093B"/>
                  </w:txbxContent>
                </v:textbox>
              </v:shape>
            </w:pict>
          </mc:Fallback>
        </mc:AlternateContent>
      </w:r>
    </w:p>
    <w:p w14:paraId="474A09D3" w14:textId="77777777" w:rsidR="0035093B" w:rsidRDefault="0035093B" w:rsidP="0035093B">
      <w:pPr>
        <w:tabs>
          <w:tab w:val="left" w:pos="840"/>
        </w:tabs>
        <w:overflowPunct w:val="0"/>
        <w:spacing w:line="480" w:lineRule="exact"/>
        <w:ind w:leftChars="50" w:left="548" w:hangingChars="150" w:hanging="408"/>
        <w:rPr>
          <w:rFonts w:ascii="HG明朝E" w:eastAsia="HG明朝E" w:hAnsi="HG明朝E" w:cs="Times New Roman"/>
          <w:spacing w:val="-4"/>
          <w:szCs w:val="28"/>
        </w:rPr>
      </w:pPr>
    </w:p>
    <w:bookmarkEnd w:id="55"/>
    <w:p w14:paraId="1C9A181C" w14:textId="3E7BB3B8"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BE6ECD">
        <w:rPr>
          <w:rFonts w:ascii="HG明朝E" w:eastAsia="HG明朝E" w:hAnsi="HG明朝E" w:cs="Times New Roman"/>
          <w:strike/>
          <w:color w:val="00B050"/>
          <w:szCs w:val="28"/>
        </w:rPr>
        <w:t>(</w:t>
      </w:r>
      <w:r w:rsidR="00DB2F22" w:rsidRPr="00BE6ECD">
        <w:rPr>
          <w:rFonts w:ascii="HG明朝E" w:eastAsia="HG明朝E" w:hAnsi="HG明朝E" w:cs="Times New Roman" w:hint="eastAsia"/>
          <w:strike/>
          <w:color w:val="00B050"/>
          <w:szCs w:val="28"/>
        </w:rPr>
        <w:t>8</w:t>
      </w:r>
      <w:r w:rsidRPr="00BE6ECD">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6</w:t>
      </w:r>
      <w:r w:rsidR="000A1DA4" w:rsidRPr="00BE6ECD">
        <w:rPr>
          <w:rFonts w:ascii="HG明朝E" w:eastAsia="HG明朝E" w:hAnsi="HG明朝E" w:cs="Times New Roman"/>
          <w:color w:val="FF0000"/>
          <w:szCs w:val="28"/>
        </w:rPr>
        <w:t>)</w:t>
      </w:r>
      <w:r w:rsidR="001F2DB1" w:rsidRPr="00DD040C">
        <w:rPr>
          <w:rFonts w:ascii="HG明朝E" w:eastAsia="HG明朝E" w:hAnsi="HG明朝E" w:cs="Times New Roman"/>
          <w:szCs w:val="28"/>
        </w:rPr>
        <w:tab/>
      </w:r>
      <w:r w:rsidRPr="008671D9">
        <w:rPr>
          <w:rFonts w:ascii="HG明朝E" w:eastAsia="HG明朝E" w:hAnsi="HG明朝E" w:cs="Times New Roman"/>
          <w:szCs w:val="28"/>
        </w:rPr>
        <w:t>過疎地域の鳥獣被害を減少させるため、有害鳥獣の捕獲</w:t>
      </w:r>
      <w:r w:rsidR="005120A6" w:rsidRPr="008671D9">
        <w:rPr>
          <w:rFonts w:ascii="HG明朝E" w:eastAsia="HG明朝E" w:hAnsi="HG明朝E" w:cs="Times New Roman" w:hint="eastAsia"/>
          <w:szCs w:val="28"/>
        </w:rPr>
        <w:t>等</w:t>
      </w:r>
      <w:r w:rsidR="00C822B3" w:rsidRPr="008671D9">
        <w:rPr>
          <w:rFonts w:ascii="HG明朝E" w:eastAsia="HG明朝E" w:hAnsi="HG明朝E" w:cs="Times New Roman" w:hint="eastAsia"/>
          <w:szCs w:val="28"/>
        </w:rPr>
        <w:t>や農地への侵入防止等</w:t>
      </w:r>
      <w:r w:rsidR="005120A6" w:rsidRPr="008671D9">
        <w:rPr>
          <w:rFonts w:ascii="HG明朝E" w:eastAsia="HG明朝E" w:hAnsi="HG明朝E" w:cs="Times New Roman" w:hint="eastAsia"/>
          <w:szCs w:val="28"/>
        </w:rPr>
        <w:t>の</w:t>
      </w:r>
      <w:r w:rsidRPr="008671D9">
        <w:rPr>
          <w:rFonts w:ascii="HG明朝E" w:eastAsia="HG明朝E" w:hAnsi="HG明朝E" w:cs="Times New Roman" w:hint="eastAsia"/>
          <w:szCs w:val="28"/>
        </w:rPr>
        <w:t>被害防止対策､捕獲鳥獣の処理加工施設の整備</w:t>
      </w:r>
      <w:r w:rsidR="00C822B3" w:rsidRPr="008671D9">
        <w:rPr>
          <w:rFonts w:ascii="HG明朝E" w:eastAsia="HG明朝E" w:hAnsi="HG明朝E" w:cs="Times New Roman" w:hint="eastAsia"/>
          <w:szCs w:val="28"/>
        </w:rPr>
        <w:t>、運営</w:t>
      </w:r>
      <w:r w:rsidRPr="008671D9">
        <w:rPr>
          <w:rFonts w:ascii="HG明朝E" w:eastAsia="HG明朝E" w:hAnsi="HG明朝E" w:cs="Times New Roman" w:hint="eastAsia"/>
          <w:szCs w:val="28"/>
        </w:rPr>
        <w:t>等に対する支援を拡充・強化するとともに、</w:t>
      </w:r>
      <w:r w:rsidR="00AA457D" w:rsidRPr="008671D9">
        <w:rPr>
          <w:rFonts w:ascii="HG明朝E" w:eastAsia="HG明朝E" w:hAnsi="HG明朝E" w:cs="Times New Roman" w:hint="eastAsia"/>
          <w:szCs w:val="28"/>
        </w:rPr>
        <w:t>地域に密着した鳥獣被害対策を行う</w:t>
      </w:r>
      <w:r w:rsidRPr="008671D9">
        <w:rPr>
          <w:rFonts w:ascii="HG明朝E" w:eastAsia="HG明朝E" w:hAnsi="HG明朝E" w:cs="Times New Roman" w:hint="eastAsia"/>
          <w:szCs w:val="28"/>
        </w:rPr>
        <w:t>ための専門的な人材育成制度</w:t>
      </w:r>
      <w:r w:rsidR="00BC5048" w:rsidRPr="008671D9">
        <w:rPr>
          <w:rFonts w:ascii="HG明朝E" w:eastAsia="HG明朝E" w:hAnsi="HG明朝E" w:cs="Times New Roman" w:hint="eastAsia"/>
          <w:szCs w:val="28"/>
        </w:rPr>
        <w:t>の</w:t>
      </w:r>
      <w:r w:rsidRPr="008671D9">
        <w:rPr>
          <w:rFonts w:ascii="HG明朝E" w:eastAsia="HG明朝E" w:hAnsi="HG明朝E" w:cs="Times New Roman" w:hint="eastAsia"/>
          <w:szCs w:val="28"/>
        </w:rPr>
        <w:t>整備</w:t>
      </w:r>
      <w:r w:rsidR="00B35526" w:rsidRPr="008671D9">
        <w:rPr>
          <w:rFonts w:ascii="HG明朝E" w:eastAsia="HG明朝E" w:hAnsi="HG明朝E" w:cs="Times New Roman" w:hint="eastAsia"/>
          <w:szCs w:val="28"/>
        </w:rPr>
        <w:t>や狩猟者の負担軽減など担い手の育成・確保に向けた</w:t>
      </w:r>
      <w:r w:rsidR="00B35526" w:rsidRPr="00DD040C">
        <w:rPr>
          <w:rFonts w:ascii="HG明朝E" w:eastAsia="HG明朝E" w:hAnsi="HG明朝E" w:cs="Times New Roman" w:hint="eastAsia"/>
          <w:szCs w:val="28"/>
        </w:rPr>
        <w:t>支援策の拡充・強化を図る</w:t>
      </w:r>
      <w:r w:rsidRPr="00DD040C">
        <w:rPr>
          <w:rFonts w:ascii="HG明朝E" w:eastAsia="HG明朝E" w:hAnsi="HG明朝E" w:cs="Times New Roman" w:hint="eastAsia"/>
          <w:szCs w:val="28"/>
        </w:rPr>
        <w:t>こと。</w:t>
      </w:r>
    </w:p>
    <w:p w14:paraId="5E9BBAA5" w14:textId="7D81B7A3"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BE6ECD">
        <w:rPr>
          <w:rFonts w:ascii="HG明朝E" w:eastAsia="HG明朝E" w:hAnsi="HG明朝E" w:cs="Times New Roman"/>
          <w:strike/>
          <w:color w:val="00B050"/>
          <w:szCs w:val="28"/>
        </w:rPr>
        <w:t>(</w:t>
      </w:r>
      <w:r w:rsidR="00DB2F22" w:rsidRPr="00BE6ECD">
        <w:rPr>
          <w:rFonts w:ascii="HG明朝E" w:eastAsia="HG明朝E" w:hAnsi="HG明朝E" w:cs="Times New Roman" w:hint="eastAsia"/>
          <w:strike/>
          <w:color w:val="00B050"/>
          <w:szCs w:val="28"/>
        </w:rPr>
        <w:t>9</w:t>
      </w:r>
      <w:r w:rsidRPr="00BE6ECD">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7</w:t>
      </w:r>
      <w:r w:rsidR="000A1DA4" w:rsidRPr="00BE6ECD">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002E3BBB" w:rsidRPr="00DD040C">
        <w:rPr>
          <w:rFonts w:ascii="HG明朝E" w:eastAsia="HG明朝E" w:hAnsi="HG明朝E" w:cs="Times New Roman" w:hint="eastAsia"/>
          <w:szCs w:val="28"/>
        </w:rPr>
        <w:t>脱炭素化、</w:t>
      </w:r>
      <w:r w:rsidRPr="00DD040C">
        <w:rPr>
          <w:rFonts w:ascii="HG明朝E" w:eastAsia="HG明朝E" w:hAnsi="HG明朝E" w:cs="Times New Roman"/>
          <w:szCs w:val="28"/>
        </w:rPr>
        <w:t>地域循環型社会の形成のため、再生可能エネルギーの利用促進や地産地消等の取組に対し支援を行うとともに、発電した電気の送電環境の改善</w:t>
      </w:r>
      <w:r w:rsidR="007B03D0" w:rsidRPr="00DD040C">
        <w:rPr>
          <w:rFonts w:ascii="HG明朝E" w:eastAsia="HG明朝E" w:hAnsi="HG明朝E" w:cs="Times New Roman" w:hint="eastAsia"/>
          <w:szCs w:val="28"/>
        </w:rPr>
        <w:t>、</w:t>
      </w:r>
      <w:r w:rsidR="007B03D0" w:rsidRPr="005B7AFE">
        <w:rPr>
          <w:rFonts w:ascii="HG明朝E" w:eastAsia="HG明朝E" w:hAnsi="HG明朝E" w:cs="Times New Roman" w:hint="eastAsia"/>
          <w:szCs w:val="28"/>
        </w:rPr>
        <w:t>発電施設の長寿命化対策</w:t>
      </w:r>
      <w:r w:rsidR="009B41DB" w:rsidRPr="005B7AFE">
        <w:rPr>
          <w:rFonts w:ascii="HG明朝E" w:eastAsia="HG明朝E" w:hAnsi="HG明朝E" w:cs="Times New Roman" w:hint="eastAsia"/>
          <w:szCs w:val="28"/>
        </w:rPr>
        <w:t>のほか、</w:t>
      </w:r>
      <w:r w:rsidR="00B35526" w:rsidRPr="005B7AFE">
        <w:rPr>
          <w:rFonts w:ascii="HG明朝E" w:eastAsia="HG明朝E" w:hAnsi="HG明朝E" w:cs="Times New Roman" w:hint="eastAsia"/>
          <w:szCs w:val="28"/>
        </w:rPr>
        <w:t>事業終了後の設備撤去・処分</w:t>
      </w:r>
      <w:r w:rsidR="0082124E" w:rsidRPr="005B7AFE">
        <w:rPr>
          <w:rFonts w:ascii="HG明朝E" w:eastAsia="HG明朝E" w:hAnsi="HG明朝E" w:cs="Times New Roman" w:hint="eastAsia"/>
          <w:szCs w:val="28"/>
        </w:rPr>
        <w:t>などの廃止後の措置</w:t>
      </w:r>
      <w:r w:rsidR="00B35526" w:rsidRPr="00DD040C">
        <w:rPr>
          <w:rFonts w:ascii="HG明朝E" w:eastAsia="HG明朝E" w:hAnsi="HG明朝E" w:cs="Times New Roman" w:hint="eastAsia"/>
          <w:szCs w:val="28"/>
        </w:rPr>
        <w:t>について、事業計画策定ガイドラインに基づき、地元の負担とならないよう</w:t>
      </w:r>
      <w:r w:rsidR="007B03D0" w:rsidRPr="00DD040C">
        <w:rPr>
          <w:rFonts w:ascii="HG明朝E" w:eastAsia="HG明朝E" w:hAnsi="HG明朝E" w:cs="Times New Roman" w:hint="eastAsia"/>
          <w:szCs w:val="28"/>
        </w:rPr>
        <w:t>支援の拡充</w:t>
      </w:r>
      <w:r w:rsidRPr="00DD040C">
        <w:rPr>
          <w:rFonts w:ascii="HG明朝E" w:eastAsia="HG明朝E" w:hAnsi="HG明朝E" w:cs="Times New Roman"/>
          <w:szCs w:val="28"/>
        </w:rPr>
        <w:t>を図ること。</w:t>
      </w:r>
    </w:p>
    <w:p w14:paraId="175428EE" w14:textId="18E55CE9"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BE6ECD">
        <w:rPr>
          <w:rFonts w:ascii="HG明朝E" w:eastAsia="HG明朝E" w:hAnsi="HG明朝E" w:cs="Times New Roman"/>
          <w:strike/>
          <w:color w:val="00B050"/>
          <w:szCs w:val="28"/>
        </w:rPr>
        <w:t>(</w:t>
      </w:r>
      <w:r w:rsidR="00DB2F22" w:rsidRPr="00BE6ECD">
        <w:rPr>
          <w:rFonts w:ascii="HG明朝E" w:eastAsia="HG明朝E" w:hAnsi="HG明朝E" w:cs="Times New Roman" w:hint="eastAsia"/>
          <w:strike/>
          <w:color w:val="00B050"/>
          <w:szCs w:val="28"/>
        </w:rPr>
        <w:t>10</w:t>
      </w:r>
      <w:r w:rsidRPr="00BE6ECD">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8</w:t>
      </w:r>
      <w:r w:rsidR="000A1DA4" w:rsidRPr="00BE6ECD">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5B7793">
        <w:rPr>
          <w:rFonts w:ascii="HG明朝E" w:eastAsia="HG明朝E" w:hAnsi="HG明朝E" w:cs="Times New Roman" w:hint="eastAsia"/>
          <w:strike/>
          <w:color w:val="00B050"/>
          <w:szCs w:val="28"/>
        </w:rPr>
        <w:t>過疎地域への企業の進出、既存中小企業の活性化</w:t>
      </w:r>
      <w:r w:rsidR="00342981" w:rsidRPr="005B7793">
        <w:rPr>
          <w:rFonts w:ascii="HG明朝E" w:eastAsia="HG明朝E" w:hAnsi="HG明朝E" w:cs="Times New Roman" w:hint="eastAsia"/>
          <w:strike/>
          <w:color w:val="00B050"/>
          <w:szCs w:val="28"/>
        </w:rPr>
        <w:t>等過疎地域の持続的発展に資する産業</w:t>
      </w:r>
      <w:r w:rsidRPr="005B7793">
        <w:rPr>
          <w:rFonts w:ascii="HG明朝E" w:eastAsia="HG明朝E" w:hAnsi="HG明朝E" w:cs="Times New Roman" w:hint="eastAsia"/>
          <w:strike/>
          <w:color w:val="00B050"/>
          <w:szCs w:val="28"/>
        </w:rPr>
        <w:t>振興を</w:t>
      </w:r>
      <w:r w:rsidR="00342981" w:rsidRPr="005B7793">
        <w:rPr>
          <w:rFonts w:ascii="HG明朝E" w:eastAsia="HG明朝E" w:hAnsi="HG明朝E" w:cs="Times New Roman" w:hint="eastAsia"/>
          <w:strike/>
          <w:color w:val="00B050"/>
          <w:szCs w:val="28"/>
        </w:rPr>
        <w:t>促進するため、</w:t>
      </w:r>
      <w:r w:rsidRPr="005B7793">
        <w:rPr>
          <w:rFonts w:ascii="HG明朝E" w:eastAsia="HG明朝E" w:hAnsi="HG明朝E" w:cs="Times New Roman" w:hint="eastAsia"/>
          <w:strike/>
          <w:color w:val="00B050"/>
          <w:szCs w:val="28"/>
        </w:rPr>
        <w:t>税制等の優遇措置を拡充・強化するとともに、税制の優遇措置に伴う減収分については、地方交付税により補てんすること。また、</w:t>
      </w:r>
      <w:r w:rsidR="00515058" w:rsidRPr="005B7793">
        <w:rPr>
          <w:rFonts w:ascii="HG明朝E" w:eastAsia="HG明朝E" w:hAnsi="HG明朝E" w:cs="Times New Roman" w:hint="eastAsia"/>
          <w:strike/>
          <w:color w:val="00B050"/>
          <w:szCs w:val="28"/>
        </w:rPr>
        <w:t>税制等の優遇措置について、「みなし過疎地域」である市町村全体を対象とすること。さらに</w:t>
      </w:r>
      <w:r w:rsidR="003455D5" w:rsidRPr="005B7793">
        <w:rPr>
          <w:rFonts w:ascii="HG明朝E" w:eastAsia="HG明朝E" w:hAnsi="HG明朝E" w:cs="Times New Roman" w:hint="eastAsia"/>
          <w:strike/>
          <w:color w:val="00B050"/>
          <w:szCs w:val="28"/>
        </w:rPr>
        <w:t>、</w:t>
      </w:r>
      <w:r w:rsidRPr="00DD040C">
        <w:rPr>
          <w:rFonts w:ascii="HG明朝E" w:eastAsia="HG明朝E" w:hAnsi="HG明朝E" w:cs="Times New Roman" w:hint="eastAsia"/>
          <w:szCs w:val="28"/>
        </w:rPr>
        <w:t>誘致企業</w:t>
      </w:r>
      <w:r w:rsidR="00C9724B" w:rsidRPr="00DD040C">
        <w:rPr>
          <w:rFonts w:ascii="HG明朝E" w:eastAsia="HG明朝E" w:hAnsi="HG明朝E" w:cs="Times New Roman" w:hint="eastAsia"/>
          <w:szCs w:val="28"/>
        </w:rPr>
        <w:t>に対する</w:t>
      </w:r>
      <w:r w:rsidRPr="00DD040C">
        <w:rPr>
          <w:rFonts w:ascii="HG明朝E" w:eastAsia="HG明朝E" w:hAnsi="HG明朝E" w:cs="Times New Roman" w:hint="eastAsia"/>
          <w:szCs w:val="28"/>
        </w:rPr>
        <w:t>各種助成制度</w:t>
      </w:r>
      <w:r w:rsidR="003B5152" w:rsidRPr="00DD040C">
        <w:rPr>
          <w:rFonts w:ascii="HG明朝E" w:eastAsia="HG明朝E" w:hAnsi="HG明朝E" w:cs="Times New Roman" w:hint="eastAsia"/>
          <w:szCs w:val="28"/>
        </w:rPr>
        <w:t>のほか、既存の中小企業の事業再構築やデジタル化・D</w:t>
      </w:r>
      <w:r w:rsidR="003B5152" w:rsidRPr="00DD040C">
        <w:rPr>
          <w:rFonts w:ascii="HG明朝E" w:eastAsia="HG明朝E" w:hAnsi="HG明朝E" w:cs="Times New Roman"/>
          <w:szCs w:val="28"/>
        </w:rPr>
        <w:t>X</w:t>
      </w:r>
      <w:r w:rsidR="003B5152" w:rsidRPr="00DD040C">
        <w:rPr>
          <w:rFonts w:ascii="HG明朝E" w:eastAsia="HG明朝E" w:hAnsi="HG明朝E" w:cs="Times New Roman" w:hint="eastAsia"/>
          <w:szCs w:val="28"/>
        </w:rPr>
        <w:t>推進</w:t>
      </w:r>
      <w:r w:rsidR="004A1C39" w:rsidRPr="00DD040C">
        <w:rPr>
          <w:rFonts w:ascii="HG明朝E" w:eastAsia="HG明朝E" w:hAnsi="HG明朝E" w:cs="Times New Roman" w:hint="eastAsia"/>
          <w:szCs w:val="28"/>
        </w:rPr>
        <w:t>の</w:t>
      </w:r>
      <w:r w:rsidR="003B5152" w:rsidRPr="00DD040C">
        <w:rPr>
          <w:rFonts w:ascii="HG明朝E" w:eastAsia="HG明朝E" w:hAnsi="HG明朝E" w:cs="Times New Roman" w:hint="eastAsia"/>
          <w:szCs w:val="28"/>
        </w:rPr>
        <w:t>取組</w:t>
      </w:r>
      <w:r w:rsidRPr="00DD040C">
        <w:rPr>
          <w:rFonts w:ascii="HG明朝E" w:eastAsia="HG明朝E" w:hAnsi="HG明朝E" w:cs="Times New Roman" w:hint="eastAsia"/>
          <w:szCs w:val="28"/>
        </w:rPr>
        <w:t>への支援</w:t>
      </w:r>
      <w:r w:rsidR="00272756" w:rsidRPr="00DD040C">
        <w:rPr>
          <w:rFonts w:ascii="HG明朝E" w:eastAsia="HG明朝E" w:hAnsi="HG明朝E" w:cs="Times New Roman" w:hint="eastAsia"/>
          <w:szCs w:val="28"/>
        </w:rPr>
        <w:t>措置</w:t>
      </w:r>
      <w:r w:rsidRPr="00DD040C">
        <w:rPr>
          <w:rFonts w:ascii="HG明朝E" w:eastAsia="HG明朝E" w:hAnsi="HG明朝E" w:cs="Times New Roman" w:hint="eastAsia"/>
          <w:szCs w:val="28"/>
        </w:rPr>
        <w:t>を</w:t>
      </w:r>
      <w:r w:rsidR="00173F3C" w:rsidRPr="00DD040C">
        <w:rPr>
          <w:rFonts w:ascii="HG明朝E" w:eastAsia="HG明朝E" w:hAnsi="HG明朝E" w:cs="Times New Roman" w:hint="eastAsia"/>
          <w:szCs w:val="28"/>
        </w:rPr>
        <w:t>講</w:t>
      </w:r>
      <w:r w:rsidR="00272756" w:rsidRPr="00DD040C">
        <w:rPr>
          <w:rFonts w:ascii="HG明朝E" w:eastAsia="HG明朝E" w:hAnsi="HG明朝E" w:cs="Times New Roman" w:hint="eastAsia"/>
          <w:szCs w:val="28"/>
        </w:rPr>
        <w:t>じ</w:t>
      </w:r>
      <w:r w:rsidRPr="00DD040C">
        <w:rPr>
          <w:rFonts w:ascii="HG明朝E" w:eastAsia="HG明朝E" w:hAnsi="HG明朝E" w:cs="Times New Roman" w:hint="eastAsia"/>
          <w:szCs w:val="28"/>
        </w:rPr>
        <w:t>ること。</w:t>
      </w:r>
    </w:p>
    <w:p w14:paraId="5F24BEAE" w14:textId="77777777" w:rsidR="009D26B7" w:rsidRDefault="009D26B7" w:rsidP="009D26B7">
      <w:pPr>
        <w:tabs>
          <w:tab w:val="left" w:pos="840"/>
        </w:tabs>
        <w:overflowPunct w:val="0"/>
        <w:spacing w:line="480" w:lineRule="exact"/>
        <w:ind w:leftChars="50" w:left="560" w:hangingChars="150" w:hanging="420"/>
        <w:rPr>
          <w:rFonts w:ascii="HG明朝E" w:eastAsia="HG明朝E" w:hAnsi="HG明朝E" w:cs="Times New Roman"/>
          <w:spacing w:val="-4"/>
          <w:szCs w:val="28"/>
        </w:rPr>
      </w:pPr>
      <w:r>
        <w:rPr>
          <w:rFonts w:ascii="HG明朝E" w:eastAsia="HG明朝E" w:hAnsi="HG明朝E" w:cs="Times New Roman"/>
          <w:noProof/>
          <w:spacing w:val="-4"/>
          <w:szCs w:val="28"/>
        </w:rPr>
        <mc:AlternateContent>
          <mc:Choice Requires="wps">
            <w:drawing>
              <wp:anchor distT="0" distB="0" distL="114300" distR="114300" simplePos="0" relativeHeight="251721745" behindDoc="0" locked="0" layoutInCell="1" allowOverlap="1" wp14:anchorId="58124DC7" wp14:editId="45FDC01F">
                <wp:simplePos x="0" y="0"/>
                <wp:positionH relativeFrom="column">
                  <wp:posOffset>396240</wp:posOffset>
                </wp:positionH>
                <wp:positionV relativeFrom="paragraph">
                  <wp:posOffset>41910</wp:posOffset>
                </wp:positionV>
                <wp:extent cx="5610225" cy="571500"/>
                <wp:effectExtent l="0" t="342900" r="28575" b="19050"/>
                <wp:wrapNone/>
                <wp:docPr id="515216163" name="吹き出し: 角を丸めた四角形 36"/>
                <wp:cNvGraphicFramePr/>
                <a:graphic xmlns:a="http://schemas.openxmlformats.org/drawingml/2006/main">
                  <a:graphicData uri="http://schemas.microsoft.com/office/word/2010/wordprocessingShape">
                    <wps:wsp>
                      <wps:cNvSpPr/>
                      <wps:spPr>
                        <a:xfrm>
                          <a:off x="0" y="0"/>
                          <a:ext cx="5610225" cy="571500"/>
                        </a:xfrm>
                        <a:prstGeom prst="wedgeRoundRectCallout">
                          <a:avLst>
                            <a:gd name="adj1" fmla="val 29468"/>
                            <a:gd name="adj2" fmla="val -108514"/>
                            <a:gd name="adj3" fmla="val 16667"/>
                          </a:avLst>
                        </a:prstGeom>
                        <a:noFill/>
                        <a:ln w="12700" cap="flat" cmpd="sng" algn="ctr">
                          <a:solidFill>
                            <a:sysClr val="windowText" lastClr="000000">
                              <a:shade val="15000"/>
                            </a:sysClr>
                          </a:solidFill>
                          <a:prstDash val="solid"/>
                        </a:ln>
                        <a:effectLst/>
                      </wps:spPr>
                      <wps:txbx>
                        <w:txbxContent>
                          <w:p w14:paraId="1B11A3B9" w14:textId="37F1BF95" w:rsidR="009D26B7" w:rsidRPr="00DF27A7" w:rsidRDefault="009D26B7" w:rsidP="009D26B7">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令和６年度税制改正の大綱において、事業用設備等に係る割増償却</w:t>
                            </w:r>
                            <w:r w:rsidR="003455D5">
                              <w:rPr>
                                <w:rFonts w:asciiTheme="majorEastAsia" w:eastAsiaTheme="majorEastAsia" w:hAnsiTheme="majorEastAsia" w:hint="eastAsia"/>
                                <w:b/>
                                <w:bCs/>
                                <w:color w:val="0070C0"/>
                                <w:sz w:val="21"/>
                              </w:rPr>
                              <w:t>及び地方税の課税免除等を行った場合の減収補てん措置</w:t>
                            </w:r>
                            <w:r>
                              <w:rPr>
                                <w:rFonts w:asciiTheme="majorEastAsia" w:eastAsiaTheme="majorEastAsia" w:hAnsiTheme="majorEastAsia" w:hint="eastAsia"/>
                                <w:b/>
                                <w:bCs/>
                                <w:color w:val="0070C0"/>
                                <w:sz w:val="21"/>
                              </w:rPr>
                              <w:t>について適用期間</w:t>
                            </w:r>
                            <w:r w:rsidR="00BE6ECD">
                              <w:rPr>
                                <w:rFonts w:asciiTheme="majorEastAsia" w:eastAsiaTheme="majorEastAsia" w:hAnsiTheme="majorEastAsia" w:hint="eastAsia"/>
                                <w:b/>
                                <w:bCs/>
                                <w:color w:val="0070C0"/>
                                <w:sz w:val="21"/>
                              </w:rPr>
                              <w:t>が</w:t>
                            </w:r>
                            <w:r>
                              <w:rPr>
                                <w:rFonts w:asciiTheme="majorEastAsia" w:eastAsiaTheme="majorEastAsia" w:hAnsiTheme="majorEastAsia" w:hint="eastAsia"/>
                                <w:b/>
                                <w:bCs/>
                                <w:color w:val="0070C0"/>
                                <w:sz w:val="21"/>
                              </w:rPr>
                              <w:t>３年間延長され</w:t>
                            </w:r>
                            <w:r w:rsidR="005B7793">
                              <w:rPr>
                                <w:rFonts w:asciiTheme="majorEastAsia" w:eastAsiaTheme="majorEastAsia" w:hAnsiTheme="majorEastAsia" w:hint="eastAsia"/>
                                <w:b/>
                                <w:bCs/>
                                <w:color w:val="0070C0"/>
                                <w:sz w:val="21"/>
                              </w:rPr>
                              <w:t>ているので</w:t>
                            </w:r>
                            <w:r>
                              <w:rPr>
                                <w:rFonts w:asciiTheme="majorEastAsia" w:eastAsiaTheme="majorEastAsia" w:hAnsiTheme="majorEastAsia" w:hint="eastAsia"/>
                                <w:b/>
                                <w:bCs/>
                                <w:color w:val="0070C0"/>
                                <w:sz w:val="21"/>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4DC7" id="_x0000_s1073" type="#_x0000_t62" style="position:absolute;left:0;text-align:left;margin-left:31.2pt;margin-top:3.3pt;width:441.75pt;height:45pt;z-index:251721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AIAAFoFAAAOAAAAZHJzL2Uyb0RvYy54bWysVNtu2zAMfR+wfxD03jr2cmmDOkWQosOA&#10;oivaDn1WdIk9yKImKbGzrx8lO5etexqWB4UyKerw8FA3t12jyU46X4MpaX45okQaDqI2m5J+e72/&#10;uKLEB2YE02BkSffS09vFxw83rZ3LAirQQjqCSYyft7akVQh2nmWeV7Jh/hKsNOhU4BoWcOs2mXCs&#10;xeyNzorRaJq14IR1wKX3+PWud9JFyq+U5OGrUl4GokuK2EJaXVrXcc0WN2y+ccxWNR9gsH9A0bDa&#10;4KXHVHcsMLJ19btUTc0deFDhkkOTgVI1l6kGrCYf/VHNS8WsTLUgOd4eafL/Ly1/3L3YJ4c0tNbP&#10;PZqxik65Jv4jPtIlsvZHsmQXCMePk2k+KooJJRx9k1k+GSU2s9Np63z4LKEh0ShpK8VGPsPWiGds&#10;y4ppDduQSGO7Bx8Se4IY1qBMmPieU6Iajc3YMU2K6/H0amjWWUxxHnORj64m+fh91KfzqHw6nc5i&#10;DAId7kXrADWCMHBfa52EoQ1pUdXFDGsjnKE+lWYBzcaKknqzoYTpDQqfB5cq8aBrEY/HRH7vV9oR&#10;xI/F10ZA+4rkUaKZD+hARtOvP1gxIfvQyOSByj5FAvtb6oj3jvmqP5FcQ03axKtlkj6yGgs9dTZa&#10;oVt3pEb440RD/LQGsX9yxEE/Ht7y+xoveECcT8xhC7B6nPHwFRelASmBwaKkAvfzb99jPMoUvZS0&#10;OF9I148tcxLL/2JQwNf5eBwHMm3Gk1mBG3fuWZ97zLZZAdKIokB0yYzxQR9M5aB5w6dgGW9FFzMc&#10;7+4bM2xWoZ97fEy4XC5TGA6hZeHBvFgek0fqIrWv3RtzdtBtwKY9wmEWB9X0AjrF9sJZbgOo+kh6&#10;z+vQARzg1MfhsYkvxPk+RZ2exMUvAAAA//8DAFBLAwQUAAYACAAAACEA1so98tsAAAAHAQAADwAA&#10;AGRycy9kb3ducmV2LnhtbEyOS0/DMBCE70j8B2uRuFGHPqI2jVNRUCVOlSigXrfJEkfE6yh20/Dv&#10;WU70tI8ZzXz5ZnStGqgPjWcDj5MEFHHpq4ZrAx/vu4clqBCRK2w9k4EfCrApbm9yzCp/4TcaDrFW&#10;EsIhQwM2xi7TOpSWHIaJ74hF+/K9wyhnX+uqx4uEu1ZPkyTVDhuWBosdPVsqvw9nZ2D/+rndLhcv&#10;9jib4Y612w+jJ2Pu78anNahIY/w3wx++oEMhTCd/5iqo1kA6nYtTZgpK5NV8sQJ1kkUeusj1NX/x&#10;CwAA//8DAFBLAQItABQABgAIAAAAIQC2gziS/gAAAOEBAAATAAAAAAAAAAAAAAAAAAAAAABbQ29u&#10;dGVudF9UeXBlc10ueG1sUEsBAi0AFAAGAAgAAAAhADj9If/WAAAAlAEAAAsAAAAAAAAAAAAAAAAA&#10;LwEAAF9yZWxzLy5yZWxzUEsBAi0AFAAGAAgAAAAhAFs6S/6oAgAAWgUAAA4AAAAAAAAAAAAAAAAA&#10;LgIAAGRycy9lMm9Eb2MueG1sUEsBAi0AFAAGAAgAAAAhANbKPfLbAAAABwEAAA8AAAAAAAAAAAAA&#10;AAAAAgUAAGRycy9kb3ducmV2LnhtbFBLBQYAAAAABAAEAPMAAAAKBgAAAAA=&#10;" adj="17165,-12639" filled="f" strokeweight="1pt">
                <v:textbox>
                  <w:txbxContent>
                    <w:p w14:paraId="1B11A3B9" w14:textId="37F1BF95" w:rsidR="009D26B7" w:rsidRPr="00DF27A7" w:rsidRDefault="009D26B7" w:rsidP="009D26B7">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令和６年度税制改正の大綱において、事業用設備等に係る割増償却</w:t>
                      </w:r>
                      <w:r w:rsidR="003455D5">
                        <w:rPr>
                          <w:rFonts w:asciiTheme="majorEastAsia" w:eastAsiaTheme="majorEastAsia" w:hAnsiTheme="majorEastAsia" w:hint="eastAsia"/>
                          <w:b/>
                          <w:bCs/>
                          <w:color w:val="0070C0"/>
                          <w:sz w:val="21"/>
                        </w:rPr>
                        <w:t>及び地方税の課税免除等を行った場合の減収補てん措置</w:t>
                      </w:r>
                      <w:r>
                        <w:rPr>
                          <w:rFonts w:asciiTheme="majorEastAsia" w:eastAsiaTheme="majorEastAsia" w:hAnsiTheme="majorEastAsia" w:hint="eastAsia"/>
                          <w:b/>
                          <w:bCs/>
                          <w:color w:val="0070C0"/>
                          <w:sz w:val="21"/>
                        </w:rPr>
                        <w:t>について適用期間</w:t>
                      </w:r>
                      <w:r w:rsidR="00BE6ECD">
                        <w:rPr>
                          <w:rFonts w:asciiTheme="majorEastAsia" w:eastAsiaTheme="majorEastAsia" w:hAnsiTheme="majorEastAsia" w:hint="eastAsia"/>
                          <w:b/>
                          <w:bCs/>
                          <w:color w:val="0070C0"/>
                          <w:sz w:val="21"/>
                        </w:rPr>
                        <w:t>が</w:t>
                      </w:r>
                      <w:r>
                        <w:rPr>
                          <w:rFonts w:asciiTheme="majorEastAsia" w:eastAsiaTheme="majorEastAsia" w:hAnsiTheme="majorEastAsia" w:hint="eastAsia"/>
                          <w:b/>
                          <w:bCs/>
                          <w:color w:val="0070C0"/>
                          <w:sz w:val="21"/>
                        </w:rPr>
                        <w:t>３年間延長され</w:t>
                      </w:r>
                      <w:r w:rsidR="005B7793">
                        <w:rPr>
                          <w:rFonts w:asciiTheme="majorEastAsia" w:eastAsiaTheme="majorEastAsia" w:hAnsiTheme="majorEastAsia" w:hint="eastAsia"/>
                          <w:b/>
                          <w:bCs/>
                          <w:color w:val="0070C0"/>
                          <w:sz w:val="21"/>
                        </w:rPr>
                        <w:t>ているので</w:t>
                      </w:r>
                      <w:r>
                        <w:rPr>
                          <w:rFonts w:asciiTheme="majorEastAsia" w:eastAsiaTheme="majorEastAsia" w:hAnsiTheme="majorEastAsia" w:hint="eastAsia"/>
                          <w:b/>
                          <w:bCs/>
                          <w:color w:val="0070C0"/>
                          <w:sz w:val="21"/>
                        </w:rPr>
                        <w:t>削除。</w:t>
                      </w:r>
                    </w:p>
                  </w:txbxContent>
                </v:textbox>
              </v:shape>
            </w:pict>
          </mc:Fallback>
        </mc:AlternateContent>
      </w:r>
    </w:p>
    <w:p w14:paraId="1AFF5529" w14:textId="77777777" w:rsidR="00593C8B" w:rsidRDefault="00593C8B" w:rsidP="00032C4F">
      <w:pPr>
        <w:tabs>
          <w:tab w:val="left" w:pos="840"/>
        </w:tabs>
        <w:overflowPunct w:val="0"/>
        <w:spacing w:line="480" w:lineRule="exact"/>
        <w:ind w:leftChars="50" w:left="560" w:hangingChars="150" w:hanging="420"/>
        <w:rPr>
          <w:rFonts w:ascii="HG明朝E" w:eastAsia="HG明朝E" w:hAnsi="HG明朝E" w:cs="Times New Roman"/>
          <w:strike/>
          <w:color w:val="00B050"/>
          <w:szCs w:val="28"/>
        </w:rPr>
      </w:pPr>
    </w:p>
    <w:p w14:paraId="12B2F5E6" w14:textId="6F6BF0BC" w:rsidR="00055EFA" w:rsidRDefault="00055EFA" w:rsidP="00032C4F">
      <w:pPr>
        <w:tabs>
          <w:tab w:val="left" w:pos="840"/>
        </w:tabs>
        <w:overflowPunct w:val="0"/>
        <w:spacing w:line="480" w:lineRule="exact"/>
        <w:ind w:leftChars="50" w:left="560" w:hangingChars="150" w:hanging="420"/>
        <w:rPr>
          <w:rFonts w:ascii="HG明朝E" w:eastAsia="HG明朝E" w:hAnsi="HG明朝E" w:cs="Times New Roman"/>
          <w:szCs w:val="28"/>
        </w:rPr>
      </w:pPr>
      <w:r w:rsidRPr="00BE6ECD">
        <w:rPr>
          <w:rFonts w:ascii="HG明朝E" w:eastAsia="HG明朝E" w:hAnsi="HG明朝E" w:cs="Times New Roman"/>
          <w:strike/>
          <w:color w:val="00B050"/>
          <w:szCs w:val="28"/>
        </w:rPr>
        <w:lastRenderedPageBreak/>
        <w:t>(</w:t>
      </w:r>
      <w:r w:rsidR="00DB2F22" w:rsidRPr="00BE6ECD">
        <w:rPr>
          <w:rFonts w:ascii="HG明朝E" w:eastAsia="HG明朝E" w:hAnsi="HG明朝E" w:cs="Times New Roman" w:hint="eastAsia"/>
          <w:strike/>
          <w:color w:val="00B050"/>
          <w:szCs w:val="28"/>
        </w:rPr>
        <w:t>11</w:t>
      </w:r>
      <w:r w:rsidRPr="00BE6ECD">
        <w:rPr>
          <w:rFonts w:ascii="HG明朝E" w:eastAsia="HG明朝E" w:hAnsi="HG明朝E" w:cs="Times New Roman"/>
          <w:strike/>
          <w:color w:val="00B050"/>
          <w:szCs w:val="28"/>
        </w:rPr>
        <w:t>)</w:t>
      </w:r>
      <w:r w:rsidR="0096616D" w:rsidRPr="0096616D">
        <w:rPr>
          <w:rFonts w:ascii="HG明朝E" w:eastAsia="HG明朝E" w:hAnsi="HG明朝E" w:cs="Times New Roman"/>
          <w:szCs w:val="28"/>
        </w:rPr>
        <w:tab/>
      </w:r>
      <w:r w:rsidRPr="008B62F3">
        <w:rPr>
          <w:rFonts w:ascii="HG明朝E" w:eastAsia="HG明朝E" w:hAnsi="HG明朝E" w:cs="Times New Roman" w:hint="eastAsia"/>
          <w:strike/>
          <w:color w:val="00B050"/>
          <w:szCs w:val="28"/>
        </w:rPr>
        <w:t>担い手不足や後継者不足が深刻な農林水産分野等における</w:t>
      </w:r>
      <w:r w:rsidR="00AA457D" w:rsidRPr="008B62F3">
        <w:rPr>
          <w:rFonts w:ascii="HG明朝E" w:eastAsia="HG明朝E" w:hAnsi="HG明朝E" w:cs="Times New Roman" w:hint="eastAsia"/>
          <w:strike/>
          <w:color w:val="00B050"/>
          <w:szCs w:val="28"/>
        </w:rPr>
        <w:t>人材</w:t>
      </w:r>
      <w:r w:rsidRPr="008B62F3">
        <w:rPr>
          <w:rFonts w:ascii="HG明朝E" w:eastAsia="HG明朝E" w:hAnsi="HG明朝E" w:cs="Times New Roman" w:hint="eastAsia"/>
          <w:strike/>
          <w:color w:val="00B050"/>
          <w:szCs w:val="28"/>
        </w:rPr>
        <w:t>確保のため、外国</w:t>
      </w:r>
      <w:r w:rsidR="00AA457D" w:rsidRPr="008B62F3">
        <w:rPr>
          <w:rFonts w:ascii="HG明朝E" w:eastAsia="HG明朝E" w:hAnsi="HG明朝E" w:cs="Times New Roman" w:hint="eastAsia"/>
          <w:strike/>
          <w:color w:val="00B050"/>
          <w:szCs w:val="28"/>
        </w:rPr>
        <w:t>人材</w:t>
      </w:r>
      <w:r w:rsidRPr="008B62F3">
        <w:rPr>
          <w:rFonts w:ascii="HG明朝E" w:eastAsia="HG明朝E" w:hAnsi="HG明朝E" w:cs="Times New Roman" w:hint="eastAsia"/>
          <w:strike/>
          <w:color w:val="00B050"/>
          <w:szCs w:val="28"/>
        </w:rPr>
        <w:t>の受け入れ環境の整備及び定着のための支援措置を講じること。</w:t>
      </w:r>
    </w:p>
    <w:p w14:paraId="2CD43192" w14:textId="77777777" w:rsidR="008B62F3" w:rsidRDefault="008B62F3" w:rsidP="008B62F3">
      <w:pPr>
        <w:tabs>
          <w:tab w:val="left" w:pos="840"/>
        </w:tabs>
        <w:overflowPunct w:val="0"/>
        <w:spacing w:line="480" w:lineRule="exact"/>
        <w:ind w:leftChars="50" w:left="560" w:hangingChars="150" w:hanging="420"/>
        <w:rPr>
          <w:rFonts w:ascii="HG明朝E" w:eastAsia="HG明朝E" w:hAnsi="HG明朝E" w:cs="Times New Roman"/>
          <w:spacing w:val="-4"/>
          <w:szCs w:val="28"/>
        </w:rPr>
      </w:pPr>
      <w:r>
        <w:rPr>
          <w:rFonts w:ascii="HG明朝E" w:eastAsia="HG明朝E" w:hAnsi="HG明朝E" w:cs="Times New Roman"/>
          <w:noProof/>
          <w:spacing w:val="-4"/>
          <w:szCs w:val="28"/>
        </w:rPr>
        <mc:AlternateContent>
          <mc:Choice Requires="wps">
            <w:drawing>
              <wp:anchor distT="0" distB="0" distL="114300" distR="114300" simplePos="0" relativeHeight="251770897" behindDoc="0" locked="0" layoutInCell="1" allowOverlap="1" wp14:anchorId="07E7B7A6" wp14:editId="2FF4EE40">
                <wp:simplePos x="0" y="0"/>
                <wp:positionH relativeFrom="column">
                  <wp:posOffset>462915</wp:posOffset>
                </wp:positionH>
                <wp:positionV relativeFrom="paragraph">
                  <wp:posOffset>184785</wp:posOffset>
                </wp:positionV>
                <wp:extent cx="3343275" cy="361112"/>
                <wp:effectExtent l="0" t="152400" r="28575" b="20320"/>
                <wp:wrapNone/>
                <wp:docPr id="1519405243" name="吹き出し: 角を丸めた四角形 36"/>
                <wp:cNvGraphicFramePr/>
                <a:graphic xmlns:a="http://schemas.openxmlformats.org/drawingml/2006/main">
                  <a:graphicData uri="http://schemas.microsoft.com/office/word/2010/wordprocessingShape">
                    <wps:wsp>
                      <wps:cNvSpPr/>
                      <wps:spPr>
                        <a:xfrm>
                          <a:off x="0" y="0"/>
                          <a:ext cx="3343275" cy="361112"/>
                        </a:xfrm>
                        <a:prstGeom prst="wedgeRoundRectCallout">
                          <a:avLst>
                            <a:gd name="adj1" fmla="val -24017"/>
                            <a:gd name="adj2" fmla="val -88179"/>
                            <a:gd name="adj3" fmla="val 16667"/>
                          </a:avLst>
                        </a:prstGeom>
                        <a:noFill/>
                        <a:ln w="12700" cap="flat" cmpd="sng" algn="ctr">
                          <a:solidFill>
                            <a:sysClr val="windowText" lastClr="000000">
                              <a:shade val="15000"/>
                            </a:sysClr>
                          </a:solidFill>
                          <a:prstDash val="solid"/>
                        </a:ln>
                        <a:effectLst/>
                      </wps:spPr>
                      <wps:txbx>
                        <w:txbxContent>
                          <w:p w14:paraId="49D4ACD3" w14:textId="31EF3C48" w:rsidR="008B62F3" w:rsidRDefault="008B62F3" w:rsidP="008B62F3">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7EF6E44E" w14:textId="77777777" w:rsidR="008B62F3" w:rsidRPr="00DF27A7" w:rsidRDefault="008B62F3" w:rsidP="008B62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B7A6" id="_x0000_s1074" type="#_x0000_t62" style="position:absolute;left:0;text-align:left;margin-left:36.45pt;margin-top:14.55pt;width:263.25pt;height:28.45pt;z-index:25177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J3qgIAAFoFAAAOAAAAZHJzL2Uyb0RvYy54bWysVN1v2yAQf5+0/wHx3jp20iSN6lRRqk6T&#10;qrbqh/pMAMeegGNA4mR//Q7sJum6p2l+wAf3wd3vfsfV9U4rspXON2BKmp8PKJGGg2jMuqSvL7dn&#10;U0p8YEYwBUaWdC89vZ5//XLV2pksoAYlpCMYxPhZa0tah2BnWeZ5LTXz52ClQWUFTrOAW7fOhGMt&#10;RtcqKwaDcdaCE9YBl97j6U2npPMUv6okDw9V5WUgqqSYW0irS+sqrtn8is3Wjtm64X0a7B+y0Kwx&#10;eOkh1A0LjGxc8ymUbrgDD1U456AzqKqGy1QDVpMP/qjmuWZWploQHG8PMPn/F5bfb5/to0MYWutn&#10;HsVYxa5yOv4xP7JLYO0PYMldIBwPh8PRsJhcUMJRNxzneV5ENLOjt3U+fJOgSRRK2kqxlk+wMeIJ&#10;27JkSsEmJNDY9s6HhJ4ghmmkCRM/ckoqrbAZW6bIWTEa5JO+WydGxQej6TSfXH42Gp4a5ePxOAXC&#10;RPt7UXpPNSZh4LZRKhFDGdIiq4vJALnDGfKzUiygqK0oqTdrSphaI/F5cKkSD6oR0T0G8nu/VI5g&#10;/lh8YwS0LwgeJYr5gApENH2dY82E7EzzCzzuoexCJFQ/hI753jBfdx5J1XsoE6+WifqIauzIsbNR&#10;CrvVjjSY/mgaXeLRCsT+0REH3Xh4y28bvOAO83xkDluA1eOMhwdcKgUICfQSJTW4X387j/ZIU9RS&#10;0uJ8IVw/N8xJLP+7QQJf5qNRHMi0GV1MCty4U83qVGM2egkII5ICs0titA/qXawc6Dd8ChbxVlQx&#10;w/HurjH9Zhm6ucfHhMvFIpnhEFoW7syz5TF4hC5C+7J7Y872vA3YtHt4n8WeNR3Tj7YdcRabAFVz&#10;AL3Dte8ADnDqY//YxBfidJ+sjk/i/DcAAAD//wMAUEsDBBQABgAIAAAAIQCA1Dm24QAAAAgBAAAP&#10;AAAAZHJzL2Rvd25yZXYueG1sTI9BS8NAFITvgv9heYKX0m4aatrEvJQgiOBBahWkt232mYRm34bs&#10;pk3/vetJj8MMM9/k28l04kyDay0jLBcRCOLK6pZrhM+P5/kGhPOKteosE8KVHGyL25tcZdpe+J3O&#10;e1+LUMIuUwiN930mpasaMsotbE8cvG87GOWDHGqpB3UJ5aaTcRQl0qiWw0KjenpqqDrtR4Pw8nVN&#10;2tlueD0dpvIw1m/laqZ2iPd3U/kIwtPk/8Lwix/QoQhMRzuydqJDWMdpSCLE6RJE8B/SdAXiiLBJ&#10;IpBFLv8fKH4AAAD//wMAUEsBAi0AFAAGAAgAAAAhALaDOJL+AAAA4QEAABMAAAAAAAAAAAAAAAAA&#10;AAAAAFtDb250ZW50X1R5cGVzXS54bWxQSwECLQAUAAYACAAAACEAOP0h/9YAAACUAQAACwAAAAAA&#10;AAAAAAAAAAAvAQAAX3JlbHMvLnJlbHNQSwECLQAUAAYACAAAACEA22SSd6oCAABaBQAADgAAAAAA&#10;AAAAAAAAAAAuAgAAZHJzL2Uyb0RvYy54bWxQSwECLQAUAAYACAAAACEAgNQ5tuEAAAAIAQAADwAA&#10;AAAAAAAAAAAAAAAEBQAAZHJzL2Rvd25yZXYueG1sUEsFBgAAAAAEAAQA8wAAABIGAAAAAA==&#10;" adj="5612,-8247" filled="f" strokeweight="1pt">
                <v:textbox>
                  <w:txbxContent>
                    <w:p w14:paraId="49D4ACD3" w14:textId="31EF3C48" w:rsidR="008B62F3" w:rsidRDefault="008B62F3" w:rsidP="008B62F3">
                      <w:r w:rsidRPr="003A7729">
                        <w:rPr>
                          <w:rFonts w:asciiTheme="majorEastAsia" w:eastAsiaTheme="majorEastAsia" w:hAnsiTheme="majorEastAsia" w:hint="eastAsia"/>
                          <w:b/>
                          <w:bCs/>
                          <w:color w:val="0070C0"/>
                          <w:sz w:val="21"/>
                        </w:rPr>
                        <w:t>・</w:t>
                      </w:r>
                      <w:r>
                        <w:rPr>
                          <w:rFonts w:asciiTheme="majorEastAsia" w:eastAsiaTheme="majorEastAsia" w:hAnsiTheme="majorEastAsia" w:hint="eastAsia"/>
                          <w:b/>
                          <w:bCs/>
                          <w:color w:val="0070C0"/>
                          <w:sz w:val="21"/>
                        </w:rPr>
                        <w:t>農林水産省</w:t>
                      </w: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7年度予算で措置されるので削除。</w:t>
                      </w:r>
                    </w:p>
                    <w:p w14:paraId="7EF6E44E" w14:textId="77777777" w:rsidR="008B62F3" w:rsidRPr="00DF27A7" w:rsidRDefault="008B62F3" w:rsidP="008B62F3"/>
                  </w:txbxContent>
                </v:textbox>
              </v:shape>
            </w:pict>
          </mc:Fallback>
        </mc:AlternateContent>
      </w:r>
    </w:p>
    <w:p w14:paraId="637E8601" w14:textId="77777777" w:rsidR="008B62F3" w:rsidRDefault="008B62F3" w:rsidP="008B62F3">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2DBC7FE7" w14:textId="7D8E263D" w:rsidR="00DF526D" w:rsidRPr="00DD040C" w:rsidRDefault="00C822B3" w:rsidP="00032C4F">
      <w:pPr>
        <w:tabs>
          <w:tab w:val="left" w:pos="840"/>
        </w:tabs>
        <w:overflowPunct w:val="0"/>
        <w:spacing w:line="480" w:lineRule="exact"/>
        <w:ind w:leftChars="50" w:left="560" w:hangingChars="150" w:hanging="420"/>
        <w:rPr>
          <w:rFonts w:ascii="HG明朝E" w:eastAsia="HG明朝E" w:hAnsi="HG明朝E" w:cs="Times New Roman"/>
          <w:szCs w:val="28"/>
        </w:rPr>
      </w:pPr>
      <w:bookmarkStart w:id="56" w:name="_Hlk134710565"/>
      <w:r w:rsidRPr="00BE6ECD">
        <w:rPr>
          <w:rFonts w:ascii="HG明朝E" w:eastAsia="HG明朝E" w:hAnsi="HG明朝E" w:cs="Times New Roman"/>
          <w:strike/>
          <w:color w:val="00B050"/>
          <w:szCs w:val="28"/>
        </w:rPr>
        <w:t>(</w:t>
      </w:r>
      <w:r w:rsidR="00DB2F22" w:rsidRPr="00BE6ECD">
        <w:rPr>
          <w:rFonts w:ascii="HG明朝E" w:eastAsia="HG明朝E" w:hAnsi="HG明朝E" w:cs="Times New Roman" w:hint="eastAsia"/>
          <w:strike/>
          <w:color w:val="00B050"/>
          <w:szCs w:val="28"/>
        </w:rPr>
        <w:t>12</w:t>
      </w:r>
      <w:r w:rsidRPr="00BE6ECD">
        <w:rPr>
          <w:rFonts w:ascii="HG明朝E" w:eastAsia="HG明朝E" w:hAnsi="HG明朝E" w:cs="Times New Roman"/>
          <w:strike/>
          <w:color w:val="00B050"/>
          <w:szCs w:val="28"/>
        </w:rPr>
        <w:t>)</w:t>
      </w:r>
      <w:r w:rsidR="000A1DA4"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9</w:t>
      </w:r>
      <w:r w:rsidR="000A1DA4" w:rsidRPr="00BE6ECD">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DD040C">
        <w:rPr>
          <w:rFonts w:ascii="HG明朝E" w:eastAsia="HG明朝E" w:hAnsi="HG明朝E" w:cs="Times New Roman" w:hint="eastAsia"/>
          <w:szCs w:val="28"/>
        </w:rPr>
        <w:t>世界的な資源高</w:t>
      </w:r>
      <w:r w:rsidRPr="00BA2563">
        <w:rPr>
          <w:rFonts w:ascii="HG明朝E" w:eastAsia="HG明朝E" w:hAnsi="HG明朝E" w:cs="Times New Roman" w:hint="eastAsia"/>
          <w:strike/>
          <w:color w:val="00B050"/>
          <w:szCs w:val="28"/>
        </w:rPr>
        <w:t>やウクライナ</w:t>
      </w:r>
      <w:r w:rsidR="00E81DA5" w:rsidRPr="00BA2563">
        <w:rPr>
          <w:rFonts w:ascii="HG明朝E" w:eastAsia="HG明朝E" w:hAnsi="HG明朝E" w:cs="Times New Roman" w:hint="eastAsia"/>
          <w:strike/>
          <w:color w:val="00B050"/>
          <w:szCs w:val="28"/>
        </w:rPr>
        <w:t>・</w:t>
      </w:r>
      <w:r w:rsidR="0082124E" w:rsidRPr="00BA2563">
        <w:rPr>
          <w:rFonts w:ascii="HG明朝E" w:eastAsia="HG明朝E" w:hAnsi="HG明朝E" w:cs="Times New Roman" w:hint="eastAsia"/>
          <w:strike/>
          <w:color w:val="00B050"/>
          <w:szCs w:val="28"/>
        </w:rPr>
        <w:t>中東</w:t>
      </w:r>
      <w:r w:rsidRPr="00BA2563">
        <w:rPr>
          <w:rFonts w:ascii="HG明朝E" w:eastAsia="HG明朝E" w:hAnsi="HG明朝E" w:cs="Times New Roman" w:hint="eastAsia"/>
          <w:strike/>
          <w:color w:val="00B050"/>
          <w:szCs w:val="28"/>
        </w:rPr>
        <w:t>情勢の不安定化等</w:t>
      </w:r>
      <w:r w:rsidRPr="00DD040C">
        <w:rPr>
          <w:rFonts w:ascii="HG明朝E" w:eastAsia="HG明朝E" w:hAnsi="HG明朝E" w:cs="Times New Roman" w:hint="eastAsia"/>
          <w:szCs w:val="28"/>
        </w:rPr>
        <w:t>に伴い、食料品をはじめ、</w:t>
      </w:r>
      <w:r w:rsidR="003B5152" w:rsidRPr="00DD040C">
        <w:rPr>
          <w:rFonts w:ascii="HG明朝E" w:eastAsia="HG明朝E" w:hAnsi="HG明朝E" w:cs="Times New Roman" w:hint="eastAsia"/>
          <w:szCs w:val="28"/>
        </w:rPr>
        <w:t>エネルギー</w:t>
      </w:r>
      <w:r w:rsidR="00EA32AD" w:rsidRPr="00DD040C">
        <w:rPr>
          <w:rFonts w:ascii="HG明朝E" w:eastAsia="HG明朝E" w:hAnsi="HG明朝E" w:cs="Times New Roman" w:hint="eastAsia"/>
          <w:szCs w:val="28"/>
        </w:rPr>
        <w:t>、資材の値上げ</w:t>
      </w:r>
      <w:r w:rsidR="005B7DD7" w:rsidRPr="00DD040C">
        <w:rPr>
          <w:rFonts w:ascii="HG明朝E" w:eastAsia="HG明朝E" w:hAnsi="HG明朝E" w:cs="Times New Roman" w:hint="eastAsia"/>
          <w:szCs w:val="28"/>
        </w:rPr>
        <w:t>が</w:t>
      </w:r>
      <w:r w:rsidR="00EA32AD" w:rsidRPr="00DD040C">
        <w:rPr>
          <w:rFonts w:ascii="HG明朝E" w:eastAsia="HG明朝E" w:hAnsi="HG明朝E" w:cs="Times New Roman" w:hint="eastAsia"/>
          <w:szCs w:val="28"/>
        </w:rPr>
        <w:t>続いていることから、国民の生活を守るための対策</w:t>
      </w:r>
      <w:r w:rsidR="00FD16B7" w:rsidRPr="00DD040C">
        <w:rPr>
          <w:rFonts w:ascii="HG明朝E" w:eastAsia="HG明朝E" w:hAnsi="HG明朝E" w:cs="Times New Roman" w:hint="eastAsia"/>
          <w:szCs w:val="28"/>
        </w:rPr>
        <w:t>の</w:t>
      </w:r>
      <w:r w:rsidR="00EA32AD" w:rsidRPr="00DD040C">
        <w:rPr>
          <w:rFonts w:ascii="HG明朝E" w:eastAsia="HG明朝E" w:hAnsi="HG明朝E" w:cs="Times New Roman" w:hint="eastAsia"/>
          <w:szCs w:val="28"/>
        </w:rPr>
        <w:t>強化・充実を図ること。</w:t>
      </w:r>
    </w:p>
    <w:bookmarkEnd w:id="56"/>
    <w:p w14:paraId="7A22634A" w14:textId="52B01CEB" w:rsidR="003B5152" w:rsidRDefault="003B5152" w:rsidP="00B35526">
      <w:pPr>
        <w:tabs>
          <w:tab w:val="left" w:pos="840"/>
        </w:tabs>
        <w:overflowPunct w:val="0"/>
        <w:spacing w:line="480" w:lineRule="exact"/>
        <w:ind w:leftChars="50" w:left="560" w:hangingChars="150" w:hanging="420"/>
        <w:rPr>
          <w:rFonts w:ascii="HG明朝E" w:eastAsia="HG明朝E" w:hAnsi="HG明朝E" w:cs="Times New Roman"/>
          <w:spacing w:val="-2"/>
          <w:szCs w:val="28"/>
        </w:rPr>
      </w:pPr>
      <w:r w:rsidRPr="00E0117B">
        <w:rPr>
          <w:rFonts w:ascii="HG明朝E" w:eastAsia="HG明朝E" w:hAnsi="HG明朝E" w:cs="Times New Roman"/>
          <w:strike/>
          <w:color w:val="00B050"/>
          <w:szCs w:val="28"/>
        </w:rPr>
        <w:t>(</w:t>
      </w:r>
      <w:r w:rsidR="00DB2F22" w:rsidRPr="00E0117B">
        <w:rPr>
          <w:rFonts w:ascii="HG明朝E" w:eastAsia="HG明朝E" w:hAnsi="HG明朝E" w:cs="Times New Roman" w:hint="eastAsia"/>
          <w:strike/>
          <w:color w:val="00B050"/>
          <w:szCs w:val="28"/>
        </w:rPr>
        <w:t>13</w:t>
      </w:r>
      <w:r w:rsidRPr="00E0117B">
        <w:rPr>
          <w:rFonts w:ascii="HG明朝E" w:eastAsia="HG明朝E" w:hAnsi="HG明朝E" w:cs="Times New Roman"/>
          <w:strike/>
          <w:color w:val="00B050"/>
          <w:szCs w:val="28"/>
        </w:rPr>
        <w:t>)</w:t>
      </w:r>
      <w:r w:rsidR="00B654A0" w:rsidRPr="00BE6ECD">
        <w:rPr>
          <w:rFonts w:ascii="HG明朝E" w:eastAsia="HG明朝E" w:hAnsi="HG明朝E" w:cs="Times New Roman"/>
          <w:color w:val="FF0000"/>
          <w:szCs w:val="28"/>
        </w:rPr>
        <w:t>(</w:t>
      </w:r>
      <w:r w:rsidR="00FE38C9">
        <w:rPr>
          <w:rFonts w:ascii="HG明朝E" w:eastAsia="HG明朝E" w:hAnsi="HG明朝E" w:cs="Times New Roman" w:hint="eastAsia"/>
          <w:color w:val="FF0000"/>
          <w:szCs w:val="28"/>
        </w:rPr>
        <w:t>10</w:t>
      </w:r>
      <w:r w:rsidR="00B654A0" w:rsidRPr="00BE6ECD">
        <w:rPr>
          <w:rFonts w:ascii="HG明朝E" w:eastAsia="HG明朝E" w:hAnsi="HG明朝E" w:cs="Times New Roman"/>
          <w:color w:val="FF0000"/>
          <w:szCs w:val="28"/>
        </w:rPr>
        <w:t>)</w:t>
      </w:r>
      <w:r w:rsidR="0096616D" w:rsidRPr="0096616D">
        <w:rPr>
          <w:rFonts w:ascii="HG明朝E" w:eastAsia="HG明朝E" w:hAnsi="HG明朝E" w:cs="Times New Roman"/>
          <w:szCs w:val="28"/>
        </w:rPr>
        <w:tab/>
      </w:r>
      <w:r w:rsidRPr="00A4796D">
        <w:rPr>
          <w:rFonts w:ascii="HG明朝E" w:eastAsia="HG明朝E" w:hAnsi="HG明朝E" w:cs="Times New Roman" w:hint="eastAsia"/>
          <w:strike/>
          <w:color w:val="00B050"/>
          <w:spacing w:val="-2"/>
          <w:szCs w:val="28"/>
        </w:rPr>
        <w:t>農業生産に必要な肥料・飼料・燃料など資材の高騰により、生産者の負担が増</w:t>
      </w:r>
      <w:r w:rsidR="0082124E" w:rsidRPr="00A4796D">
        <w:rPr>
          <w:rFonts w:ascii="HG明朝E" w:eastAsia="HG明朝E" w:hAnsi="HG明朝E" w:cs="Times New Roman" w:hint="eastAsia"/>
          <w:strike/>
          <w:color w:val="00B050"/>
          <w:spacing w:val="-2"/>
          <w:szCs w:val="28"/>
        </w:rPr>
        <w:t>大</w:t>
      </w:r>
      <w:r w:rsidRPr="00A4796D">
        <w:rPr>
          <w:rFonts w:ascii="HG明朝E" w:eastAsia="HG明朝E" w:hAnsi="HG明朝E" w:cs="Times New Roman" w:hint="eastAsia"/>
          <w:strike/>
          <w:color w:val="00B050"/>
          <w:spacing w:val="-2"/>
          <w:szCs w:val="28"/>
        </w:rPr>
        <w:t>して</w:t>
      </w:r>
      <w:r w:rsidR="0082124E" w:rsidRPr="00A4796D">
        <w:rPr>
          <w:rFonts w:ascii="HG明朝E" w:eastAsia="HG明朝E" w:hAnsi="HG明朝E" w:cs="Times New Roman" w:hint="eastAsia"/>
          <w:strike/>
          <w:color w:val="00B050"/>
          <w:spacing w:val="-2"/>
          <w:szCs w:val="28"/>
        </w:rPr>
        <w:t>いることから</w:t>
      </w:r>
      <w:r w:rsidRPr="00A4796D">
        <w:rPr>
          <w:rFonts w:ascii="HG明朝E" w:eastAsia="HG明朝E" w:hAnsi="HG明朝E" w:cs="Times New Roman" w:hint="eastAsia"/>
          <w:strike/>
          <w:color w:val="00B050"/>
          <w:spacing w:val="-2"/>
          <w:szCs w:val="28"/>
        </w:rPr>
        <w:t>、営農を継続できるよう必要な対策を講じること。</w:t>
      </w:r>
      <w:r w:rsidR="0082124E" w:rsidRPr="00A4796D">
        <w:rPr>
          <w:rFonts w:ascii="HG明朝E" w:eastAsia="HG明朝E" w:hAnsi="HG明朝E" w:cs="Times New Roman" w:hint="eastAsia"/>
          <w:strike/>
          <w:color w:val="00B050"/>
          <w:spacing w:val="-2"/>
          <w:szCs w:val="28"/>
        </w:rPr>
        <w:t>農地保全や耕作放棄地の解消には草地利用等畜産農家の果たす役割が大きく、過疎地において畜産農家を含めたコミュニティの維持が必要なことから、</w:t>
      </w:r>
      <w:r w:rsidRPr="00A4796D">
        <w:rPr>
          <w:rFonts w:ascii="HG明朝E" w:eastAsia="HG明朝E" w:hAnsi="HG明朝E" w:cs="Times New Roman" w:hint="eastAsia"/>
          <w:strike/>
          <w:color w:val="00B050"/>
          <w:spacing w:val="-2"/>
          <w:szCs w:val="28"/>
        </w:rPr>
        <w:t>特に、</w:t>
      </w:r>
      <w:r w:rsidRPr="00B654A0">
        <w:rPr>
          <w:rFonts w:ascii="HG明朝E" w:eastAsia="HG明朝E" w:hAnsi="HG明朝E" w:cs="Times New Roman" w:hint="eastAsia"/>
          <w:spacing w:val="-2"/>
          <w:szCs w:val="28"/>
        </w:rPr>
        <w:t>生乳</w:t>
      </w:r>
      <w:r w:rsidR="0082124E" w:rsidRPr="00B654A0">
        <w:rPr>
          <w:rFonts w:ascii="HG明朝E" w:eastAsia="HG明朝E" w:hAnsi="HG明朝E" w:cs="Times New Roman" w:hint="eastAsia"/>
          <w:spacing w:val="-2"/>
          <w:szCs w:val="28"/>
        </w:rPr>
        <w:t>や牛肉などの畜産物</w:t>
      </w:r>
      <w:r w:rsidRPr="00B654A0">
        <w:rPr>
          <w:rFonts w:ascii="HG明朝E" w:eastAsia="HG明朝E" w:hAnsi="HG明朝E" w:cs="Times New Roman" w:hint="eastAsia"/>
          <w:spacing w:val="-2"/>
          <w:szCs w:val="28"/>
        </w:rPr>
        <w:t>の需給緩和</w:t>
      </w:r>
      <w:r w:rsidR="0082124E" w:rsidRPr="00B654A0">
        <w:rPr>
          <w:rFonts w:ascii="HG明朝E" w:eastAsia="HG明朝E" w:hAnsi="HG明朝E" w:cs="Times New Roman" w:hint="eastAsia"/>
          <w:spacing w:val="-2"/>
          <w:szCs w:val="28"/>
        </w:rPr>
        <w:t>、</w:t>
      </w:r>
      <w:r w:rsidRPr="00B654A0">
        <w:rPr>
          <w:rFonts w:ascii="HG明朝E" w:eastAsia="HG明朝E" w:hAnsi="HG明朝E" w:cs="Times New Roman" w:hint="eastAsia"/>
          <w:spacing w:val="-2"/>
          <w:szCs w:val="28"/>
        </w:rPr>
        <w:t>飼料</w:t>
      </w:r>
      <w:r w:rsidR="0082124E" w:rsidRPr="00B654A0">
        <w:rPr>
          <w:rFonts w:ascii="HG明朝E" w:eastAsia="HG明朝E" w:hAnsi="HG明朝E" w:cs="Times New Roman" w:hint="eastAsia"/>
          <w:spacing w:val="-2"/>
          <w:szCs w:val="28"/>
        </w:rPr>
        <w:t>価格</w:t>
      </w:r>
      <w:r w:rsidRPr="00B654A0">
        <w:rPr>
          <w:rFonts w:ascii="HG明朝E" w:eastAsia="HG明朝E" w:hAnsi="HG明朝E" w:cs="Times New Roman" w:hint="eastAsia"/>
          <w:spacing w:val="-2"/>
          <w:szCs w:val="28"/>
        </w:rPr>
        <w:t>の高騰で厳しい経営環境が続く酪農家</w:t>
      </w:r>
      <w:r w:rsidR="0082124E" w:rsidRPr="00B654A0">
        <w:rPr>
          <w:rFonts w:ascii="HG明朝E" w:eastAsia="HG明朝E" w:hAnsi="HG明朝E" w:cs="Times New Roman" w:hint="eastAsia"/>
          <w:spacing w:val="-2"/>
          <w:szCs w:val="28"/>
        </w:rPr>
        <w:t>や畜産農家</w:t>
      </w:r>
      <w:r w:rsidRPr="00B654A0">
        <w:rPr>
          <w:rFonts w:ascii="HG明朝E" w:eastAsia="HG明朝E" w:hAnsi="HG明朝E" w:cs="Times New Roman" w:hint="eastAsia"/>
          <w:spacing w:val="-2"/>
          <w:szCs w:val="28"/>
        </w:rPr>
        <w:t>への支援措置を</w:t>
      </w:r>
      <w:r w:rsidR="0082124E" w:rsidRPr="00B654A0">
        <w:rPr>
          <w:rFonts w:ascii="HG明朝E" w:eastAsia="HG明朝E" w:hAnsi="HG明朝E" w:cs="Times New Roman" w:hint="eastAsia"/>
          <w:spacing w:val="-2"/>
          <w:szCs w:val="28"/>
        </w:rPr>
        <w:t>より充実させる</w:t>
      </w:r>
      <w:r w:rsidRPr="00B654A0">
        <w:rPr>
          <w:rFonts w:ascii="HG明朝E" w:eastAsia="HG明朝E" w:hAnsi="HG明朝E" w:cs="Times New Roman" w:hint="eastAsia"/>
          <w:spacing w:val="-2"/>
          <w:szCs w:val="28"/>
        </w:rPr>
        <w:t>こと。</w:t>
      </w:r>
    </w:p>
    <w:p w14:paraId="69E90C72" w14:textId="77777777" w:rsidR="00A4796D" w:rsidRDefault="00A4796D" w:rsidP="00A4796D">
      <w:pPr>
        <w:tabs>
          <w:tab w:val="left" w:pos="840"/>
        </w:tabs>
        <w:overflowPunct w:val="0"/>
        <w:spacing w:line="480" w:lineRule="exact"/>
        <w:ind w:leftChars="50" w:left="560" w:hangingChars="150" w:hanging="420"/>
        <w:rPr>
          <w:rFonts w:ascii="HG明朝E" w:eastAsia="HG明朝E" w:hAnsi="HG明朝E" w:cs="Times New Roman"/>
          <w:spacing w:val="-4"/>
          <w:szCs w:val="28"/>
        </w:rPr>
      </w:pPr>
      <w:r>
        <w:rPr>
          <w:rFonts w:ascii="HG明朝E" w:eastAsia="HG明朝E" w:hAnsi="HG明朝E" w:cs="Times New Roman"/>
          <w:noProof/>
          <w:spacing w:val="-4"/>
          <w:szCs w:val="28"/>
        </w:rPr>
        <mc:AlternateContent>
          <mc:Choice Requires="wps">
            <w:drawing>
              <wp:anchor distT="0" distB="0" distL="114300" distR="114300" simplePos="0" relativeHeight="251791377" behindDoc="0" locked="0" layoutInCell="1" allowOverlap="1" wp14:anchorId="12C4F194" wp14:editId="40122A26">
                <wp:simplePos x="0" y="0"/>
                <wp:positionH relativeFrom="column">
                  <wp:posOffset>462915</wp:posOffset>
                </wp:positionH>
                <wp:positionV relativeFrom="paragraph">
                  <wp:posOffset>184785</wp:posOffset>
                </wp:positionV>
                <wp:extent cx="5029200" cy="361112"/>
                <wp:effectExtent l="0" t="152400" r="19050" b="20320"/>
                <wp:wrapNone/>
                <wp:docPr id="1509221307" name="吹き出し: 角を丸めた四角形 36"/>
                <wp:cNvGraphicFramePr/>
                <a:graphic xmlns:a="http://schemas.openxmlformats.org/drawingml/2006/main">
                  <a:graphicData uri="http://schemas.microsoft.com/office/word/2010/wordprocessingShape">
                    <wps:wsp>
                      <wps:cNvSpPr/>
                      <wps:spPr>
                        <a:xfrm>
                          <a:off x="0" y="0"/>
                          <a:ext cx="5029200" cy="361112"/>
                        </a:xfrm>
                        <a:prstGeom prst="wedgeRoundRectCallout">
                          <a:avLst>
                            <a:gd name="adj1" fmla="val -24017"/>
                            <a:gd name="adj2" fmla="val -88179"/>
                            <a:gd name="adj3" fmla="val 16667"/>
                          </a:avLst>
                        </a:prstGeom>
                        <a:noFill/>
                        <a:ln w="12700" cap="flat" cmpd="sng" algn="ctr">
                          <a:solidFill>
                            <a:sysClr val="windowText" lastClr="000000">
                              <a:shade val="15000"/>
                            </a:sysClr>
                          </a:solidFill>
                          <a:prstDash val="solid"/>
                        </a:ln>
                        <a:effectLst/>
                      </wps:spPr>
                      <wps:txbx>
                        <w:txbxContent>
                          <w:p w14:paraId="6F84478F" w14:textId="2AFA0B14" w:rsidR="00A4796D" w:rsidRDefault="00A4796D" w:rsidP="00A4796D">
                            <w:r w:rsidRPr="003A7729">
                              <w:rPr>
                                <w:rFonts w:asciiTheme="majorEastAsia" w:eastAsiaTheme="majorEastAsia" w:hAnsiTheme="majorEastAsia" w:hint="eastAsia"/>
                                <w:b/>
                                <w:bCs/>
                                <w:color w:val="0070C0"/>
                                <w:sz w:val="21"/>
                              </w:rPr>
                              <w:t>・</w:t>
                            </w:r>
                            <w:r w:rsidR="00804244">
                              <w:rPr>
                                <w:rFonts w:asciiTheme="majorEastAsia" w:eastAsiaTheme="majorEastAsia" w:hAnsiTheme="majorEastAsia" w:hint="eastAsia"/>
                                <w:b/>
                                <w:bCs/>
                                <w:color w:val="0070C0"/>
                                <w:sz w:val="21"/>
                              </w:rPr>
                              <w:t>生産資材対策に活用できる</w:t>
                            </w:r>
                            <w:r>
                              <w:rPr>
                                <w:rFonts w:asciiTheme="majorEastAsia" w:eastAsiaTheme="majorEastAsia" w:hAnsiTheme="majorEastAsia" w:hint="eastAsia"/>
                                <w:b/>
                                <w:bCs/>
                                <w:color w:val="0070C0"/>
                                <w:sz w:val="21"/>
                              </w:rPr>
                              <w:t>重点支援地方交付金を措置され</w:t>
                            </w:r>
                            <w:r w:rsidR="00B654A0">
                              <w:rPr>
                                <w:rFonts w:asciiTheme="majorEastAsia" w:eastAsiaTheme="majorEastAsia" w:hAnsiTheme="majorEastAsia" w:hint="eastAsia"/>
                                <w:b/>
                                <w:bCs/>
                                <w:color w:val="0070C0"/>
                                <w:sz w:val="21"/>
                              </w:rPr>
                              <w:t>てい</w:t>
                            </w:r>
                            <w:r>
                              <w:rPr>
                                <w:rFonts w:asciiTheme="majorEastAsia" w:eastAsiaTheme="majorEastAsia" w:hAnsiTheme="majorEastAsia" w:hint="eastAsia"/>
                                <w:b/>
                                <w:bCs/>
                                <w:color w:val="0070C0"/>
                                <w:sz w:val="21"/>
                              </w:rPr>
                              <w:t>るので削除。</w:t>
                            </w:r>
                          </w:p>
                          <w:p w14:paraId="40BA3721" w14:textId="77777777" w:rsidR="00A4796D" w:rsidRPr="00DF27A7" w:rsidRDefault="00A4796D" w:rsidP="00A479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194" id="_x0000_s1075" type="#_x0000_t62" style="position:absolute;left:0;text-align:left;margin-left:36.45pt;margin-top:14.55pt;width:396pt;height:28.45pt;z-index:25179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xJpwIAAFoFAAAOAAAAZHJzL2Uyb0RvYy54bWysVEtv2zAMvg/YfxB0bx27adIGdYogRYcB&#10;RVv0gZ4ZPWIPsqRJSuzs14+S3SRddxrmg0yJFB8fP+rqumsU2Qrna6NLmp+OKBGaGV7rdUlfX25P&#10;LijxATQHZbQo6U54ej3/+uWqtTNRmMooLhxBJ9rPWlvSKgQ7yzLPKtGAPzVWaFRK4xoIuHXrjDto&#10;0XujsmI0mmStcdw6w4T3eHrTK+k8+ZdSsPAgpReBqJJibiGtLq2ruGbzK5itHdiqZkMa8A9ZNFBr&#10;DLp3dQMByMbVn1w1NXPGGxlOmWkyI2XNRKoBq8lHf1TzXIEVqRYEx9s9TP7/uWX322f76BCG1vqZ&#10;RzFW0UnXxD/mR7oE1m4PlugCYXh4PiousQOUMNSdTfI8LyKa2eG2dT58E6YhUShpK/haPJmN5k/Y&#10;liUoZTYhgQbbOx8SepxoaJAmwH/klMhGYTO2oMhJMR7l06FbR0bFB6OLi3x6+dno7Ngon0wmyREm&#10;OsRF6T3VmIQ2t7VSiRhKkxZZXUxTnYD8lAoCltxYXlKv15SAWiPxWXCpEm9UzeP16Mjv/FI5gvlj&#10;8bXmpn1B8ChR4AMqENH09Rcr4KI3zc/xeICyd5FQ/eA65nsDvupvJNVwQ+kYWiTqI6qxI4fORil0&#10;q47UmP44QRWPVobvHh1xph8Pb9ltjQHuMM9HcNgC7DLOeHjARSqDkJhBoqQy7tffzqM90hS1lLQ4&#10;XwjXzw04geV/10jgy3w8jgOZNuPzaYEbd6xZHWv0plkahBFJgdklMdoH9S5KZ5o3fAoWMSqqQDOM&#10;3Tdm2CxDP/f4mDCxWCQzHEIL4U4/WxadR+gitC/dGzg78DZg0+7N+ywOrOmZfrDtibPYBCPrPeg9&#10;rkMHcIBTH4fHJr4Qx/tkdXgS578BAAD//wMAUEsDBBQABgAIAAAAIQC5LpTY4AAAAAgBAAAPAAAA&#10;ZHJzL2Rvd25yZXYueG1sTI9BS8NAEIXvgv9hGcFLsZuGEtuYTQmCCB6kVkF6m2bHJDQ7G3Y3bfrv&#10;3Z70NjPv8eZ7xWYyvTiR851lBYt5AoK4trrjRsHX58vDCoQPyBp7y6TgQh425e1Ngbm2Z/6g0y40&#10;Ioawz1FBG8KQS+nrlgz6uR2Io/ZjncEQV9dI7fAcw00v0yTJpMGO44cWB3puqT7uRqPg9fuSdbOt&#10;ezvup2o/Nu/VcoZbpe7vpuoJRKAp/Jnhih/RoYxMBzuy9qJX8Jiuo1NBul6AiPoqW8bD4TokIMtC&#10;/i9Q/gIAAP//AwBQSwECLQAUAAYACAAAACEAtoM4kv4AAADhAQAAEwAAAAAAAAAAAAAAAAAAAAAA&#10;W0NvbnRlbnRfVHlwZXNdLnhtbFBLAQItABQABgAIAAAAIQA4/SH/1gAAAJQBAAALAAAAAAAAAAAA&#10;AAAAAC8BAABfcmVscy8ucmVsc1BLAQItABQABgAIAAAAIQD0yxxJpwIAAFoFAAAOAAAAAAAAAAAA&#10;AAAAAC4CAABkcnMvZTJvRG9jLnhtbFBLAQItABQABgAIAAAAIQC5LpTY4AAAAAgBAAAPAAAAAAAA&#10;AAAAAAAAAAEFAABkcnMvZG93bnJldi54bWxQSwUGAAAAAAQABADzAAAADgYAAAAA&#10;" adj="5612,-8247" filled="f" strokeweight="1pt">
                <v:textbox>
                  <w:txbxContent>
                    <w:p w14:paraId="6F84478F" w14:textId="2AFA0B14" w:rsidR="00A4796D" w:rsidRDefault="00A4796D" w:rsidP="00A4796D">
                      <w:r w:rsidRPr="003A7729">
                        <w:rPr>
                          <w:rFonts w:asciiTheme="majorEastAsia" w:eastAsiaTheme="majorEastAsia" w:hAnsiTheme="majorEastAsia" w:hint="eastAsia"/>
                          <w:b/>
                          <w:bCs/>
                          <w:color w:val="0070C0"/>
                          <w:sz w:val="21"/>
                        </w:rPr>
                        <w:t>・</w:t>
                      </w:r>
                      <w:r w:rsidR="00804244">
                        <w:rPr>
                          <w:rFonts w:asciiTheme="majorEastAsia" w:eastAsiaTheme="majorEastAsia" w:hAnsiTheme="majorEastAsia" w:hint="eastAsia"/>
                          <w:b/>
                          <w:bCs/>
                          <w:color w:val="0070C0"/>
                          <w:sz w:val="21"/>
                        </w:rPr>
                        <w:t>生産資材対策に活用できる</w:t>
                      </w:r>
                      <w:r>
                        <w:rPr>
                          <w:rFonts w:asciiTheme="majorEastAsia" w:eastAsiaTheme="majorEastAsia" w:hAnsiTheme="majorEastAsia" w:hint="eastAsia"/>
                          <w:b/>
                          <w:bCs/>
                          <w:color w:val="0070C0"/>
                          <w:sz w:val="21"/>
                        </w:rPr>
                        <w:t>重点支援地方交付金を措置され</w:t>
                      </w:r>
                      <w:r w:rsidR="00B654A0">
                        <w:rPr>
                          <w:rFonts w:asciiTheme="majorEastAsia" w:eastAsiaTheme="majorEastAsia" w:hAnsiTheme="majorEastAsia" w:hint="eastAsia"/>
                          <w:b/>
                          <w:bCs/>
                          <w:color w:val="0070C0"/>
                          <w:sz w:val="21"/>
                        </w:rPr>
                        <w:t>てい</w:t>
                      </w:r>
                      <w:r>
                        <w:rPr>
                          <w:rFonts w:asciiTheme="majorEastAsia" w:eastAsiaTheme="majorEastAsia" w:hAnsiTheme="majorEastAsia" w:hint="eastAsia"/>
                          <w:b/>
                          <w:bCs/>
                          <w:color w:val="0070C0"/>
                          <w:sz w:val="21"/>
                        </w:rPr>
                        <w:t>るので削除。</w:t>
                      </w:r>
                    </w:p>
                    <w:p w14:paraId="40BA3721" w14:textId="77777777" w:rsidR="00A4796D" w:rsidRPr="00DF27A7" w:rsidRDefault="00A4796D" w:rsidP="00A4796D"/>
                  </w:txbxContent>
                </v:textbox>
              </v:shape>
            </w:pict>
          </mc:Fallback>
        </mc:AlternateContent>
      </w:r>
    </w:p>
    <w:p w14:paraId="2C8F5BE4" w14:textId="77777777" w:rsidR="00A4796D" w:rsidRDefault="00A4796D" w:rsidP="00A4796D">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76903E4F" w14:textId="74591244" w:rsidR="00055EFA" w:rsidRPr="00DD040C" w:rsidRDefault="00C822B3" w:rsidP="00100807">
      <w:pPr>
        <w:overflowPunct w:val="0"/>
        <w:spacing w:line="480" w:lineRule="exact"/>
        <w:ind w:firstLineChars="100" w:firstLine="280"/>
        <w:rPr>
          <w:rFonts w:ascii="HG明朝E" w:eastAsia="HG明朝E" w:hAnsi="HG明朝E" w:cs="Times New Roman"/>
          <w:b/>
          <w:bCs/>
          <w:sz w:val="36"/>
          <w:szCs w:val="36"/>
        </w:rPr>
      </w:pPr>
      <w:r w:rsidRPr="00DD040C">
        <w:rPr>
          <w:rFonts w:ascii="HG明朝E" w:eastAsia="HG明朝E" w:hAnsi="HG明朝E" w:cs="Times New Roman"/>
          <w:noProof/>
          <w:szCs w:val="28"/>
        </w:rPr>
        <mc:AlternateContent>
          <mc:Choice Requires="wps">
            <w:drawing>
              <wp:anchor distT="0" distB="0" distL="114300" distR="114300" simplePos="0" relativeHeight="251658243" behindDoc="0" locked="0" layoutInCell="1" allowOverlap="1" wp14:anchorId="187BA175" wp14:editId="181EA807">
                <wp:simplePos x="0" y="0"/>
                <wp:positionH relativeFrom="margin">
                  <wp:align>right</wp:align>
                </wp:positionH>
                <wp:positionV relativeFrom="paragraph">
                  <wp:posOffset>419979</wp:posOffset>
                </wp:positionV>
                <wp:extent cx="5419725" cy="324876"/>
                <wp:effectExtent l="0" t="0" r="0" b="0"/>
                <wp:wrapNone/>
                <wp:docPr id="6" name="吹き出し: 角を丸めた四角形 6"/>
                <wp:cNvGraphicFramePr/>
                <a:graphic xmlns:a="http://schemas.openxmlformats.org/drawingml/2006/main">
                  <a:graphicData uri="http://schemas.microsoft.com/office/word/2010/wordprocessingShape">
                    <wps:wsp>
                      <wps:cNvSpPr/>
                      <wps:spPr>
                        <a:xfrm>
                          <a:off x="0" y="0"/>
                          <a:ext cx="5419725" cy="324876"/>
                        </a:xfrm>
                        <a:prstGeom prst="wedgeRoundRectCallout">
                          <a:avLst>
                            <a:gd name="adj1" fmla="val -43677"/>
                            <a:gd name="adj2" fmla="val 713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433B5" w14:textId="597A12B8" w:rsidR="00DF526D" w:rsidRPr="00B52581" w:rsidRDefault="00DF526D" w:rsidP="00B6655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A175" id="吹き出し: 角を丸めた四角形 6" o:spid="_x0000_s1076" type="#_x0000_t62" style="position:absolute;left:0;text-align:left;margin-left:375.55pt;margin-top:33.05pt;width:426.75pt;height:25.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6kvgIAANkFAAAOAAAAZHJzL2Uyb0RvYy54bWysVMFu2zAMvQ/YPwi6t46dxGmDOkWQosOA&#10;oivaDj0rshR7kEVNUuJkXz9Kdpxs7WlYDg4lko/kE8mb232jyE5YV4MuaHo5okRoDmWtNwX9/np/&#10;cUWJ80yXTIEWBT0IR28Xnz/dtGYuMqhAlcISBNFu3pqCVt6beZI4XomGuUswQqNSgm2Yx6PdJKVl&#10;LaI3KslGozxpwZbGAhfO4e1dp6SLiC+l4P6blE54ogqKufn4tfG7Dt9kccPmG8tMVfM+DfYPWTSs&#10;1hh0gLpjnpGtrd9BNTW34ED6Sw5NAlLWXMQasJp09Fc1LxUzItaC5Dgz0OT+Hyx/3L2YJ4s0tMbN&#10;HYqhir20TfjH/Mg+knUYyBJ7TzheTifp9SybUsJRN84mV7M8sJmcvI11/ouAhgShoK0oN+IZtrp8&#10;xmdZMaVg6yNpbPfgfGSvJJo12Cas/JFSIhuFj7FjilxMxvls1r/WmVF2bjRLx9P0vc343CbN8zzi&#10;YJ59WJSOmYYcNNzXSsW+UJq0Bc3H01FMc9Cgh9JY6omyKPmDEgFB6WchSV0iSVl0jN0sVsoSrAWL&#10;41xon3aqipWiu56O8NdTOHhEQiNgQJaY2YDdA4RJeY/dvURvH1xFHIbBuatoCPNnYp3z4BEjg/aD&#10;c1NrsB9VprCqPnJnfySpoyaw5PfrPXKD/RNrDVdrKA9PlljoptMZfl9jxzww55+YxQ7AwcUV47/h&#10;RyrAJ4FeoqQC++uj+2CPU4JaSloc74K6n1tmBSXqq8b5uU4nk7AP4mEynWV4sOea9blGb5sV4Mth&#10;T2J2UQz2Xh1FaaF5w020DFFRxTTH2AXl3h4PK9+tHdxlXCyX0Qx3gGH+Qb8YHsAD0aEVX/dvzJp+&#10;bDwO3CMcV0HftR3JJ9vgqWG59SBrH5QnXvsD7o/YS/2uCwvq/BytTht58RsAAP//AwBQSwMEFAAG&#10;AAgAAAAhAD6XKIXfAAAABwEAAA8AAABkcnMvZG93bnJldi54bWxMj0FLw0AUhO+C/2F5ghdpN2lJ&#10;DDGbIkXxIFhsq+dt9pkEs29jdtNGf32fJz0OM8x8U6wm24kjDr51pCCeRyCQKmdaqhXsd4+zDIQP&#10;mozuHKGCb/SwKi8vCp0bd6JXPG5DLbiEfK4VNCH0uZS+atBqP3c9EnsfbrA6sBxqaQZ94nLbyUUU&#10;pdLqlnih0T2uG6w+t6Pl3Yevaf3zlJjsfTGmm93zzVu9eVHq+mq6vwMRcAp/YfjFZ3QomengRjJe&#10;dAr4SFCQpjEIdrNkmYA4cCy+XYIsC/mfvzwDAAD//wMAUEsBAi0AFAAGAAgAAAAhALaDOJL+AAAA&#10;4QEAABMAAAAAAAAAAAAAAAAAAAAAAFtDb250ZW50X1R5cGVzXS54bWxQSwECLQAUAAYACAAAACEA&#10;OP0h/9YAAACUAQAACwAAAAAAAAAAAAAAAAAvAQAAX3JlbHMvLnJlbHNQSwECLQAUAAYACAAAACEA&#10;wAo+pL4CAADZBQAADgAAAAAAAAAAAAAAAAAuAgAAZHJzL2Uyb0RvYy54bWxQSwECLQAUAAYACAAA&#10;ACEAPpcohd8AAAAHAQAADwAAAAAAAAAAAAAAAAAYBQAAZHJzL2Rvd25yZXYueG1sUEsFBgAAAAAE&#10;AAQA8wAAACQGAAAAAA==&#10;" adj="1366,26212" filled="f" stroked="f" strokeweight=".5pt">
                <v:textbox>
                  <w:txbxContent>
                    <w:p w14:paraId="27A433B5" w14:textId="597A12B8" w:rsidR="00DF526D" w:rsidRPr="00B52581" w:rsidRDefault="00DF526D" w:rsidP="00B6655B">
                      <w:pPr>
                        <w:jc w:val="left"/>
                      </w:pPr>
                    </w:p>
                  </w:txbxContent>
                </v:textbox>
                <w10:wrap anchorx="margin"/>
              </v:shape>
            </w:pict>
          </mc:Fallback>
        </mc:AlternateContent>
      </w:r>
      <w:r w:rsidR="00055EFA" w:rsidRPr="00DD040C">
        <w:rPr>
          <w:rFonts w:ascii="HG明朝E" w:eastAsia="HG明朝E" w:hAnsi="HG明朝E" w:cs="Times New Roman"/>
          <w:szCs w:val="28"/>
        </w:rPr>
        <w:br w:type="page"/>
      </w:r>
      <w:r w:rsidR="004841C6" w:rsidRPr="00DD040C">
        <w:rPr>
          <w:rFonts w:ascii="HG明朝E" w:eastAsia="HG明朝E" w:hAnsi="HG明朝E" w:cs="Times New Roman" w:hint="eastAsia"/>
          <w:b/>
          <w:bCs/>
          <w:sz w:val="36"/>
          <w:szCs w:val="36"/>
        </w:rPr>
        <w:lastRenderedPageBreak/>
        <w:t>６</w:t>
      </w:r>
      <w:r w:rsidR="00962A22" w:rsidRPr="00DD040C">
        <w:rPr>
          <w:rFonts w:ascii="HG明朝E" w:eastAsia="HG明朝E" w:hAnsi="HG明朝E" w:cs="Times New Roman" w:hint="eastAsia"/>
          <w:b/>
          <w:bCs/>
          <w:sz w:val="36"/>
          <w:szCs w:val="36"/>
        </w:rPr>
        <w:t xml:space="preserve"> </w:t>
      </w:r>
      <w:r w:rsidR="00055EFA" w:rsidRPr="00DD040C">
        <w:rPr>
          <w:rFonts w:ascii="HG明朝E" w:eastAsia="HG明朝E" w:hAnsi="HG明朝E" w:cs="Times New Roman" w:hint="eastAsia"/>
          <w:b/>
          <w:bCs/>
          <w:sz w:val="36"/>
          <w:szCs w:val="36"/>
        </w:rPr>
        <w:t>集落対策の促進と地域の活性化</w:t>
      </w:r>
      <w:r w:rsidR="00055EFA" w:rsidRPr="00DD040C">
        <w:rPr>
          <w:rFonts w:ascii="HG明朝E" w:eastAsia="HG明朝E" w:hAnsi="HG明朝E" w:cs="Times New Roman"/>
          <w:b/>
          <w:bCs/>
          <w:sz w:val="36"/>
          <w:szCs w:val="36"/>
        </w:rPr>
        <w:tab/>
      </w:r>
    </w:p>
    <w:p w14:paraId="07B67636" w14:textId="73F3AB92" w:rsidR="00E8396F" w:rsidRPr="00DD040C" w:rsidRDefault="00C328BE" w:rsidP="00100807">
      <w:pPr>
        <w:overflowPunct w:val="0"/>
        <w:autoSpaceDE w:val="0"/>
        <w:autoSpaceDN w:val="0"/>
        <w:ind w:left="216" w:hangingChars="98" w:hanging="216"/>
        <w:rPr>
          <w:rFonts w:ascii="HG明朝E" w:eastAsia="HG明朝E" w:hAnsi="HG明朝E" w:cs="Times New Roman"/>
          <w:sz w:val="22"/>
        </w:rPr>
      </w:pPr>
      <w:r>
        <w:rPr>
          <w:rFonts w:ascii="HG明朝E" w:eastAsia="HG明朝E" w:hAnsi="HG明朝E" w:cs="Times New Roman"/>
          <w:noProof/>
          <w:sz w:val="22"/>
        </w:rPr>
        <mc:AlternateContent>
          <mc:Choice Requires="wps">
            <w:drawing>
              <wp:anchor distT="0" distB="0" distL="114300" distR="114300" simplePos="0" relativeHeight="251698193" behindDoc="0" locked="0" layoutInCell="1" allowOverlap="1" wp14:anchorId="6609F467" wp14:editId="046D5BD2">
                <wp:simplePos x="0" y="0"/>
                <wp:positionH relativeFrom="column">
                  <wp:posOffset>429420</wp:posOffset>
                </wp:positionH>
                <wp:positionV relativeFrom="paragraph">
                  <wp:posOffset>145534</wp:posOffset>
                </wp:positionV>
                <wp:extent cx="2343150" cy="384810"/>
                <wp:effectExtent l="0" t="133350" r="19050" b="15240"/>
                <wp:wrapNone/>
                <wp:docPr id="1257199348" name="吹き出し: 角を丸めた四角形 28"/>
                <wp:cNvGraphicFramePr/>
                <a:graphic xmlns:a="http://schemas.openxmlformats.org/drawingml/2006/main">
                  <a:graphicData uri="http://schemas.microsoft.com/office/word/2010/wordprocessingShape">
                    <wps:wsp>
                      <wps:cNvSpPr/>
                      <wps:spPr>
                        <a:xfrm>
                          <a:off x="0" y="0"/>
                          <a:ext cx="2343150" cy="384810"/>
                        </a:xfrm>
                        <a:prstGeom prst="wedgeRoundRectCallout">
                          <a:avLst>
                            <a:gd name="adj1" fmla="val -28483"/>
                            <a:gd name="adj2" fmla="val -83633"/>
                            <a:gd name="adj3" fmla="val 16667"/>
                          </a:avLst>
                        </a:prstGeom>
                        <a:noFill/>
                        <a:ln w="12700"/>
                      </wps:spPr>
                      <wps:style>
                        <a:lnRef idx="2">
                          <a:schemeClr val="dk1">
                            <a:shade val="15000"/>
                          </a:schemeClr>
                        </a:lnRef>
                        <a:fillRef idx="1">
                          <a:schemeClr val="dk1"/>
                        </a:fillRef>
                        <a:effectRef idx="0">
                          <a:schemeClr val="dk1"/>
                        </a:effectRef>
                        <a:fontRef idx="minor">
                          <a:schemeClr val="lt1"/>
                        </a:fontRef>
                      </wps:style>
                      <wps:txbx>
                        <w:txbxContent>
                          <w:p w14:paraId="782CA4A0" w14:textId="59F477EE"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６</w:t>
                            </w:r>
                            <w:r w:rsidRPr="003A7729">
                              <w:rPr>
                                <w:rFonts w:asciiTheme="majorEastAsia" w:eastAsiaTheme="majorEastAsia" w:hAnsiTheme="majorEastAsia" w:hint="eastAsia"/>
                                <w:b/>
                                <w:bCs/>
                                <w:color w:val="0070C0"/>
                                <w:sz w:val="21"/>
                              </w:rPr>
                              <w:t>」がベース。</w:t>
                            </w:r>
                          </w:p>
                          <w:p w14:paraId="24D696AB" w14:textId="77777777" w:rsidR="00C328BE" w:rsidRPr="00C328BE" w:rsidRDefault="00C328BE" w:rsidP="00C328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F467" id="吹き出し: 角を丸めた四角形 28" o:spid="_x0000_s1077" type="#_x0000_t62" style="position:absolute;left:0;text-align:left;margin-left:33.8pt;margin-top:11.45pt;width:184.5pt;height:30.3pt;z-index:25169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bsAIAAL4FAAAOAAAAZHJzL2Uyb0RvYy54bWysVMFu2zAMvQ/YPwi6t47tNM2COkWQosOA&#10;oi3aDj0rshR7k0VNUuJkXz9Kdpx06y7DLjYpkk/kE8mr612jyFZYV4MuaHo+okRoDmWt1wX9+nJ7&#10;NqXEeaZLpkCLgu6Fo9fzjx+uWjMTGVSgSmEJgmg3a01BK+/NLEkcr0TD3DkYodEowTbMo2rXSWlZ&#10;i+iNSrLRaJK0YEtjgQvn8PSmM9J5xJdScP8gpROeqIJibj5+bfyuwjeZX7HZ2jJT1bxPg/1DFg2r&#10;NV46QN0wz8jG1n9ANTW34ED6cw5NAlLWXMQasJp09Fs1zxUzItaC5Dgz0OT+Hyy/3z6bR4s0tMbN&#10;HIqhip20TfhjfmQXydoPZImdJxwPs3ycpxfIKUdbPh1P08hmcow21vnPAhoShIK2olyLJ9jo8gmf&#10;ZcmUgo2PpLHtnfORvZJo1mCbsPJbSolsFD7GlilyluEFef9aJ07ZG6dpPsnfccpPndLJZHIZgDDR&#10;/l6UDqmGJDTc1krFxlCatNjV2eWoq+3IUZT8XokQofSTkKQuAyuxoNi+YqksweQLWn5Pu+OKlaI7&#10;QuZ6TDYbvGNSESygSsxiwO0Bwli8xe0q6X1DmIhdPwSO/pZQFzh4xxtB+yGwqTXY94KVT3v+ZOeP&#10;aZ/QEUS/W+2Qj4JeRNdwtIJy/2iJhW4EneG3NbbFHXP+kVl8Zuwk3CP+AT9SAdIOvURJBfbne+fB&#10;H0cBrZS0OMMFdT82zApK1BeNQ/IpHY/D0EdlfHGZoWJPLatTi940S8DXwsbD7KIY/L06iNJC84rr&#10;ZhFuRRPTHO8uKPf2oCx9t1twYXGxWEQ3HHTD/J1+NjyAB6JDu73sXpk1/Wx4nKp7OMx735ndCx19&#10;Q6SGxcaDrH0wHnntFVwSsYf6hRa20KkevY5rd/4LAAD//wMAUEsDBBQABgAIAAAAIQBjiwZI3wAA&#10;AAgBAAAPAAAAZHJzL2Rvd25yZXYueG1sTI/BTsMwEETvSPyDtUjcqEMKJoRsKhRAAiGBSMvdjU0S&#10;Ea+j2G0DX89yguPsjGbeFqvZDWJvp9B7QjhfJCAsNd701CJs1g9nGYgQNRk9eLIIXzbAqjw+KnRu&#10;/IHe7L6OreASCrlG6GIccylD01mnw8KPltj78JPTkeXUSjPpA5e7QaZJoqTTPfFCp0dbdbb5rHcO&#10;4T5m8UXRunquHt/rzXfbvz7dVYinJ/PtDYho5/gXhl98RoeSmbZ+RyaIAUFdKU4ipOk1CPYvlooP&#10;W4RseQmyLOT/B8ofAAAA//8DAFBLAQItABQABgAIAAAAIQC2gziS/gAAAOEBAAATAAAAAAAAAAAA&#10;AAAAAAAAAABbQ29udGVudF9UeXBlc10ueG1sUEsBAi0AFAAGAAgAAAAhADj9If/WAAAAlAEAAAsA&#10;AAAAAAAAAAAAAAAALwEAAF9yZWxzLy5yZWxzUEsBAi0AFAAGAAgAAAAhALeCX9uwAgAAvgUAAA4A&#10;AAAAAAAAAAAAAAAALgIAAGRycy9lMm9Eb2MueG1sUEsBAi0AFAAGAAgAAAAhAGOLBkjfAAAACAEA&#10;AA8AAAAAAAAAAAAAAAAACgUAAGRycy9kb3ducmV2LnhtbFBLBQYAAAAABAAEAPMAAAAWBgAAAAA=&#10;" adj="4648,-7265" filled="f" strokecolor="black [480]" strokeweight="1pt">
                <v:textbox>
                  <w:txbxContent>
                    <w:p w14:paraId="782CA4A0" w14:textId="59F477EE" w:rsidR="00C328BE" w:rsidRPr="003A7729" w:rsidRDefault="00C328BE" w:rsidP="00C328BE">
                      <w:pPr>
                        <w:jc w:val="left"/>
                        <w:rPr>
                          <w:b/>
                          <w:bCs/>
                          <w:color w:val="0070C0"/>
                          <w:sz w:val="21"/>
                        </w:rPr>
                      </w:pPr>
                      <w:r w:rsidRPr="003A7729">
                        <w:rPr>
                          <w:rFonts w:asciiTheme="majorEastAsia" w:eastAsiaTheme="majorEastAsia" w:hAnsiTheme="majorEastAsia" w:hint="eastAsia"/>
                          <w:b/>
                          <w:bCs/>
                          <w:color w:val="0070C0"/>
                          <w:sz w:val="21"/>
                        </w:rPr>
                        <w:t>・R</w:t>
                      </w:r>
                      <w:r>
                        <w:rPr>
                          <w:rFonts w:asciiTheme="majorEastAsia" w:eastAsiaTheme="majorEastAsia" w:hAnsiTheme="majorEastAsia" w:hint="eastAsia"/>
                          <w:b/>
                          <w:bCs/>
                          <w:color w:val="0070C0"/>
                          <w:sz w:val="21"/>
                        </w:rPr>
                        <w:t>6</w:t>
                      </w:r>
                      <w:r w:rsidRPr="003A7729">
                        <w:rPr>
                          <w:rFonts w:asciiTheme="majorEastAsia" w:eastAsiaTheme="majorEastAsia" w:hAnsiTheme="majorEastAsia"/>
                          <w:b/>
                          <w:bCs/>
                          <w:color w:val="0070C0"/>
                          <w:sz w:val="21"/>
                        </w:rPr>
                        <w:t>.11.1</w:t>
                      </w:r>
                      <w:r>
                        <w:rPr>
                          <w:rFonts w:asciiTheme="majorEastAsia" w:eastAsiaTheme="majorEastAsia" w:hAnsiTheme="majorEastAsia" w:hint="eastAsia"/>
                          <w:b/>
                          <w:bCs/>
                          <w:color w:val="0070C0"/>
                          <w:sz w:val="21"/>
                        </w:rPr>
                        <w:t>8</w:t>
                      </w:r>
                      <w:r w:rsidRPr="003A7729">
                        <w:rPr>
                          <w:rFonts w:asciiTheme="majorEastAsia" w:eastAsiaTheme="majorEastAsia" w:hAnsiTheme="majorEastAsia" w:hint="eastAsia"/>
                          <w:b/>
                          <w:bCs/>
                          <w:color w:val="0070C0"/>
                          <w:sz w:val="21"/>
                        </w:rPr>
                        <w:t>版の「</w:t>
                      </w:r>
                      <w:r>
                        <w:rPr>
                          <w:rFonts w:asciiTheme="majorEastAsia" w:eastAsiaTheme="majorEastAsia" w:hAnsiTheme="majorEastAsia" w:hint="eastAsia"/>
                          <w:b/>
                          <w:bCs/>
                          <w:color w:val="0070C0"/>
                          <w:sz w:val="21"/>
                        </w:rPr>
                        <w:t>６</w:t>
                      </w:r>
                      <w:r w:rsidRPr="003A7729">
                        <w:rPr>
                          <w:rFonts w:asciiTheme="majorEastAsia" w:eastAsiaTheme="majorEastAsia" w:hAnsiTheme="majorEastAsia" w:hint="eastAsia"/>
                          <w:b/>
                          <w:bCs/>
                          <w:color w:val="0070C0"/>
                          <w:sz w:val="21"/>
                        </w:rPr>
                        <w:t>」がベース。</w:t>
                      </w:r>
                    </w:p>
                    <w:p w14:paraId="24D696AB" w14:textId="77777777" w:rsidR="00C328BE" w:rsidRPr="00C328BE" w:rsidRDefault="00C328BE" w:rsidP="00C328BE"/>
                  </w:txbxContent>
                </v:textbox>
              </v:shape>
            </w:pict>
          </mc:Fallback>
        </mc:AlternateContent>
      </w:r>
    </w:p>
    <w:p w14:paraId="52B3EB53" w14:textId="77777777" w:rsidR="00E8396F" w:rsidRDefault="00E8396F" w:rsidP="00100807">
      <w:pPr>
        <w:overflowPunct w:val="0"/>
        <w:autoSpaceDE w:val="0"/>
        <w:autoSpaceDN w:val="0"/>
        <w:ind w:left="216" w:hangingChars="98" w:hanging="216"/>
        <w:rPr>
          <w:rFonts w:ascii="HG明朝E" w:eastAsia="HG明朝E" w:hAnsi="HG明朝E" w:cs="Times New Roman"/>
          <w:sz w:val="22"/>
        </w:rPr>
      </w:pPr>
    </w:p>
    <w:p w14:paraId="1C579B34" w14:textId="77777777" w:rsidR="00BE6ECD" w:rsidRDefault="00BE6ECD" w:rsidP="00100807">
      <w:pPr>
        <w:overflowPunct w:val="0"/>
        <w:autoSpaceDE w:val="0"/>
        <w:autoSpaceDN w:val="0"/>
        <w:ind w:left="216" w:hangingChars="98" w:hanging="216"/>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055EFA" w:rsidRPr="00DD040C" w14:paraId="18BE88FA" w14:textId="77777777" w:rsidTr="00963FAC">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7A9DF4A0" w14:textId="77777777" w:rsidR="00055EFA" w:rsidRPr="00DD040C" w:rsidRDefault="00055EFA" w:rsidP="00100807">
            <w:pPr>
              <w:overflowPunct w:val="0"/>
              <w:autoSpaceDE w:val="0"/>
              <w:autoSpaceDN w:val="0"/>
              <w:spacing w:line="380" w:lineRule="exact"/>
              <w:rPr>
                <w:rFonts w:ascii="HG明朝E" w:eastAsia="HG明朝E" w:hAnsi="HG明朝E" w:cs="Times New Roman"/>
                <w:szCs w:val="28"/>
              </w:rPr>
            </w:pPr>
            <w:r w:rsidRPr="00DD040C">
              <w:rPr>
                <w:rFonts w:ascii="HG明朝E" w:eastAsia="HG明朝E" w:hAnsi="HG明朝E" w:cs="Times New Roman" w:hint="eastAsia"/>
                <w:szCs w:val="28"/>
              </w:rPr>
              <w:t>地域運営組織の形成などの集落対策、都市との交流、多様な主体の協働による地域社会の活性化と人材の育成・活用等による総合的な集落対策を積極的に推進すること</w:t>
            </w:r>
          </w:p>
        </w:tc>
      </w:tr>
    </w:tbl>
    <w:p w14:paraId="60999332" w14:textId="77777777" w:rsidR="00055EFA" w:rsidRPr="00DD040C" w:rsidRDefault="00055EFA" w:rsidP="00100807">
      <w:pPr>
        <w:overflowPunct w:val="0"/>
        <w:autoSpaceDE w:val="0"/>
        <w:autoSpaceDN w:val="0"/>
        <w:ind w:left="434" w:hangingChars="197" w:hanging="434"/>
        <w:rPr>
          <w:rFonts w:ascii="HG明朝E" w:eastAsia="HG明朝E" w:hAnsi="HG明朝E" w:cs="Times New Roman"/>
          <w:sz w:val="22"/>
        </w:rPr>
      </w:pPr>
    </w:p>
    <w:p w14:paraId="32C4325E" w14:textId="0A75B372" w:rsidR="00EB6FB0" w:rsidRPr="00DD040C" w:rsidRDefault="002512D6" w:rsidP="005B7AFE">
      <w:pPr>
        <w:pStyle w:val="af2"/>
        <w:numPr>
          <w:ilvl w:val="0"/>
          <w:numId w:val="12"/>
        </w:num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集落</w:t>
      </w:r>
      <w:r w:rsidRPr="00DD040C">
        <w:rPr>
          <w:rFonts w:ascii="HG明朝E" w:eastAsia="HG明朝E" w:hAnsi="HG明朝E" w:cs="Times New Roman" w:hint="eastAsia"/>
          <w:szCs w:val="28"/>
        </w:rPr>
        <w:t>対策、都市との交流、移住・定住の促進、</w:t>
      </w:r>
      <w:r w:rsidR="0082124E" w:rsidRPr="005B7AFE">
        <w:rPr>
          <w:rFonts w:ascii="HG明朝E" w:eastAsia="HG明朝E" w:hAnsi="HG明朝E" w:cs="Times New Roman" w:hint="eastAsia"/>
          <w:szCs w:val="28"/>
        </w:rPr>
        <w:t>二地域居住者を含む</w:t>
      </w:r>
      <w:r w:rsidRPr="00DD040C">
        <w:rPr>
          <w:rFonts w:ascii="HG明朝E" w:eastAsia="HG明朝E" w:hAnsi="HG明朝E" w:cs="Times New Roman" w:hint="eastAsia"/>
          <w:szCs w:val="28"/>
        </w:rPr>
        <w:t>関係人口の創出、人材の育成、生活交通確保、コミュニティ活動支援などの幅広いソフト事業に対する</w:t>
      </w:r>
      <w:r w:rsidR="00EB6FB0" w:rsidRPr="00DD040C">
        <w:rPr>
          <w:rFonts w:ascii="HG明朝E" w:eastAsia="HG明朝E" w:hAnsi="HG明朝E" w:cs="Times New Roman" w:hint="eastAsia"/>
          <w:szCs w:val="28"/>
        </w:rPr>
        <w:t>支援を強化すること。</w:t>
      </w:r>
    </w:p>
    <w:p w14:paraId="5D6B7D3B" w14:textId="186DD99F" w:rsidR="00055EFA" w:rsidRPr="00DD040C" w:rsidRDefault="003B5152"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noProof/>
        </w:rPr>
        <mc:AlternateContent>
          <mc:Choice Requires="wps">
            <w:drawing>
              <wp:anchor distT="0" distB="0" distL="114300" distR="114300" simplePos="0" relativeHeight="251658244" behindDoc="0" locked="0" layoutInCell="1" allowOverlap="1" wp14:anchorId="37D7BEFC" wp14:editId="1104CC0C">
                <wp:simplePos x="0" y="0"/>
                <wp:positionH relativeFrom="margin">
                  <wp:posOffset>5471160</wp:posOffset>
                </wp:positionH>
                <wp:positionV relativeFrom="paragraph">
                  <wp:posOffset>977901</wp:posOffset>
                </wp:positionV>
                <wp:extent cx="647700" cy="247650"/>
                <wp:effectExtent l="0" t="0" r="0" b="0"/>
                <wp:wrapNone/>
                <wp:docPr id="8" name="吹き出し: 角を丸めた四角形 8"/>
                <wp:cNvGraphicFramePr/>
                <a:graphic xmlns:a="http://schemas.openxmlformats.org/drawingml/2006/main">
                  <a:graphicData uri="http://schemas.microsoft.com/office/word/2010/wordprocessingShape">
                    <wps:wsp>
                      <wps:cNvSpPr/>
                      <wps:spPr>
                        <a:xfrm>
                          <a:off x="0" y="0"/>
                          <a:ext cx="647700" cy="247650"/>
                        </a:xfrm>
                        <a:prstGeom prst="wedgeRoundRectCallout">
                          <a:avLst>
                            <a:gd name="adj1" fmla="val -39318"/>
                            <a:gd name="adj2" fmla="val 647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82403" w14:textId="0AAD66FD" w:rsidR="00C55CBA" w:rsidRDefault="00C55CBA" w:rsidP="00C55C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BEFC" id="吹き出し: 角を丸めた四角形 8" o:spid="_x0000_s1078" type="#_x0000_t62" style="position:absolute;left:0;text-align:left;margin-left:430.8pt;margin-top:77pt;width:51pt;height:1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5bugIAANgFAAAOAAAAZHJzL2Uyb0RvYy54bWysVEtv2zAMvg/YfxB0bx07rzaoUwQpOgwo&#10;2qDt0LMiS7EHWdQkJU7260fJjpOuPQ3LwaHEj69PJG9u97UiO2FdBTqn6eWAEqE5FJXe5PTH6/3F&#10;FSXOM10wBVrk9CAcvZ1//XLTmJnIoARVCEvQiXazxuS09N7MksTxUtTMXYIRGpUSbM08Hu0mKSxr&#10;0HutkmwwmCQN2MJY4MI5vL1rlXQe/UspuH+S0glPVE4xNx+/Nn7X4ZvMb9hsY5kpK96lwf4hi5pV&#10;GoP2ru6YZ2Rrqw+u6opbcCD9JYc6ASkrLmINWE06+Kual5IZEWtBcpzpaXL/zy1/3L2YlUUaGuNm&#10;DsVQxV7aOvxjfmQfyTr0ZIm9JxwvJ6PpdICUclRlo+lkHMlMTsbGOv9NQE2CkNNGFBvxDFtdPOOr&#10;LJlSsPWRM7Z7cD6SVxDNauwSVvxMKZG1wrfYMUUuhtfD9Kp7rDNQdg7ChMbpR8zwHJNOJpNpwGCe&#10;XViUjpmGHDTcV0rFtlCaNFjnECt7p0ELpdHFibEo+YMSAaf0s5CkKpCjLBrGZhZLZQnWgsVxLrRP&#10;W1XJCtFejwf461LrLWKi0WHwLDGz3nfnIAzKR99thR0+mIo4C71xW1Ef5n1irXFvESOD9r1xXWmw&#10;n1WmsKoucos/ktRSE1jy+/UeucnpOAvQcLWG4rCyxEI7nM7w+wo75oE5v2IWOwCbDDeMf8KPVIBP&#10;Ap1ESQn292f3AY9DglpKGpzunLpfW2YFJeq7xvG5TkejsA7iYTSeZniw55r1uUZv6yXgy2FPYnZR&#10;DHivjqK0UL/hIlqEqKhimmPsnHJvj4elb7cOrjIuFosIwxVgmH/QL4YH54Ho0Iqv+zdmTTc2Huft&#10;EY6boOvaluQTNlhqWGw9yMoH5YnX7oDrI/ZSt+rCfjo/R9RpIc//AAAA//8DAFBLAwQUAAYACAAA&#10;ACEAfuTu6uAAAAALAQAADwAAAGRycy9kb3ducmV2LnhtbEyPzU7DMBCE70i8g7VI3KhTCqYNcSoE&#10;5cABif7R6yY2SUS8jmKnDTw9ywmOO/NpdiZbjq4VR9uHxpOG6SQBYan0pqFKw277fDUHESKSwdaT&#10;1fBlAyzz87MMU+NPtLbHTawEh1BIUUMdY5dKGcraOgwT31li78P3DiOffSVNjycOd628ThIlHTbE&#10;H2rs7GNty8/N4DTcva4Oftiu1X41vn8/+TcsXg6o9eXF+HAPItox/sHwW5+rQ86dCj+QCaLVMFdT&#10;xSgbtzc8iomFmrFSsLKYJSDzTP7fkP8AAAD//wMAUEsBAi0AFAAGAAgAAAAhALaDOJL+AAAA4QEA&#10;ABMAAAAAAAAAAAAAAAAAAAAAAFtDb250ZW50X1R5cGVzXS54bWxQSwECLQAUAAYACAAAACEAOP0h&#10;/9YAAACUAQAACwAAAAAAAAAAAAAAAAAvAQAAX3JlbHMvLnJlbHNQSwECLQAUAAYACAAAACEAmx5O&#10;W7oCAADYBQAADgAAAAAAAAAAAAAAAAAuAgAAZHJzL2Uyb0RvYy54bWxQSwECLQAUAAYACAAAACEA&#10;fuTu6uAAAAALAQAADwAAAAAAAAAAAAAAAAAUBQAAZHJzL2Rvd25yZXYueG1sUEsFBgAAAAAEAAQA&#10;8wAAACEGAAAAAA==&#10;" adj="2307,24786" filled="f" stroked="f" strokeweight=".5pt">
                <v:textbox>
                  <w:txbxContent>
                    <w:p w14:paraId="5E382403" w14:textId="0AAD66FD" w:rsidR="00C55CBA" w:rsidRDefault="00C55CBA" w:rsidP="00C55CBA"/>
                  </w:txbxContent>
                </v:textbox>
                <w10:wrap anchorx="margin"/>
              </v:shape>
            </w:pict>
          </mc:Fallback>
        </mc:AlternateContent>
      </w:r>
      <w:r w:rsidR="00055EFA" w:rsidRPr="00DD040C">
        <w:rPr>
          <w:rFonts w:ascii="HG明朝E" w:eastAsia="HG明朝E" w:hAnsi="HG明朝E" w:cs="Times New Roman"/>
          <w:szCs w:val="28"/>
        </w:rPr>
        <w:t>(2)</w:t>
      </w:r>
      <w:r w:rsidR="001F2DB1" w:rsidRPr="00DD040C">
        <w:rPr>
          <w:rFonts w:ascii="HG明朝E" w:eastAsia="HG明朝E" w:hAnsi="HG明朝E" w:cs="Times New Roman"/>
          <w:szCs w:val="28"/>
        </w:rPr>
        <w:tab/>
      </w:r>
      <w:r w:rsidR="00055EFA" w:rsidRPr="00DD040C">
        <w:rPr>
          <w:rFonts w:ascii="HG明朝E" w:eastAsia="HG明朝E" w:hAnsi="HG明朝E" w:cs="Times New Roman"/>
          <w:szCs w:val="28"/>
        </w:rPr>
        <w:t>地域づくりを支援する地域おこし協力隊等外部からの人材誘致を含めた人材の積極的活用と</w:t>
      </w:r>
      <w:r w:rsidR="007C1843" w:rsidRPr="00DD040C">
        <w:rPr>
          <w:rFonts w:ascii="HG明朝E" w:eastAsia="HG明朝E" w:hAnsi="HG明朝E" w:cs="Times New Roman" w:hint="eastAsia"/>
          <w:szCs w:val="28"/>
        </w:rPr>
        <w:t>集落の点検や地域おこしなどを</w:t>
      </w:r>
      <w:r w:rsidR="00E0453E" w:rsidRPr="00DD040C">
        <w:rPr>
          <w:rFonts w:ascii="HG明朝E" w:eastAsia="HG明朝E" w:hAnsi="HG明朝E" w:cs="Times New Roman" w:hint="eastAsia"/>
          <w:szCs w:val="28"/>
        </w:rPr>
        <w:t>行う集落支援員の活用、</w:t>
      </w:r>
      <w:r w:rsidR="00055EFA" w:rsidRPr="00DD040C">
        <w:rPr>
          <w:rFonts w:ascii="HG明朝E" w:eastAsia="HG明朝E" w:hAnsi="HG明朝E" w:cs="Times New Roman"/>
          <w:szCs w:val="28"/>
        </w:rPr>
        <w:t>集落再編、地域運営組織の形成など集落対策を総合的に推進するための支援措置を拡充・強化すること。</w:t>
      </w:r>
    </w:p>
    <w:p w14:paraId="7FB03997" w14:textId="13C4EBB8" w:rsidR="00055EFA" w:rsidRPr="00DD040C" w:rsidRDefault="00055EFA"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(3)</w:t>
      </w:r>
      <w:bookmarkStart w:id="57" w:name="_Hlk110865120"/>
      <w:r w:rsidR="001F2DB1" w:rsidRPr="00DD040C">
        <w:rPr>
          <w:rFonts w:ascii="HG明朝E" w:eastAsia="HG明朝E" w:hAnsi="HG明朝E" w:cs="Times New Roman"/>
          <w:szCs w:val="28"/>
        </w:rPr>
        <w:tab/>
      </w:r>
      <w:r w:rsidR="00D16762" w:rsidRPr="00DD040C">
        <w:rPr>
          <w:rFonts w:ascii="HG明朝E" w:eastAsia="HG明朝E" w:hAnsi="HG明朝E" w:cs="Times New Roman" w:hint="eastAsia"/>
          <w:szCs w:val="28"/>
        </w:rPr>
        <w:t>移住</w:t>
      </w:r>
      <w:r w:rsidR="00C202E8" w:rsidRPr="00DD040C">
        <w:rPr>
          <w:rFonts w:ascii="HG明朝E" w:eastAsia="HG明朝E" w:hAnsi="HG明朝E" w:cs="Times New Roman" w:hint="eastAsia"/>
          <w:szCs w:val="28"/>
        </w:rPr>
        <w:t>や</w:t>
      </w:r>
      <w:r w:rsidR="00D16762" w:rsidRPr="00DD040C">
        <w:rPr>
          <w:rFonts w:ascii="HG明朝E" w:eastAsia="HG明朝E" w:hAnsi="HG明朝E" w:cs="Times New Roman" w:hint="eastAsia"/>
          <w:szCs w:val="28"/>
        </w:rPr>
        <w:t>定住</w:t>
      </w:r>
      <w:bookmarkEnd w:id="57"/>
      <w:r w:rsidR="00EA32AD" w:rsidRPr="00DD040C">
        <w:rPr>
          <w:rFonts w:ascii="HG明朝E" w:eastAsia="HG明朝E" w:hAnsi="HG明朝E" w:cs="Times New Roman" w:hint="eastAsia"/>
          <w:szCs w:val="28"/>
        </w:rPr>
        <w:t>の受け皿となる</w:t>
      </w:r>
      <w:r w:rsidRPr="00DD040C">
        <w:rPr>
          <w:rFonts w:ascii="HG明朝E" w:eastAsia="HG明朝E" w:hAnsi="HG明朝E" w:cs="Times New Roman"/>
          <w:szCs w:val="28"/>
        </w:rPr>
        <w:t>新規就労支援や空き家</w:t>
      </w:r>
      <w:r w:rsidR="003B5152" w:rsidRPr="00DD040C">
        <w:rPr>
          <w:rFonts w:ascii="HG明朝E" w:eastAsia="HG明朝E" w:hAnsi="HG明朝E" w:cs="Times New Roman" w:hint="eastAsia"/>
          <w:szCs w:val="28"/>
        </w:rPr>
        <w:t>の</w:t>
      </w:r>
      <w:r w:rsidRPr="00DD040C">
        <w:rPr>
          <w:rFonts w:ascii="HG明朝E" w:eastAsia="HG明朝E" w:hAnsi="HG明朝E" w:cs="Times New Roman"/>
          <w:szCs w:val="28"/>
        </w:rPr>
        <w:t>改修</w:t>
      </w:r>
      <w:r w:rsidR="003B5152" w:rsidRPr="00DD040C">
        <w:rPr>
          <w:rFonts w:ascii="HG明朝E" w:eastAsia="HG明朝E" w:hAnsi="HG明朝E" w:cs="Times New Roman" w:hint="eastAsia"/>
          <w:szCs w:val="28"/>
        </w:rPr>
        <w:t>・利活用</w:t>
      </w:r>
      <w:r w:rsidR="008257D6" w:rsidRPr="00DD040C">
        <w:rPr>
          <w:rFonts w:ascii="HG明朝E" w:eastAsia="HG明朝E" w:hAnsi="HG明朝E" w:cs="Times New Roman" w:hint="eastAsia"/>
          <w:szCs w:val="28"/>
        </w:rPr>
        <w:t>、</w:t>
      </w:r>
      <w:r w:rsidRPr="00DD040C">
        <w:rPr>
          <w:rFonts w:ascii="HG明朝E" w:eastAsia="HG明朝E" w:hAnsi="HG明朝E" w:cs="Times New Roman"/>
          <w:szCs w:val="28"/>
        </w:rPr>
        <w:t>遊休施設の有効活用を促進するための支援措置を拡充・強化すること。</w:t>
      </w:r>
    </w:p>
    <w:p w14:paraId="0E85BE04" w14:textId="32C94377" w:rsidR="00FD7804" w:rsidRPr="00DD040C" w:rsidRDefault="00FD7804"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w:t>
      </w:r>
      <w:r w:rsidRPr="00DD040C">
        <w:rPr>
          <w:rFonts w:ascii="HG明朝E" w:eastAsia="HG明朝E" w:hAnsi="HG明朝E" w:cs="Times New Roman"/>
          <w:szCs w:val="28"/>
        </w:rPr>
        <w:t>4</w:t>
      </w:r>
      <w:r w:rsidRPr="00DD040C">
        <w:rPr>
          <w:rFonts w:ascii="HG明朝E" w:eastAsia="HG明朝E" w:hAnsi="HG明朝E" w:cs="Times New Roman" w:hint="eastAsia"/>
          <w:szCs w:val="28"/>
        </w:rPr>
        <w:t>)</w:t>
      </w:r>
      <w:r w:rsidR="001F2DB1" w:rsidRPr="00DD040C">
        <w:rPr>
          <w:rFonts w:ascii="HG明朝E" w:eastAsia="HG明朝E" w:hAnsi="HG明朝E" w:cs="Times New Roman"/>
          <w:szCs w:val="28"/>
        </w:rPr>
        <w:tab/>
      </w:r>
      <w:r w:rsidRPr="00DD040C">
        <w:rPr>
          <w:rFonts w:ascii="HG明朝E" w:eastAsia="HG明朝E" w:hAnsi="HG明朝E" w:cs="Times New Roman" w:hint="eastAsia"/>
          <w:szCs w:val="28"/>
        </w:rPr>
        <w:t>過疎地域における農地について、定住促進等を図るため地域に見合った条件の下、宅地等への農地転用許可基準の規制緩和を図ること。</w:t>
      </w:r>
    </w:p>
    <w:p w14:paraId="269E4B0C" w14:textId="77B29E00" w:rsidR="00055EFA" w:rsidRPr="00DD040C" w:rsidRDefault="00055EFA"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5</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地域住民の協力により管理されてきた里道・水路</w:t>
      </w:r>
      <w:r w:rsidR="0082124E" w:rsidRPr="005B7AFE">
        <w:rPr>
          <w:rFonts w:ascii="HG明朝E" w:eastAsia="HG明朝E" w:hAnsi="HG明朝E" w:cs="Times New Roman" w:hint="eastAsia"/>
          <w:szCs w:val="28"/>
        </w:rPr>
        <w:t>・ため池</w:t>
      </w:r>
      <w:r w:rsidRPr="00DD040C">
        <w:rPr>
          <w:rFonts w:ascii="HG明朝E" w:eastAsia="HG明朝E" w:hAnsi="HG明朝E" w:cs="Times New Roman"/>
          <w:szCs w:val="28"/>
        </w:rPr>
        <w:t>が、高齢化・過疎化に伴い、維持修繕が困難となってきていることに対して支援措置を講じること。</w:t>
      </w:r>
    </w:p>
    <w:p w14:paraId="21B1C222" w14:textId="5DD3F334" w:rsidR="00055EFA" w:rsidRPr="00DD040C" w:rsidRDefault="00055EFA"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szCs w:val="28"/>
        </w:rPr>
        <w:t>(</w:t>
      </w:r>
      <w:r w:rsidR="00FD7804" w:rsidRPr="00DD040C">
        <w:rPr>
          <w:rFonts w:ascii="HG明朝E" w:eastAsia="HG明朝E" w:hAnsi="HG明朝E" w:cs="Times New Roman"/>
          <w:szCs w:val="28"/>
        </w:rPr>
        <w:t>6</w:t>
      </w:r>
      <w:r w:rsidRPr="00DD040C">
        <w:rPr>
          <w:rFonts w:ascii="HG明朝E" w:eastAsia="HG明朝E" w:hAnsi="HG明朝E" w:cs="Times New Roman"/>
          <w:szCs w:val="28"/>
        </w:rPr>
        <w:t>)</w:t>
      </w:r>
      <w:r w:rsidR="001F2DB1" w:rsidRPr="00DD040C">
        <w:rPr>
          <w:rFonts w:ascii="HG明朝E" w:eastAsia="HG明朝E" w:hAnsi="HG明朝E" w:cs="Times New Roman"/>
          <w:szCs w:val="28"/>
        </w:rPr>
        <w:tab/>
      </w:r>
      <w:r w:rsidRPr="00DD040C">
        <w:rPr>
          <w:rFonts w:ascii="HG明朝E" w:eastAsia="HG明朝E" w:hAnsi="HG明朝E" w:cs="Times New Roman"/>
          <w:szCs w:val="28"/>
        </w:rPr>
        <w:t>地域コミュニティの中心となり、災害時の緊急避難場所でもある集会施設の改修等に対する財政措置を拡充・強化すること。</w:t>
      </w:r>
    </w:p>
    <w:p w14:paraId="3B7163B9" w14:textId="5BEE79E9" w:rsidR="00055EFA" w:rsidRPr="00E0117B" w:rsidRDefault="00055EFA"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E0117B">
        <w:rPr>
          <w:rFonts w:ascii="HG明朝E" w:eastAsia="HG明朝E" w:hAnsi="HG明朝E" w:cs="Times New Roman"/>
          <w:szCs w:val="28"/>
        </w:rPr>
        <w:t>(</w:t>
      </w:r>
      <w:r w:rsidR="00FD7804" w:rsidRPr="00E0117B">
        <w:rPr>
          <w:rFonts w:ascii="HG明朝E" w:eastAsia="HG明朝E" w:hAnsi="HG明朝E" w:cs="Times New Roman"/>
          <w:szCs w:val="28"/>
        </w:rPr>
        <w:t>7</w:t>
      </w:r>
      <w:r w:rsidRPr="00E0117B">
        <w:rPr>
          <w:rFonts w:ascii="HG明朝E" w:eastAsia="HG明朝E" w:hAnsi="HG明朝E" w:cs="Times New Roman"/>
          <w:szCs w:val="28"/>
        </w:rPr>
        <w:t>)</w:t>
      </w:r>
      <w:r w:rsidR="001F2DB1" w:rsidRPr="00E0117B">
        <w:rPr>
          <w:rFonts w:ascii="HG明朝E" w:eastAsia="HG明朝E" w:hAnsi="HG明朝E" w:cs="Times New Roman"/>
          <w:szCs w:val="28"/>
        </w:rPr>
        <w:tab/>
      </w:r>
      <w:r w:rsidR="0082124E" w:rsidRPr="00E0117B">
        <w:rPr>
          <w:rFonts w:ascii="HG明朝E" w:eastAsia="HG明朝E" w:hAnsi="HG明朝E" w:cs="Times New Roman" w:hint="eastAsia"/>
          <w:szCs w:val="28"/>
        </w:rPr>
        <w:t>過疎地域の貴重な地域資源である文化財や自然等を引き継いでいくため、文化財等の保存・修理、活用・整備等に対する支援制度について、補助率の引上げや必要額を確保するほか、対象要件の緩和・拡充など充実させること。また、文化芸術活動等が継続的かつ安定的に行われるよう、文化芸術団体等に対し、十分な支援を講じること。</w:t>
      </w:r>
    </w:p>
    <w:p w14:paraId="080B9417" w14:textId="27E45AFA" w:rsidR="00055EFA" w:rsidRPr="00E0117B" w:rsidRDefault="00055EFA"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E0117B">
        <w:rPr>
          <w:rFonts w:ascii="HG明朝E" w:eastAsia="HG明朝E" w:hAnsi="HG明朝E" w:cs="Times New Roman"/>
          <w:szCs w:val="28"/>
        </w:rPr>
        <w:t>(</w:t>
      </w:r>
      <w:r w:rsidR="00FD7804" w:rsidRPr="00E0117B">
        <w:rPr>
          <w:rFonts w:ascii="HG明朝E" w:eastAsia="HG明朝E" w:hAnsi="HG明朝E" w:cs="Times New Roman"/>
          <w:szCs w:val="28"/>
        </w:rPr>
        <w:t>8</w:t>
      </w:r>
      <w:r w:rsidRPr="00E0117B">
        <w:rPr>
          <w:rFonts w:ascii="HG明朝E" w:eastAsia="HG明朝E" w:hAnsi="HG明朝E" w:cs="Times New Roman"/>
          <w:szCs w:val="28"/>
        </w:rPr>
        <w:t>)</w:t>
      </w:r>
      <w:r w:rsidR="001F2DB1" w:rsidRPr="00E0117B">
        <w:rPr>
          <w:rFonts w:ascii="HG明朝E" w:eastAsia="HG明朝E" w:hAnsi="HG明朝E" w:cs="Times New Roman"/>
          <w:szCs w:val="28"/>
        </w:rPr>
        <w:tab/>
      </w:r>
      <w:r w:rsidRPr="00E0117B">
        <w:rPr>
          <w:rFonts w:ascii="HG明朝E" w:eastAsia="HG明朝E" w:hAnsi="HG明朝E" w:cs="Times New Roman"/>
          <w:szCs w:val="28"/>
        </w:rPr>
        <w:t>集落ネットワークの形成など</w:t>
      </w:r>
      <w:r w:rsidR="00AA457D" w:rsidRPr="00E0117B">
        <w:rPr>
          <w:rFonts w:ascii="HG明朝E" w:eastAsia="HG明朝E" w:hAnsi="HG明朝E" w:cs="Times New Roman" w:hint="eastAsia"/>
          <w:szCs w:val="28"/>
        </w:rPr>
        <w:t>、</w:t>
      </w:r>
      <w:r w:rsidRPr="00E0117B">
        <w:rPr>
          <w:rFonts w:ascii="HG明朝E" w:eastAsia="HG明朝E" w:hAnsi="HG明朝E" w:cs="Times New Roman"/>
          <w:szCs w:val="28"/>
        </w:rPr>
        <w:t>過疎地域等の</w:t>
      </w:r>
      <w:r w:rsidR="00AA457D" w:rsidRPr="00E0117B">
        <w:rPr>
          <w:rFonts w:ascii="HG明朝E" w:eastAsia="HG明朝E" w:hAnsi="HG明朝E" w:cs="Times New Roman" w:hint="eastAsia"/>
          <w:szCs w:val="28"/>
        </w:rPr>
        <w:t>持続的発展を支援す</w:t>
      </w:r>
      <w:r w:rsidRPr="00E0117B">
        <w:rPr>
          <w:rFonts w:ascii="HG明朝E" w:eastAsia="HG明朝E" w:hAnsi="HG明朝E" w:cs="Times New Roman"/>
          <w:szCs w:val="28"/>
        </w:rPr>
        <w:t>るための事業に対する財政措置を拡充・強化すること。</w:t>
      </w:r>
    </w:p>
    <w:p w14:paraId="00562D1D" w14:textId="602D214F" w:rsidR="00104308" w:rsidRPr="00DD040C" w:rsidRDefault="00AA457D" w:rsidP="005B7AFE">
      <w:pPr>
        <w:tabs>
          <w:tab w:val="left" w:pos="840"/>
        </w:tabs>
        <w:overflowPunct w:val="0"/>
        <w:spacing w:line="460" w:lineRule="exact"/>
        <w:ind w:leftChars="50" w:left="560" w:hangingChars="150" w:hanging="420"/>
        <w:rPr>
          <w:rFonts w:ascii="HG明朝E" w:eastAsia="HG明朝E" w:hAnsi="HG明朝E" w:cs="Times New Roman"/>
          <w:szCs w:val="28"/>
        </w:rPr>
      </w:pPr>
      <w:r w:rsidRPr="00E0117B">
        <w:rPr>
          <w:rFonts w:ascii="HG明朝E" w:eastAsia="HG明朝E" w:hAnsi="HG明朝E" w:cs="Times New Roman" w:hint="eastAsia"/>
          <w:szCs w:val="28"/>
        </w:rPr>
        <w:t>(</w:t>
      </w:r>
      <w:r w:rsidR="00FD7804" w:rsidRPr="00E0117B">
        <w:rPr>
          <w:rFonts w:ascii="HG明朝E" w:eastAsia="HG明朝E" w:hAnsi="HG明朝E" w:cs="Times New Roman"/>
          <w:szCs w:val="28"/>
        </w:rPr>
        <w:t>9)</w:t>
      </w:r>
      <w:r w:rsidR="005B7DD7" w:rsidRPr="00DD040C">
        <w:rPr>
          <w:rFonts w:ascii="HG明朝E" w:eastAsia="HG明朝E" w:hAnsi="HG明朝E" w:cs="Times New Roman"/>
          <w:szCs w:val="28"/>
        </w:rPr>
        <w:tab/>
      </w:r>
      <w:r w:rsidR="00FD7804" w:rsidRPr="00DD040C">
        <w:rPr>
          <w:rFonts w:ascii="HG明朝E" w:eastAsia="HG明朝E" w:hAnsi="HG明朝E" w:cs="Times New Roman" w:hint="eastAsia"/>
          <w:szCs w:val="28"/>
        </w:rPr>
        <w:t>地域の課題解決のための持続的な取組体制として、地域の住民が主体</w:t>
      </w:r>
      <w:r w:rsidR="00FD7804" w:rsidRPr="00DD040C">
        <w:rPr>
          <w:rFonts w:ascii="HG明朝E" w:eastAsia="HG明朝E" w:hAnsi="HG明朝E" w:cs="Times New Roman" w:hint="eastAsia"/>
          <w:szCs w:val="28"/>
        </w:rPr>
        <w:lastRenderedPageBreak/>
        <w:t>となった地域運営組織が多様な活動を行える制度を整備すること。</w:t>
      </w:r>
    </w:p>
    <w:sectPr w:rsidR="00104308" w:rsidRPr="00DD040C" w:rsidSect="00E709FE">
      <w:footerReference w:type="default" r:id="rId14"/>
      <w:footerReference w:type="first" r:id="rId15"/>
      <w:pgSz w:w="11906" w:h="16838" w:code="9"/>
      <w:pgMar w:top="1134" w:right="1191" w:bottom="1134" w:left="1191" w:header="567" w:footer="567" w:gutter="0"/>
      <w:pgNumType w:fmt="numberInDash" w:start="1"/>
      <w:cols w:space="425"/>
      <w:docGrid w:type="linesAndChars" w:linePitch="381"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5A15" w14:textId="77777777" w:rsidR="001D670C" w:rsidRDefault="001D670C" w:rsidP="00FC5CEC">
      <w:r>
        <w:separator/>
      </w:r>
    </w:p>
  </w:endnote>
  <w:endnote w:type="continuationSeparator" w:id="0">
    <w:p w14:paraId="3B4A8C4D" w14:textId="77777777" w:rsidR="001D670C" w:rsidRDefault="001D670C" w:rsidP="00FC5CEC">
      <w:r>
        <w:continuationSeparator/>
      </w:r>
    </w:p>
  </w:endnote>
  <w:endnote w:type="continuationNotice" w:id="1">
    <w:p w14:paraId="191748D8" w14:textId="77777777" w:rsidR="001D670C" w:rsidRDefault="001D6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ＤＦ平成明朝体W3">
    <w:altName w:val="游ゴシック"/>
    <w:charset w:val="80"/>
    <w:family w:val="roman"/>
    <w:pitch w:val="fixed"/>
    <w:sig w:usb0="80000283" w:usb1="2AC76CF8" w:usb2="00000010" w:usb3="00000000" w:csb0="00020001"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86DC" w14:textId="262C8D88" w:rsidR="00B237FB" w:rsidRDefault="00B237FB" w:rsidP="00B237FB">
    <w:pPr>
      <w:pStyle w:val="a5"/>
      <w:jc w:val="center"/>
    </w:pPr>
  </w:p>
  <w:p w14:paraId="674D121E" w14:textId="77777777" w:rsidR="00B237FB" w:rsidRPr="00B237FB" w:rsidRDefault="00B237FB" w:rsidP="00B237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E3C9" w14:textId="163E6962" w:rsidR="00B237FB" w:rsidRPr="00B237FB" w:rsidRDefault="00B237FB" w:rsidP="00B237FB">
    <w:pPr>
      <w:pStyle w:val="a5"/>
      <w:jc w:val="center"/>
      <w:rPr>
        <w:rFonts w:ascii="HG明朝B" w:eastAsia="HG明朝B"/>
      </w:rPr>
    </w:pPr>
    <w:r w:rsidRPr="00B237FB">
      <w:rPr>
        <w:rFonts w:ascii="HG明朝B" w:eastAsia="HG明朝B" w:hint="eastAsia"/>
      </w:rPr>
      <w:fldChar w:fldCharType="begin"/>
    </w:r>
    <w:r w:rsidRPr="00B237FB">
      <w:rPr>
        <w:rFonts w:ascii="HG明朝B" w:eastAsia="HG明朝B" w:hint="eastAsia"/>
      </w:rPr>
      <w:instrText>PAGE   \* MERGEFORMAT</w:instrText>
    </w:r>
    <w:r w:rsidRPr="00B237FB">
      <w:rPr>
        <w:rFonts w:ascii="HG明朝B" w:eastAsia="HG明朝B" w:hint="eastAsia"/>
      </w:rPr>
      <w:fldChar w:fldCharType="separate"/>
    </w:r>
    <w:r w:rsidRPr="00B237FB">
      <w:rPr>
        <w:rFonts w:ascii="HG明朝B" w:eastAsia="HG明朝B" w:hint="eastAsia"/>
        <w:lang w:val="ja-JP"/>
      </w:rPr>
      <w:t>1</w:t>
    </w:r>
    <w:r w:rsidRPr="00B237FB">
      <w:rPr>
        <w:rFonts w:ascii="HG明朝B" w:eastAsia="HG明朝B"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FE4A" w14:textId="2DA3E83D" w:rsidR="00B237FB" w:rsidRPr="00B237FB" w:rsidRDefault="00B237FB" w:rsidP="00B237FB">
    <w:pPr>
      <w:pStyle w:val="a5"/>
      <w:jc w:val="center"/>
      <w:rPr>
        <w:rFonts w:ascii="HG明朝B" w:eastAsia="HG明朝B"/>
      </w:rPr>
    </w:pPr>
    <w:r w:rsidRPr="00B237FB">
      <w:rPr>
        <w:rFonts w:ascii="HG明朝B" w:eastAsia="HG明朝B" w:hint="eastAsia"/>
      </w:rPr>
      <w:fldChar w:fldCharType="begin"/>
    </w:r>
    <w:r w:rsidRPr="00B237FB">
      <w:rPr>
        <w:rFonts w:ascii="HG明朝B" w:eastAsia="HG明朝B" w:hint="eastAsia"/>
      </w:rPr>
      <w:instrText>PAGE   \* MERGEFORMAT</w:instrText>
    </w:r>
    <w:r w:rsidRPr="00B237FB">
      <w:rPr>
        <w:rFonts w:ascii="HG明朝B" w:eastAsia="HG明朝B" w:hint="eastAsia"/>
      </w:rPr>
      <w:fldChar w:fldCharType="separate"/>
    </w:r>
    <w:r w:rsidRPr="00B237FB">
      <w:rPr>
        <w:rFonts w:ascii="HG明朝B" w:eastAsia="HG明朝B" w:hint="eastAsia"/>
        <w:lang w:val="ja-JP"/>
      </w:rPr>
      <w:t>1</w:t>
    </w:r>
    <w:r w:rsidRPr="00B237FB">
      <w:rPr>
        <w:rFonts w:ascii="HG明朝B" w:eastAsia="HG明朝B"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E412" w14:textId="77777777" w:rsidR="001D670C" w:rsidRDefault="001D670C" w:rsidP="00FC5CEC">
      <w:r>
        <w:separator/>
      </w:r>
    </w:p>
  </w:footnote>
  <w:footnote w:type="continuationSeparator" w:id="0">
    <w:p w14:paraId="25E904F1" w14:textId="77777777" w:rsidR="001D670C" w:rsidRDefault="001D670C" w:rsidP="00FC5CEC">
      <w:r>
        <w:continuationSeparator/>
      </w:r>
    </w:p>
  </w:footnote>
  <w:footnote w:type="continuationNotice" w:id="1">
    <w:p w14:paraId="07E51399" w14:textId="77777777" w:rsidR="001D670C" w:rsidRDefault="001D6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D9FC" w14:textId="7EAAA05A" w:rsidR="00E709FE" w:rsidRDefault="00E709FE" w:rsidP="00E709FE">
    <w:pPr>
      <w:pStyle w:val="a3"/>
      <w:ind w:firstLineChars="2400" w:firstLine="6720"/>
    </w:pPr>
    <w:r>
      <w:fldChar w:fldCharType="begin"/>
    </w:r>
    <w:r>
      <w:instrText xml:space="preserve"> DATE \@ "M/d/yyyy" </w:instrText>
    </w:r>
    <w:r>
      <w:fldChar w:fldCharType="separate"/>
    </w:r>
    <w:r w:rsidR="00417233">
      <w:rPr>
        <w:noProof/>
      </w:rPr>
      <w:t>3/19/2025</w:t>
    </w:r>
    <w:r>
      <w:fldChar w:fldCharType="end"/>
    </w:r>
    <w:r>
      <w:rPr>
        <w:rFonts w:hint="eastAsia"/>
      </w:rPr>
      <w:t xml:space="preserve">　</w:t>
    </w:r>
    <w:r>
      <w:fldChar w:fldCharType="begin"/>
    </w:r>
    <w:r>
      <w:instrText xml:space="preserve"> DATE \@ "HH:mm:ss" </w:instrText>
    </w:r>
    <w:r>
      <w:fldChar w:fldCharType="separate"/>
    </w:r>
    <w:r w:rsidR="00417233">
      <w:rPr>
        <w:noProof/>
      </w:rPr>
      <w:t>10:18:53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BA7D" w14:textId="1002ACD6" w:rsidR="00F04714" w:rsidRDefault="00F04714" w:rsidP="00F04714">
    <w:pPr>
      <w:pStyle w:val="a3"/>
      <w:ind w:firstLineChars="2400" w:firstLine="6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59B3"/>
    <w:multiLevelType w:val="hybridMultilevel"/>
    <w:tmpl w:val="6828583A"/>
    <w:lvl w:ilvl="0" w:tplc="7560420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908027C"/>
    <w:multiLevelType w:val="hybridMultilevel"/>
    <w:tmpl w:val="DB5AA944"/>
    <w:lvl w:ilvl="0" w:tplc="D26CEFD2">
      <w:start w:val="11"/>
      <w:numFmt w:val="bullet"/>
      <w:lvlText w:val="・"/>
      <w:lvlJc w:val="left"/>
      <w:pPr>
        <w:ind w:left="1069" w:hanging="36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37447312"/>
    <w:multiLevelType w:val="hybridMultilevel"/>
    <w:tmpl w:val="FF482B34"/>
    <w:lvl w:ilvl="0" w:tplc="AF8E5396">
      <w:start w:val="1"/>
      <w:numFmt w:val="decimalFullWidth"/>
      <w:lvlText w:val="【%1】"/>
      <w:lvlJc w:val="left"/>
      <w:pPr>
        <w:ind w:left="1170" w:hanging="1005"/>
      </w:pPr>
      <w:rPr>
        <w:rFonts w:asciiTheme="minorHAnsi" w:eastAsiaTheme="minorEastAsia" w:hAnsiTheme="minorHAnsi" w:hint="default"/>
        <w:sz w:val="32"/>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3E2C6706"/>
    <w:multiLevelType w:val="hybridMultilevel"/>
    <w:tmpl w:val="41863CA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D272C"/>
    <w:multiLevelType w:val="hybridMultilevel"/>
    <w:tmpl w:val="105E569C"/>
    <w:lvl w:ilvl="0" w:tplc="4AF60B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02A80"/>
    <w:multiLevelType w:val="hybridMultilevel"/>
    <w:tmpl w:val="548E5322"/>
    <w:lvl w:ilvl="0" w:tplc="6A8046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DA2E0A"/>
    <w:multiLevelType w:val="hybridMultilevel"/>
    <w:tmpl w:val="135060D0"/>
    <w:lvl w:ilvl="0" w:tplc="D47E6C6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494B05B0"/>
    <w:multiLevelType w:val="hybridMultilevel"/>
    <w:tmpl w:val="0046D0BE"/>
    <w:lvl w:ilvl="0" w:tplc="EEF01A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64B01"/>
    <w:multiLevelType w:val="hybridMultilevel"/>
    <w:tmpl w:val="69C0612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219B5"/>
    <w:multiLevelType w:val="hybridMultilevel"/>
    <w:tmpl w:val="A6A8F922"/>
    <w:lvl w:ilvl="0" w:tplc="71344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61017"/>
    <w:multiLevelType w:val="hybridMultilevel"/>
    <w:tmpl w:val="DD8E3C08"/>
    <w:lvl w:ilvl="0" w:tplc="6AAA54E0">
      <w:start w:val="1"/>
      <w:numFmt w:val="decimal"/>
      <w:lvlText w:val="(%1)"/>
      <w:lvlJc w:val="left"/>
      <w:pPr>
        <w:ind w:left="720" w:hanging="720"/>
      </w:pPr>
      <w:rPr>
        <w:rFonts w:ascii="ＤＦ平成明朝体W7" w:eastAsia="ＤＦ平成明朝体W7" w:hAnsi="ＤＦ平成明朝体W7"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40948"/>
    <w:multiLevelType w:val="hybridMultilevel"/>
    <w:tmpl w:val="149E31AC"/>
    <w:lvl w:ilvl="0" w:tplc="08888468">
      <w:numFmt w:val="bullet"/>
      <w:lvlText w:val="・"/>
      <w:lvlJc w:val="left"/>
      <w:pPr>
        <w:ind w:left="962" w:hanging="360"/>
      </w:pPr>
      <w:rPr>
        <w:rFonts w:ascii="ＭＳ ゴシック" w:eastAsia="ＭＳ ゴシック" w:hAnsi="ＭＳ ゴシック" w:cs="Times New Roman"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num w:numId="1" w16cid:durableId="624308508">
    <w:abstractNumId w:val="2"/>
  </w:num>
  <w:num w:numId="2" w16cid:durableId="1868366846">
    <w:abstractNumId w:val="4"/>
  </w:num>
  <w:num w:numId="3" w16cid:durableId="888304054">
    <w:abstractNumId w:val="1"/>
  </w:num>
  <w:num w:numId="4" w16cid:durableId="1092433005">
    <w:abstractNumId w:val="7"/>
  </w:num>
  <w:num w:numId="5" w16cid:durableId="1837182349">
    <w:abstractNumId w:val="10"/>
  </w:num>
  <w:num w:numId="6" w16cid:durableId="260259703">
    <w:abstractNumId w:val="9"/>
  </w:num>
  <w:num w:numId="7" w16cid:durableId="1858041772">
    <w:abstractNumId w:val="3"/>
  </w:num>
  <w:num w:numId="8" w16cid:durableId="469133824">
    <w:abstractNumId w:val="8"/>
  </w:num>
  <w:num w:numId="9" w16cid:durableId="1652247347">
    <w:abstractNumId w:val="11"/>
  </w:num>
  <w:num w:numId="10" w16cid:durableId="761875619">
    <w:abstractNumId w:val="5"/>
  </w:num>
  <w:num w:numId="11" w16cid:durableId="2013414790">
    <w:abstractNumId w:val="0"/>
  </w:num>
  <w:num w:numId="12" w16cid:durableId="128380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0"/>
  <w:drawingGridVerticalSpacing w:val="381"/>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A0"/>
    <w:rsid w:val="0000215D"/>
    <w:rsid w:val="0000308C"/>
    <w:rsid w:val="00005394"/>
    <w:rsid w:val="00010DF4"/>
    <w:rsid w:val="00010EE0"/>
    <w:rsid w:val="0001320D"/>
    <w:rsid w:val="00013BE5"/>
    <w:rsid w:val="0001441F"/>
    <w:rsid w:val="000152AA"/>
    <w:rsid w:val="000200F0"/>
    <w:rsid w:val="00027932"/>
    <w:rsid w:val="00032C4F"/>
    <w:rsid w:val="0003333A"/>
    <w:rsid w:val="00033344"/>
    <w:rsid w:val="00033A25"/>
    <w:rsid w:val="00036C5B"/>
    <w:rsid w:val="000414B1"/>
    <w:rsid w:val="000419A0"/>
    <w:rsid w:val="000459B7"/>
    <w:rsid w:val="00052E9A"/>
    <w:rsid w:val="00053234"/>
    <w:rsid w:val="00055C8D"/>
    <w:rsid w:val="00055EFA"/>
    <w:rsid w:val="0005640B"/>
    <w:rsid w:val="000564B6"/>
    <w:rsid w:val="00056AFF"/>
    <w:rsid w:val="00056DD3"/>
    <w:rsid w:val="000574BA"/>
    <w:rsid w:val="00061A18"/>
    <w:rsid w:val="00063DB3"/>
    <w:rsid w:val="00071A7E"/>
    <w:rsid w:val="00076224"/>
    <w:rsid w:val="00077747"/>
    <w:rsid w:val="00081644"/>
    <w:rsid w:val="000830D7"/>
    <w:rsid w:val="0008410A"/>
    <w:rsid w:val="000856B3"/>
    <w:rsid w:val="00087771"/>
    <w:rsid w:val="00091E82"/>
    <w:rsid w:val="000932B5"/>
    <w:rsid w:val="00095DC3"/>
    <w:rsid w:val="0009693D"/>
    <w:rsid w:val="00097E4F"/>
    <w:rsid w:val="000A0154"/>
    <w:rsid w:val="000A1DA4"/>
    <w:rsid w:val="000A21B4"/>
    <w:rsid w:val="000A2BA8"/>
    <w:rsid w:val="000A38DB"/>
    <w:rsid w:val="000A5B79"/>
    <w:rsid w:val="000A72F1"/>
    <w:rsid w:val="000B1CAE"/>
    <w:rsid w:val="000B290D"/>
    <w:rsid w:val="000B42AB"/>
    <w:rsid w:val="000C1B9B"/>
    <w:rsid w:val="000C1BE1"/>
    <w:rsid w:val="000C4A28"/>
    <w:rsid w:val="000C4F8B"/>
    <w:rsid w:val="000C6E78"/>
    <w:rsid w:val="000D648A"/>
    <w:rsid w:val="000E0689"/>
    <w:rsid w:val="000E2EAE"/>
    <w:rsid w:val="000E4A52"/>
    <w:rsid w:val="000E65BB"/>
    <w:rsid w:val="000E66D9"/>
    <w:rsid w:val="000E6FAF"/>
    <w:rsid w:val="000E7D39"/>
    <w:rsid w:val="000F2974"/>
    <w:rsid w:val="000F370C"/>
    <w:rsid w:val="000F458B"/>
    <w:rsid w:val="00100089"/>
    <w:rsid w:val="00100807"/>
    <w:rsid w:val="00101C92"/>
    <w:rsid w:val="001033B3"/>
    <w:rsid w:val="00104129"/>
    <w:rsid w:val="00104308"/>
    <w:rsid w:val="00105617"/>
    <w:rsid w:val="00106E31"/>
    <w:rsid w:val="0010779F"/>
    <w:rsid w:val="0011105C"/>
    <w:rsid w:val="00112B0A"/>
    <w:rsid w:val="00114253"/>
    <w:rsid w:val="00116765"/>
    <w:rsid w:val="001175C2"/>
    <w:rsid w:val="001239FD"/>
    <w:rsid w:val="0012545A"/>
    <w:rsid w:val="00126900"/>
    <w:rsid w:val="001319E2"/>
    <w:rsid w:val="00132F58"/>
    <w:rsid w:val="00134CA6"/>
    <w:rsid w:val="00137CAF"/>
    <w:rsid w:val="00140BEE"/>
    <w:rsid w:val="00142951"/>
    <w:rsid w:val="00143E64"/>
    <w:rsid w:val="00152C75"/>
    <w:rsid w:val="00154212"/>
    <w:rsid w:val="0015450D"/>
    <w:rsid w:val="00155C99"/>
    <w:rsid w:val="00162BE5"/>
    <w:rsid w:val="0016499A"/>
    <w:rsid w:val="00165DDA"/>
    <w:rsid w:val="00166A3A"/>
    <w:rsid w:val="00167901"/>
    <w:rsid w:val="00172365"/>
    <w:rsid w:val="00173F3C"/>
    <w:rsid w:val="0017471E"/>
    <w:rsid w:val="00175100"/>
    <w:rsid w:val="001771B9"/>
    <w:rsid w:val="00177852"/>
    <w:rsid w:val="00180356"/>
    <w:rsid w:val="00183586"/>
    <w:rsid w:val="00183C48"/>
    <w:rsid w:val="00184765"/>
    <w:rsid w:val="001849EA"/>
    <w:rsid w:val="00190200"/>
    <w:rsid w:val="001A2A1D"/>
    <w:rsid w:val="001A54B0"/>
    <w:rsid w:val="001A7525"/>
    <w:rsid w:val="001B02BE"/>
    <w:rsid w:val="001B161A"/>
    <w:rsid w:val="001B1B84"/>
    <w:rsid w:val="001B1E09"/>
    <w:rsid w:val="001B2D63"/>
    <w:rsid w:val="001B3CA5"/>
    <w:rsid w:val="001B4AFE"/>
    <w:rsid w:val="001C2A66"/>
    <w:rsid w:val="001C3930"/>
    <w:rsid w:val="001C55EF"/>
    <w:rsid w:val="001D670C"/>
    <w:rsid w:val="001D6C45"/>
    <w:rsid w:val="001D6F0F"/>
    <w:rsid w:val="001E08D3"/>
    <w:rsid w:val="001E0B6F"/>
    <w:rsid w:val="001E439E"/>
    <w:rsid w:val="001E7E3C"/>
    <w:rsid w:val="001F1A3E"/>
    <w:rsid w:val="001F2DB1"/>
    <w:rsid w:val="001F65D0"/>
    <w:rsid w:val="00201225"/>
    <w:rsid w:val="00204BBC"/>
    <w:rsid w:val="002066F9"/>
    <w:rsid w:val="00207BD1"/>
    <w:rsid w:val="0021586E"/>
    <w:rsid w:val="00216DFE"/>
    <w:rsid w:val="00235B74"/>
    <w:rsid w:val="00236296"/>
    <w:rsid w:val="002372E7"/>
    <w:rsid w:val="0024079C"/>
    <w:rsid w:val="00241139"/>
    <w:rsid w:val="002435D0"/>
    <w:rsid w:val="0024560D"/>
    <w:rsid w:val="00246DD9"/>
    <w:rsid w:val="00247143"/>
    <w:rsid w:val="00250803"/>
    <w:rsid w:val="002512D6"/>
    <w:rsid w:val="00252B76"/>
    <w:rsid w:val="00253D09"/>
    <w:rsid w:val="00257273"/>
    <w:rsid w:val="00262497"/>
    <w:rsid w:val="002633DB"/>
    <w:rsid w:val="0026435D"/>
    <w:rsid w:val="00264F55"/>
    <w:rsid w:val="00265215"/>
    <w:rsid w:val="002656AE"/>
    <w:rsid w:val="002658C2"/>
    <w:rsid w:val="00266F75"/>
    <w:rsid w:val="00267575"/>
    <w:rsid w:val="00270F20"/>
    <w:rsid w:val="0027178C"/>
    <w:rsid w:val="00272756"/>
    <w:rsid w:val="002727A1"/>
    <w:rsid w:val="00272B2F"/>
    <w:rsid w:val="00272F4A"/>
    <w:rsid w:val="00276DF8"/>
    <w:rsid w:val="002819FF"/>
    <w:rsid w:val="00281CB6"/>
    <w:rsid w:val="00287FB1"/>
    <w:rsid w:val="00290D2D"/>
    <w:rsid w:val="002A0597"/>
    <w:rsid w:val="002A0BB4"/>
    <w:rsid w:val="002A4BC8"/>
    <w:rsid w:val="002A4BF3"/>
    <w:rsid w:val="002A5723"/>
    <w:rsid w:val="002A59A4"/>
    <w:rsid w:val="002A697D"/>
    <w:rsid w:val="002B185C"/>
    <w:rsid w:val="002B1B06"/>
    <w:rsid w:val="002B2EC9"/>
    <w:rsid w:val="002B5007"/>
    <w:rsid w:val="002B5458"/>
    <w:rsid w:val="002B629A"/>
    <w:rsid w:val="002B70CF"/>
    <w:rsid w:val="002B78D7"/>
    <w:rsid w:val="002C13A7"/>
    <w:rsid w:val="002C1B94"/>
    <w:rsid w:val="002C5800"/>
    <w:rsid w:val="002C6C91"/>
    <w:rsid w:val="002C6CCF"/>
    <w:rsid w:val="002C7DC5"/>
    <w:rsid w:val="002C7E4E"/>
    <w:rsid w:val="002D12B1"/>
    <w:rsid w:val="002D2C2B"/>
    <w:rsid w:val="002D586A"/>
    <w:rsid w:val="002E0F34"/>
    <w:rsid w:val="002E1100"/>
    <w:rsid w:val="002E3BBB"/>
    <w:rsid w:val="002E4168"/>
    <w:rsid w:val="002E7101"/>
    <w:rsid w:val="002F27D7"/>
    <w:rsid w:val="002F50FC"/>
    <w:rsid w:val="003036A3"/>
    <w:rsid w:val="003036BB"/>
    <w:rsid w:val="00305DA8"/>
    <w:rsid w:val="0030654D"/>
    <w:rsid w:val="00310F95"/>
    <w:rsid w:val="003153FD"/>
    <w:rsid w:val="00315AE9"/>
    <w:rsid w:val="00321CD9"/>
    <w:rsid w:val="00322F17"/>
    <w:rsid w:val="003240DF"/>
    <w:rsid w:val="003269F5"/>
    <w:rsid w:val="0032714D"/>
    <w:rsid w:val="00327320"/>
    <w:rsid w:val="00330B53"/>
    <w:rsid w:val="00330F54"/>
    <w:rsid w:val="003312EB"/>
    <w:rsid w:val="003315EB"/>
    <w:rsid w:val="003345E3"/>
    <w:rsid w:val="00336349"/>
    <w:rsid w:val="0034022C"/>
    <w:rsid w:val="00340969"/>
    <w:rsid w:val="00342981"/>
    <w:rsid w:val="003434BB"/>
    <w:rsid w:val="00344B15"/>
    <w:rsid w:val="003455D5"/>
    <w:rsid w:val="0035060F"/>
    <w:rsid w:val="0035093B"/>
    <w:rsid w:val="00350FDB"/>
    <w:rsid w:val="003528F4"/>
    <w:rsid w:val="00353529"/>
    <w:rsid w:val="00353DD6"/>
    <w:rsid w:val="003547C5"/>
    <w:rsid w:val="003551C4"/>
    <w:rsid w:val="00363965"/>
    <w:rsid w:val="003646FF"/>
    <w:rsid w:val="00366248"/>
    <w:rsid w:val="00366A3E"/>
    <w:rsid w:val="00370A78"/>
    <w:rsid w:val="003730F2"/>
    <w:rsid w:val="00373488"/>
    <w:rsid w:val="00373F0D"/>
    <w:rsid w:val="00374F16"/>
    <w:rsid w:val="00375D48"/>
    <w:rsid w:val="00376EA5"/>
    <w:rsid w:val="00377F38"/>
    <w:rsid w:val="003812EC"/>
    <w:rsid w:val="00383D10"/>
    <w:rsid w:val="00384583"/>
    <w:rsid w:val="003926F1"/>
    <w:rsid w:val="003927E5"/>
    <w:rsid w:val="00393A41"/>
    <w:rsid w:val="00394D04"/>
    <w:rsid w:val="00396428"/>
    <w:rsid w:val="00396660"/>
    <w:rsid w:val="00397B6D"/>
    <w:rsid w:val="003A0EBF"/>
    <w:rsid w:val="003A4CE1"/>
    <w:rsid w:val="003A5947"/>
    <w:rsid w:val="003A6360"/>
    <w:rsid w:val="003A7729"/>
    <w:rsid w:val="003B2C55"/>
    <w:rsid w:val="003B42A0"/>
    <w:rsid w:val="003B5084"/>
    <w:rsid w:val="003B5152"/>
    <w:rsid w:val="003C07C1"/>
    <w:rsid w:val="003C1F98"/>
    <w:rsid w:val="003C3D57"/>
    <w:rsid w:val="003C5439"/>
    <w:rsid w:val="003C69B0"/>
    <w:rsid w:val="003C6DD4"/>
    <w:rsid w:val="003D0A2F"/>
    <w:rsid w:val="003D11A3"/>
    <w:rsid w:val="003D2378"/>
    <w:rsid w:val="003D7B47"/>
    <w:rsid w:val="003D7BB7"/>
    <w:rsid w:val="003E19D9"/>
    <w:rsid w:val="003E205F"/>
    <w:rsid w:val="003E2D73"/>
    <w:rsid w:val="003E5A4B"/>
    <w:rsid w:val="003F1E77"/>
    <w:rsid w:val="003F230A"/>
    <w:rsid w:val="003F32BC"/>
    <w:rsid w:val="003F72AC"/>
    <w:rsid w:val="00400258"/>
    <w:rsid w:val="00401C68"/>
    <w:rsid w:val="00402ACD"/>
    <w:rsid w:val="0040438A"/>
    <w:rsid w:val="004130C8"/>
    <w:rsid w:val="00413E33"/>
    <w:rsid w:val="00415C38"/>
    <w:rsid w:val="00417233"/>
    <w:rsid w:val="00417BF6"/>
    <w:rsid w:val="0042578D"/>
    <w:rsid w:val="004274D1"/>
    <w:rsid w:val="00431B8F"/>
    <w:rsid w:val="004321A6"/>
    <w:rsid w:val="00440D21"/>
    <w:rsid w:val="00441597"/>
    <w:rsid w:val="00441C08"/>
    <w:rsid w:val="00446573"/>
    <w:rsid w:val="004467F3"/>
    <w:rsid w:val="00447FCB"/>
    <w:rsid w:val="004502E6"/>
    <w:rsid w:val="0045759D"/>
    <w:rsid w:val="004575BA"/>
    <w:rsid w:val="004603B6"/>
    <w:rsid w:val="0046244B"/>
    <w:rsid w:val="0047031C"/>
    <w:rsid w:val="00470778"/>
    <w:rsid w:val="0047311B"/>
    <w:rsid w:val="00474FE7"/>
    <w:rsid w:val="00475BE7"/>
    <w:rsid w:val="00476EB5"/>
    <w:rsid w:val="00480382"/>
    <w:rsid w:val="004841C6"/>
    <w:rsid w:val="00485DF7"/>
    <w:rsid w:val="004907B7"/>
    <w:rsid w:val="00490F47"/>
    <w:rsid w:val="004948FC"/>
    <w:rsid w:val="00495AA5"/>
    <w:rsid w:val="00496978"/>
    <w:rsid w:val="004A1C39"/>
    <w:rsid w:val="004A1E37"/>
    <w:rsid w:val="004A7F89"/>
    <w:rsid w:val="004B157F"/>
    <w:rsid w:val="004B29E3"/>
    <w:rsid w:val="004B4FF2"/>
    <w:rsid w:val="004C0230"/>
    <w:rsid w:val="004C1AA7"/>
    <w:rsid w:val="004C2A41"/>
    <w:rsid w:val="004C57C2"/>
    <w:rsid w:val="004C7D84"/>
    <w:rsid w:val="004D5B5A"/>
    <w:rsid w:val="004D6029"/>
    <w:rsid w:val="004E126B"/>
    <w:rsid w:val="004E1707"/>
    <w:rsid w:val="004E1983"/>
    <w:rsid w:val="004E625D"/>
    <w:rsid w:val="004E65E3"/>
    <w:rsid w:val="004E7328"/>
    <w:rsid w:val="004F3CCB"/>
    <w:rsid w:val="004F4157"/>
    <w:rsid w:val="004F600A"/>
    <w:rsid w:val="004F6F42"/>
    <w:rsid w:val="004F7089"/>
    <w:rsid w:val="005012BD"/>
    <w:rsid w:val="00502BA1"/>
    <w:rsid w:val="00502BA6"/>
    <w:rsid w:val="00505217"/>
    <w:rsid w:val="00506D06"/>
    <w:rsid w:val="00506E1E"/>
    <w:rsid w:val="00507874"/>
    <w:rsid w:val="00507E0E"/>
    <w:rsid w:val="00511673"/>
    <w:rsid w:val="005119CA"/>
    <w:rsid w:val="00511B32"/>
    <w:rsid w:val="005120A6"/>
    <w:rsid w:val="00513AF0"/>
    <w:rsid w:val="00513FED"/>
    <w:rsid w:val="005142F3"/>
    <w:rsid w:val="00514EAA"/>
    <w:rsid w:val="00515058"/>
    <w:rsid w:val="00516808"/>
    <w:rsid w:val="0051783C"/>
    <w:rsid w:val="00517CEE"/>
    <w:rsid w:val="005201BA"/>
    <w:rsid w:val="00520269"/>
    <w:rsid w:val="005205D5"/>
    <w:rsid w:val="00522E72"/>
    <w:rsid w:val="0052520F"/>
    <w:rsid w:val="00526E32"/>
    <w:rsid w:val="00531B77"/>
    <w:rsid w:val="00532080"/>
    <w:rsid w:val="0054009B"/>
    <w:rsid w:val="005409C4"/>
    <w:rsid w:val="00543789"/>
    <w:rsid w:val="00550CF2"/>
    <w:rsid w:val="005544AA"/>
    <w:rsid w:val="00554C3E"/>
    <w:rsid w:val="0056170B"/>
    <w:rsid w:val="00561DA4"/>
    <w:rsid w:val="00563072"/>
    <w:rsid w:val="00564B37"/>
    <w:rsid w:val="0056508A"/>
    <w:rsid w:val="0056560B"/>
    <w:rsid w:val="005661D0"/>
    <w:rsid w:val="00566C8F"/>
    <w:rsid w:val="00572D12"/>
    <w:rsid w:val="00572FB4"/>
    <w:rsid w:val="00575AB4"/>
    <w:rsid w:val="0057645E"/>
    <w:rsid w:val="005776A1"/>
    <w:rsid w:val="00582573"/>
    <w:rsid w:val="00583390"/>
    <w:rsid w:val="00593C8B"/>
    <w:rsid w:val="005A025D"/>
    <w:rsid w:val="005A2425"/>
    <w:rsid w:val="005A41A4"/>
    <w:rsid w:val="005B0E08"/>
    <w:rsid w:val="005B46D5"/>
    <w:rsid w:val="005B7793"/>
    <w:rsid w:val="005B7AFE"/>
    <w:rsid w:val="005B7D01"/>
    <w:rsid w:val="005B7D95"/>
    <w:rsid w:val="005B7DD7"/>
    <w:rsid w:val="005C4FD0"/>
    <w:rsid w:val="005D37C8"/>
    <w:rsid w:val="005D483E"/>
    <w:rsid w:val="005D780C"/>
    <w:rsid w:val="005E084C"/>
    <w:rsid w:val="005E6F09"/>
    <w:rsid w:val="005F01CA"/>
    <w:rsid w:val="005F0710"/>
    <w:rsid w:val="005F0A21"/>
    <w:rsid w:val="005F26D6"/>
    <w:rsid w:val="005F3153"/>
    <w:rsid w:val="005F649E"/>
    <w:rsid w:val="005F69F9"/>
    <w:rsid w:val="00600044"/>
    <w:rsid w:val="00600E47"/>
    <w:rsid w:val="00602FF8"/>
    <w:rsid w:val="00603A91"/>
    <w:rsid w:val="00603BBE"/>
    <w:rsid w:val="00607BC9"/>
    <w:rsid w:val="00614904"/>
    <w:rsid w:val="006157E5"/>
    <w:rsid w:val="006169A2"/>
    <w:rsid w:val="00616E92"/>
    <w:rsid w:val="00617D99"/>
    <w:rsid w:val="006230EC"/>
    <w:rsid w:val="00627780"/>
    <w:rsid w:val="00632E18"/>
    <w:rsid w:val="00633246"/>
    <w:rsid w:val="00633414"/>
    <w:rsid w:val="0063355C"/>
    <w:rsid w:val="0063735B"/>
    <w:rsid w:val="00646AD7"/>
    <w:rsid w:val="00647D36"/>
    <w:rsid w:val="006530AE"/>
    <w:rsid w:val="006531DC"/>
    <w:rsid w:val="00654492"/>
    <w:rsid w:val="0065588D"/>
    <w:rsid w:val="006607A3"/>
    <w:rsid w:val="00663798"/>
    <w:rsid w:val="006662AB"/>
    <w:rsid w:val="006663D2"/>
    <w:rsid w:val="006667B4"/>
    <w:rsid w:val="00670CAE"/>
    <w:rsid w:val="00672C95"/>
    <w:rsid w:val="0068211F"/>
    <w:rsid w:val="0069006C"/>
    <w:rsid w:val="00690EFF"/>
    <w:rsid w:val="00690FFE"/>
    <w:rsid w:val="006923DC"/>
    <w:rsid w:val="00694EF9"/>
    <w:rsid w:val="00695A79"/>
    <w:rsid w:val="006A050F"/>
    <w:rsid w:val="006A10C8"/>
    <w:rsid w:val="006A1CF9"/>
    <w:rsid w:val="006A2085"/>
    <w:rsid w:val="006A5B46"/>
    <w:rsid w:val="006A783F"/>
    <w:rsid w:val="006A7F71"/>
    <w:rsid w:val="006B11FE"/>
    <w:rsid w:val="006B6B5B"/>
    <w:rsid w:val="006C12CC"/>
    <w:rsid w:val="006C48CC"/>
    <w:rsid w:val="006D3BBF"/>
    <w:rsid w:val="006D4AC5"/>
    <w:rsid w:val="006D6B87"/>
    <w:rsid w:val="006E0A46"/>
    <w:rsid w:val="006E0D79"/>
    <w:rsid w:val="006E2867"/>
    <w:rsid w:val="006E40B5"/>
    <w:rsid w:val="006E606D"/>
    <w:rsid w:val="006F002C"/>
    <w:rsid w:val="006F2BC9"/>
    <w:rsid w:val="006F2E40"/>
    <w:rsid w:val="006F4B12"/>
    <w:rsid w:val="006F5435"/>
    <w:rsid w:val="006F6F15"/>
    <w:rsid w:val="006F7A92"/>
    <w:rsid w:val="00700797"/>
    <w:rsid w:val="00700AAB"/>
    <w:rsid w:val="00701400"/>
    <w:rsid w:val="0070336C"/>
    <w:rsid w:val="007123B8"/>
    <w:rsid w:val="0071255B"/>
    <w:rsid w:val="00713C2C"/>
    <w:rsid w:val="00714C68"/>
    <w:rsid w:val="00715DA6"/>
    <w:rsid w:val="00716F9F"/>
    <w:rsid w:val="00721335"/>
    <w:rsid w:val="00721564"/>
    <w:rsid w:val="00721998"/>
    <w:rsid w:val="007239A3"/>
    <w:rsid w:val="00724B06"/>
    <w:rsid w:val="00727CC6"/>
    <w:rsid w:val="00742F63"/>
    <w:rsid w:val="0074425D"/>
    <w:rsid w:val="00744AB6"/>
    <w:rsid w:val="00745E0E"/>
    <w:rsid w:val="00751C3B"/>
    <w:rsid w:val="0075240B"/>
    <w:rsid w:val="00757DA7"/>
    <w:rsid w:val="00762857"/>
    <w:rsid w:val="0076386C"/>
    <w:rsid w:val="007651EA"/>
    <w:rsid w:val="00774729"/>
    <w:rsid w:val="00774CCD"/>
    <w:rsid w:val="0077639A"/>
    <w:rsid w:val="00780B41"/>
    <w:rsid w:val="00781D19"/>
    <w:rsid w:val="0078291F"/>
    <w:rsid w:val="007830BF"/>
    <w:rsid w:val="00783ACC"/>
    <w:rsid w:val="007862D7"/>
    <w:rsid w:val="00786E3F"/>
    <w:rsid w:val="007903ED"/>
    <w:rsid w:val="00795BE0"/>
    <w:rsid w:val="00797329"/>
    <w:rsid w:val="007A01C3"/>
    <w:rsid w:val="007A41D0"/>
    <w:rsid w:val="007A4B1F"/>
    <w:rsid w:val="007A5572"/>
    <w:rsid w:val="007A6BFF"/>
    <w:rsid w:val="007B03D0"/>
    <w:rsid w:val="007B1D7C"/>
    <w:rsid w:val="007B2468"/>
    <w:rsid w:val="007B3FD3"/>
    <w:rsid w:val="007B5BC8"/>
    <w:rsid w:val="007B78B8"/>
    <w:rsid w:val="007B7B85"/>
    <w:rsid w:val="007C0BAA"/>
    <w:rsid w:val="007C1502"/>
    <w:rsid w:val="007C1843"/>
    <w:rsid w:val="007C4E5B"/>
    <w:rsid w:val="007C5E7D"/>
    <w:rsid w:val="007C6631"/>
    <w:rsid w:val="007C73BC"/>
    <w:rsid w:val="007D1A7E"/>
    <w:rsid w:val="007D25A0"/>
    <w:rsid w:val="007D7CCB"/>
    <w:rsid w:val="007E001F"/>
    <w:rsid w:val="007E02C5"/>
    <w:rsid w:val="007E19FA"/>
    <w:rsid w:val="007E3AE7"/>
    <w:rsid w:val="007E65C1"/>
    <w:rsid w:val="007E6B68"/>
    <w:rsid w:val="007E74BE"/>
    <w:rsid w:val="007E7F3D"/>
    <w:rsid w:val="007F0833"/>
    <w:rsid w:val="007F16C8"/>
    <w:rsid w:val="007F2125"/>
    <w:rsid w:val="007F3DDA"/>
    <w:rsid w:val="007F73E2"/>
    <w:rsid w:val="0080022F"/>
    <w:rsid w:val="00800516"/>
    <w:rsid w:val="00804244"/>
    <w:rsid w:val="00805146"/>
    <w:rsid w:val="00805D30"/>
    <w:rsid w:val="00807C78"/>
    <w:rsid w:val="008125FF"/>
    <w:rsid w:val="00813C95"/>
    <w:rsid w:val="008142B2"/>
    <w:rsid w:val="00814E31"/>
    <w:rsid w:val="00815366"/>
    <w:rsid w:val="00820EB9"/>
    <w:rsid w:val="0082124E"/>
    <w:rsid w:val="008255BD"/>
    <w:rsid w:val="008257D6"/>
    <w:rsid w:val="00826882"/>
    <w:rsid w:val="00833641"/>
    <w:rsid w:val="00833932"/>
    <w:rsid w:val="00835646"/>
    <w:rsid w:val="008356E1"/>
    <w:rsid w:val="008373D3"/>
    <w:rsid w:val="00840C64"/>
    <w:rsid w:val="00840F84"/>
    <w:rsid w:val="00845A79"/>
    <w:rsid w:val="00845FCE"/>
    <w:rsid w:val="00850BD8"/>
    <w:rsid w:val="00851DC3"/>
    <w:rsid w:val="0085283E"/>
    <w:rsid w:val="00852ABE"/>
    <w:rsid w:val="00853550"/>
    <w:rsid w:val="00855226"/>
    <w:rsid w:val="00856F9D"/>
    <w:rsid w:val="00856FB1"/>
    <w:rsid w:val="008572A0"/>
    <w:rsid w:val="008573F3"/>
    <w:rsid w:val="0086090F"/>
    <w:rsid w:val="008640E2"/>
    <w:rsid w:val="00865F9F"/>
    <w:rsid w:val="008671D9"/>
    <w:rsid w:val="00870D5C"/>
    <w:rsid w:val="008711C4"/>
    <w:rsid w:val="008720C4"/>
    <w:rsid w:val="008742D7"/>
    <w:rsid w:val="008749F2"/>
    <w:rsid w:val="0088098A"/>
    <w:rsid w:val="00882A9E"/>
    <w:rsid w:val="008857AE"/>
    <w:rsid w:val="008936F0"/>
    <w:rsid w:val="00893C66"/>
    <w:rsid w:val="00893F6E"/>
    <w:rsid w:val="0089656A"/>
    <w:rsid w:val="008A0F7F"/>
    <w:rsid w:val="008A2809"/>
    <w:rsid w:val="008A3130"/>
    <w:rsid w:val="008A4DA8"/>
    <w:rsid w:val="008A5E67"/>
    <w:rsid w:val="008A702E"/>
    <w:rsid w:val="008A7C87"/>
    <w:rsid w:val="008B03E1"/>
    <w:rsid w:val="008B163A"/>
    <w:rsid w:val="008B1DB6"/>
    <w:rsid w:val="008B1ED8"/>
    <w:rsid w:val="008B21FD"/>
    <w:rsid w:val="008B2313"/>
    <w:rsid w:val="008B53DF"/>
    <w:rsid w:val="008B62F3"/>
    <w:rsid w:val="008B72E5"/>
    <w:rsid w:val="008B747C"/>
    <w:rsid w:val="008B7DD2"/>
    <w:rsid w:val="008C18E8"/>
    <w:rsid w:val="008C28AD"/>
    <w:rsid w:val="008C42F3"/>
    <w:rsid w:val="008C6368"/>
    <w:rsid w:val="008D445A"/>
    <w:rsid w:val="008D53F4"/>
    <w:rsid w:val="008D6E85"/>
    <w:rsid w:val="008D76BD"/>
    <w:rsid w:val="008E003F"/>
    <w:rsid w:val="008E2B80"/>
    <w:rsid w:val="008E3074"/>
    <w:rsid w:val="008F371B"/>
    <w:rsid w:val="008F3999"/>
    <w:rsid w:val="008F7067"/>
    <w:rsid w:val="00901905"/>
    <w:rsid w:val="00901CBB"/>
    <w:rsid w:val="00902E44"/>
    <w:rsid w:val="00912666"/>
    <w:rsid w:val="00913121"/>
    <w:rsid w:val="009161BA"/>
    <w:rsid w:val="009162B4"/>
    <w:rsid w:val="00922519"/>
    <w:rsid w:val="00926547"/>
    <w:rsid w:val="0093074D"/>
    <w:rsid w:val="00933E48"/>
    <w:rsid w:val="00935849"/>
    <w:rsid w:val="009368DB"/>
    <w:rsid w:val="00936C0D"/>
    <w:rsid w:val="009409F1"/>
    <w:rsid w:val="009442CF"/>
    <w:rsid w:val="00945E23"/>
    <w:rsid w:val="00960C38"/>
    <w:rsid w:val="009611E5"/>
    <w:rsid w:val="00962A22"/>
    <w:rsid w:val="00963EDC"/>
    <w:rsid w:val="00963FAC"/>
    <w:rsid w:val="009651DD"/>
    <w:rsid w:val="0096616D"/>
    <w:rsid w:val="00966AE5"/>
    <w:rsid w:val="00967BBC"/>
    <w:rsid w:val="0097253F"/>
    <w:rsid w:val="00976158"/>
    <w:rsid w:val="0097640C"/>
    <w:rsid w:val="009868B1"/>
    <w:rsid w:val="009868CD"/>
    <w:rsid w:val="00990D68"/>
    <w:rsid w:val="00991E2F"/>
    <w:rsid w:val="009938CE"/>
    <w:rsid w:val="009962EC"/>
    <w:rsid w:val="009A4000"/>
    <w:rsid w:val="009A4C87"/>
    <w:rsid w:val="009A7E34"/>
    <w:rsid w:val="009B3D8F"/>
    <w:rsid w:val="009B41DB"/>
    <w:rsid w:val="009B5D55"/>
    <w:rsid w:val="009B719C"/>
    <w:rsid w:val="009C1B47"/>
    <w:rsid w:val="009C2A3E"/>
    <w:rsid w:val="009C354F"/>
    <w:rsid w:val="009C4285"/>
    <w:rsid w:val="009C7B44"/>
    <w:rsid w:val="009D1C0E"/>
    <w:rsid w:val="009D1FB9"/>
    <w:rsid w:val="009D26B7"/>
    <w:rsid w:val="009D51A9"/>
    <w:rsid w:val="009E4612"/>
    <w:rsid w:val="009E7985"/>
    <w:rsid w:val="009F1512"/>
    <w:rsid w:val="009F2F7C"/>
    <w:rsid w:val="009F4F1B"/>
    <w:rsid w:val="00A03E38"/>
    <w:rsid w:val="00A117A9"/>
    <w:rsid w:val="00A14AA5"/>
    <w:rsid w:val="00A16023"/>
    <w:rsid w:val="00A2022D"/>
    <w:rsid w:val="00A21073"/>
    <w:rsid w:val="00A210AC"/>
    <w:rsid w:val="00A21650"/>
    <w:rsid w:val="00A21DD4"/>
    <w:rsid w:val="00A26768"/>
    <w:rsid w:val="00A26AD7"/>
    <w:rsid w:val="00A27001"/>
    <w:rsid w:val="00A27760"/>
    <w:rsid w:val="00A27D2A"/>
    <w:rsid w:val="00A31B13"/>
    <w:rsid w:val="00A32471"/>
    <w:rsid w:val="00A379BA"/>
    <w:rsid w:val="00A40F65"/>
    <w:rsid w:val="00A41BCD"/>
    <w:rsid w:val="00A42784"/>
    <w:rsid w:val="00A43B1B"/>
    <w:rsid w:val="00A4406F"/>
    <w:rsid w:val="00A445C0"/>
    <w:rsid w:val="00A44A33"/>
    <w:rsid w:val="00A458F7"/>
    <w:rsid w:val="00A45E34"/>
    <w:rsid w:val="00A4796D"/>
    <w:rsid w:val="00A50649"/>
    <w:rsid w:val="00A52517"/>
    <w:rsid w:val="00A61046"/>
    <w:rsid w:val="00A62212"/>
    <w:rsid w:val="00A624F9"/>
    <w:rsid w:val="00A6298C"/>
    <w:rsid w:val="00A637DA"/>
    <w:rsid w:val="00A70B69"/>
    <w:rsid w:val="00A735CC"/>
    <w:rsid w:val="00A7434F"/>
    <w:rsid w:val="00A75FDD"/>
    <w:rsid w:val="00A80348"/>
    <w:rsid w:val="00A80BB1"/>
    <w:rsid w:val="00A84866"/>
    <w:rsid w:val="00A91D54"/>
    <w:rsid w:val="00A9585C"/>
    <w:rsid w:val="00A95CD4"/>
    <w:rsid w:val="00AA074F"/>
    <w:rsid w:val="00AA335C"/>
    <w:rsid w:val="00AA457D"/>
    <w:rsid w:val="00AA6F31"/>
    <w:rsid w:val="00AA78C8"/>
    <w:rsid w:val="00AB0D1D"/>
    <w:rsid w:val="00AB1293"/>
    <w:rsid w:val="00AB2CD7"/>
    <w:rsid w:val="00AB3074"/>
    <w:rsid w:val="00AB410F"/>
    <w:rsid w:val="00AB6610"/>
    <w:rsid w:val="00AB6A0E"/>
    <w:rsid w:val="00AC4359"/>
    <w:rsid w:val="00AC6BDC"/>
    <w:rsid w:val="00AC7184"/>
    <w:rsid w:val="00AC758D"/>
    <w:rsid w:val="00AD0F99"/>
    <w:rsid w:val="00AD5A31"/>
    <w:rsid w:val="00AD7294"/>
    <w:rsid w:val="00AE00E8"/>
    <w:rsid w:val="00AE02FD"/>
    <w:rsid w:val="00AE0493"/>
    <w:rsid w:val="00AE311F"/>
    <w:rsid w:val="00AE45E3"/>
    <w:rsid w:val="00AE6890"/>
    <w:rsid w:val="00AF1887"/>
    <w:rsid w:val="00AF355B"/>
    <w:rsid w:val="00AF4EDD"/>
    <w:rsid w:val="00AF7299"/>
    <w:rsid w:val="00B01B99"/>
    <w:rsid w:val="00B0593C"/>
    <w:rsid w:val="00B05E93"/>
    <w:rsid w:val="00B10795"/>
    <w:rsid w:val="00B111AF"/>
    <w:rsid w:val="00B12542"/>
    <w:rsid w:val="00B20B0F"/>
    <w:rsid w:val="00B22A05"/>
    <w:rsid w:val="00B237FB"/>
    <w:rsid w:val="00B25644"/>
    <w:rsid w:val="00B27388"/>
    <w:rsid w:val="00B30852"/>
    <w:rsid w:val="00B31D59"/>
    <w:rsid w:val="00B31E0E"/>
    <w:rsid w:val="00B32D93"/>
    <w:rsid w:val="00B35526"/>
    <w:rsid w:val="00B37E30"/>
    <w:rsid w:val="00B41AE9"/>
    <w:rsid w:val="00B4353B"/>
    <w:rsid w:val="00B467B5"/>
    <w:rsid w:val="00B50DD3"/>
    <w:rsid w:val="00B5132C"/>
    <w:rsid w:val="00B52581"/>
    <w:rsid w:val="00B52751"/>
    <w:rsid w:val="00B549EB"/>
    <w:rsid w:val="00B62367"/>
    <w:rsid w:val="00B628A9"/>
    <w:rsid w:val="00B62B48"/>
    <w:rsid w:val="00B62D7F"/>
    <w:rsid w:val="00B646B7"/>
    <w:rsid w:val="00B654A0"/>
    <w:rsid w:val="00B66336"/>
    <w:rsid w:val="00B6655B"/>
    <w:rsid w:val="00B67834"/>
    <w:rsid w:val="00B67E93"/>
    <w:rsid w:val="00B7155B"/>
    <w:rsid w:val="00B72422"/>
    <w:rsid w:val="00B75801"/>
    <w:rsid w:val="00B770BB"/>
    <w:rsid w:val="00B80B71"/>
    <w:rsid w:val="00B83D36"/>
    <w:rsid w:val="00B83EC9"/>
    <w:rsid w:val="00B94DED"/>
    <w:rsid w:val="00B95FCE"/>
    <w:rsid w:val="00BA0879"/>
    <w:rsid w:val="00BA0C5B"/>
    <w:rsid w:val="00BA146A"/>
    <w:rsid w:val="00BA1567"/>
    <w:rsid w:val="00BA2563"/>
    <w:rsid w:val="00BA3991"/>
    <w:rsid w:val="00BB106E"/>
    <w:rsid w:val="00BB317E"/>
    <w:rsid w:val="00BB51A4"/>
    <w:rsid w:val="00BB58A3"/>
    <w:rsid w:val="00BB6A16"/>
    <w:rsid w:val="00BB79D0"/>
    <w:rsid w:val="00BC3061"/>
    <w:rsid w:val="00BC5048"/>
    <w:rsid w:val="00BD29BD"/>
    <w:rsid w:val="00BD317E"/>
    <w:rsid w:val="00BE05E6"/>
    <w:rsid w:val="00BE160C"/>
    <w:rsid w:val="00BE1E07"/>
    <w:rsid w:val="00BE4C92"/>
    <w:rsid w:val="00BE6ECD"/>
    <w:rsid w:val="00BF472A"/>
    <w:rsid w:val="00C00BE3"/>
    <w:rsid w:val="00C00E65"/>
    <w:rsid w:val="00C02525"/>
    <w:rsid w:val="00C04B5C"/>
    <w:rsid w:val="00C05600"/>
    <w:rsid w:val="00C10A4B"/>
    <w:rsid w:val="00C11D2B"/>
    <w:rsid w:val="00C129EA"/>
    <w:rsid w:val="00C12D86"/>
    <w:rsid w:val="00C16ABA"/>
    <w:rsid w:val="00C171AA"/>
    <w:rsid w:val="00C202E8"/>
    <w:rsid w:val="00C21A5F"/>
    <w:rsid w:val="00C250E3"/>
    <w:rsid w:val="00C25DF0"/>
    <w:rsid w:val="00C30AE3"/>
    <w:rsid w:val="00C328BE"/>
    <w:rsid w:val="00C36D09"/>
    <w:rsid w:val="00C40EA8"/>
    <w:rsid w:val="00C511DA"/>
    <w:rsid w:val="00C5170A"/>
    <w:rsid w:val="00C5274E"/>
    <w:rsid w:val="00C5287A"/>
    <w:rsid w:val="00C55CBA"/>
    <w:rsid w:val="00C56A91"/>
    <w:rsid w:val="00C6428B"/>
    <w:rsid w:val="00C652B6"/>
    <w:rsid w:val="00C65CED"/>
    <w:rsid w:val="00C71DA9"/>
    <w:rsid w:val="00C80282"/>
    <w:rsid w:val="00C822B3"/>
    <w:rsid w:val="00C85F14"/>
    <w:rsid w:val="00C91926"/>
    <w:rsid w:val="00C93FD4"/>
    <w:rsid w:val="00C94566"/>
    <w:rsid w:val="00C9596C"/>
    <w:rsid w:val="00C95981"/>
    <w:rsid w:val="00C9724B"/>
    <w:rsid w:val="00C979AE"/>
    <w:rsid w:val="00CA0A21"/>
    <w:rsid w:val="00CA0BD1"/>
    <w:rsid w:val="00CA2861"/>
    <w:rsid w:val="00CA2C5C"/>
    <w:rsid w:val="00CA3BB1"/>
    <w:rsid w:val="00CA3FE3"/>
    <w:rsid w:val="00CA442F"/>
    <w:rsid w:val="00CA4A79"/>
    <w:rsid w:val="00CB40E0"/>
    <w:rsid w:val="00CB46FB"/>
    <w:rsid w:val="00CC41C7"/>
    <w:rsid w:val="00CC442A"/>
    <w:rsid w:val="00CD2B9F"/>
    <w:rsid w:val="00CD4BEB"/>
    <w:rsid w:val="00CD6684"/>
    <w:rsid w:val="00CD6A0B"/>
    <w:rsid w:val="00CD7D66"/>
    <w:rsid w:val="00CE4A7D"/>
    <w:rsid w:val="00CF0A12"/>
    <w:rsid w:val="00CF0F2A"/>
    <w:rsid w:val="00CF1E79"/>
    <w:rsid w:val="00CF21CB"/>
    <w:rsid w:val="00CF56CC"/>
    <w:rsid w:val="00CF69E6"/>
    <w:rsid w:val="00CF7B6C"/>
    <w:rsid w:val="00D0137D"/>
    <w:rsid w:val="00D04379"/>
    <w:rsid w:val="00D049D0"/>
    <w:rsid w:val="00D04FD6"/>
    <w:rsid w:val="00D075AD"/>
    <w:rsid w:val="00D0789E"/>
    <w:rsid w:val="00D078D7"/>
    <w:rsid w:val="00D15C55"/>
    <w:rsid w:val="00D15F50"/>
    <w:rsid w:val="00D16762"/>
    <w:rsid w:val="00D17E41"/>
    <w:rsid w:val="00D2346D"/>
    <w:rsid w:val="00D26A27"/>
    <w:rsid w:val="00D334C7"/>
    <w:rsid w:val="00D34842"/>
    <w:rsid w:val="00D3534C"/>
    <w:rsid w:val="00D44E3A"/>
    <w:rsid w:val="00D459A0"/>
    <w:rsid w:val="00D4722C"/>
    <w:rsid w:val="00D47869"/>
    <w:rsid w:val="00D5017E"/>
    <w:rsid w:val="00D50FC6"/>
    <w:rsid w:val="00D6003E"/>
    <w:rsid w:val="00D600E8"/>
    <w:rsid w:val="00D63F2A"/>
    <w:rsid w:val="00D653E7"/>
    <w:rsid w:val="00D7402C"/>
    <w:rsid w:val="00D74407"/>
    <w:rsid w:val="00D753E3"/>
    <w:rsid w:val="00D764E0"/>
    <w:rsid w:val="00D81AA9"/>
    <w:rsid w:val="00D85FDD"/>
    <w:rsid w:val="00D86BAE"/>
    <w:rsid w:val="00D90EF6"/>
    <w:rsid w:val="00D92B81"/>
    <w:rsid w:val="00D92DC8"/>
    <w:rsid w:val="00D92F9B"/>
    <w:rsid w:val="00D93968"/>
    <w:rsid w:val="00DA4AE2"/>
    <w:rsid w:val="00DA5C24"/>
    <w:rsid w:val="00DB09B2"/>
    <w:rsid w:val="00DB2F22"/>
    <w:rsid w:val="00DB5698"/>
    <w:rsid w:val="00DB5FE8"/>
    <w:rsid w:val="00DC26F6"/>
    <w:rsid w:val="00DC4139"/>
    <w:rsid w:val="00DC5E95"/>
    <w:rsid w:val="00DC6368"/>
    <w:rsid w:val="00DC665C"/>
    <w:rsid w:val="00DC6911"/>
    <w:rsid w:val="00DD040C"/>
    <w:rsid w:val="00DD216D"/>
    <w:rsid w:val="00DD457E"/>
    <w:rsid w:val="00DD4A7B"/>
    <w:rsid w:val="00DD5CA3"/>
    <w:rsid w:val="00DE06EF"/>
    <w:rsid w:val="00DE1AD8"/>
    <w:rsid w:val="00DE353B"/>
    <w:rsid w:val="00DE4C5C"/>
    <w:rsid w:val="00DE60EC"/>
    <w:rsid w:val="00DE6447"/>
    <w:rsid w:val="00DE7BB1"/>
    <w:rsid w:val="00DF21DD"/>
    <w:rsid w:val="00DF27A7"/>
    <w:rsid w:val="00DF28D6"/>
    <w:rsid w:val="00DF2B86"/>
    <w:rsid w:val="00DF526D"/>
    <w:rsid w:val="00DF73F8"/>
    <w:rsid w:val="00E0117B"/>
    <w:rsid w:val="00E01C8A"/>
    <w:rsid w:val="00E02F16"/>
    <w:rsid w:val="00E042AA"/>
    <w:rsid w:val="00E0453E"/>
    <w:rsid w:val="00E05773"/>
    <w:rsid w:val="00E07711"/>
    <w:rsid w:val="00E07A74"/>
    <w:rsid w:val="00E07AFF"/>
    <w:rsid w:val="00E124E6"/>
    <w:rsid w:val="00E1492B"/>
    <w:rsid w:val="00E1580A"/>
    <w:rsid w:val="00E15A2E"/>
    <w:rsid w:val="00E170DC"/>
    <w:rsid w:val="00E1730B"/>
    <w:rsid w:val="00E216FB"/>
    <w:rsid w:val="00E2317E"/>
    <w:rsid w:val="00E25BFB"/>
    <w:rsid w:val="00E26F0C"/>
    <w:rsid w:val="00E32F9B"/>
    <w:rsid w:val="00E3311D"/>
    <w:rsid w:val="00E344D8"/>
    <w:rsid w:val="00E4397A"/>
    <w:rsid w:val="00E44A0B"/>
    <w:rsid w:val="00E45EBB"/>
    <w:rsid w:val="00E4657C"/>
    <w:rsid w:val="00E47CCC"/>
    <w:rsid w:val="00E508BB"/>
    <w:rsid w:val="00E56134"/>
    <w:rsid w:val="00E56744"/>
    <w:rsid w:val="00E56F02"/>
    <w:rsid w:val="00E63289"/>
    <w:rsid w:val="00E63BD4"/>
    <w:rsid w:val="00E65570"/>
    <w:rsid w:val="00E66470"/>
    <w:rsid w:val="00E66DDD"/>
    <w:rsid w:val="00E6744B"/>
    <w:rsid w:val="00E709FE"/>
    <w:rsid w:val="00E70EA7"/>
    <w:rsid w:val="00E7151B"/>
    <w:rsid w:val="00E71CCD"/>
    <w:rsid w:val="00E769CF"/>
    <w:rsid w:val="00E81A56"/>
    <w:rsid w:val="00E81DA5"/>
    <w:rsid w:val="00E82D7D"/>
    <w:rsid w:val="00E8396F"/>
    <w:rsid w:val="00E84FED"/>
    <w:rsid w:val="00E87E75"/>
    <w:rsid w:val="00E940A8"/>
    <w:rsid w:val="00E94D54"/>
    <w:rsid w:val="00EA1773"/>
    <w:rsid w:val="00EA1830"/>
    <w:rsid w:val="00EA1A6B"/>
    <w:rsid w:val="00EA32AD"/>
    <w:rsid w:val="00EB28C4"/>
    <w:rsid w:val="00EB578A"/>
    <w:rsid w:val="00EB6FB0"/>
    <w:rsid w:val="00EC3515"/>
    <w:rsid w:val="00EC379F"/>
    <w:rsid w:val="00EC39B2"/>
    <w:rsid w:val="00EC5F58"/>
    <w:rsid w:val="00ED03C5"/>
    <w:rsid w:val="00ED0422"/>
    <w:rsid w:val="00ED149D"/>
    <w:rsid w:val="00ED1AFE"/>
    <w:rsid w:val="00ED2C22"/>
    <w:rsid w:val="00ED7B1B"/>
    <w:rsid w:val="00ED7D20"/>
    <w:rsid w:val="00EE3E88"/>
    <w:rsid w:val="00EE6A32"/>
    <w:rsid w:val="00EF016D"/>
    <w:rsid w:val="00EF46CE"/>
    <w:rsid w:val="00EF65F6"/>
    <w:rsid w:val="00F01842"/>
    <w:rsid w:val="00F03C28"/>
    <w:rsid w:val="00F04714"/>
    <w:rsid w:val="00F121A8"/>
    <w:rsid w:val="00F12C0E"/>
    <w:rsid w:val="00F14A17"/>
    <w:rsid w:val="00F2161F"/>
    <w:rsid w:val="00F24D36"/>
    <w:rsid w:val="00F27F9D"/>
    <w:rsid w:val="00F316D2"/>
    <w:rsid w:val="00F32B1A"/>
    <w:rsid w:val="00F33358"/>
    <w:rsid w:val="00F336C9"/>
    <w:rsid w:val="00F355BB"/>
    <w:rsid w:val="00F3583F"/>
    <w:rsid w:val="00F35981"/>
    <w:rsid w:val="00F37FCB"/>
    <w:rsid w:val="00F410E1"/>
    <w:rsid w:val="00F46B63"/>
    <w:rsid w:val="00F474F5"/>
    <w:rsid w:val="00F53A29"/>
    <w:rsid w:val="00F57CA6"/>
    <w:rsid w:val="00F62455"/>
    <w:rsid w:val="00F62DE6"/>
    <w:rsid w:val="00F654EE"/>
    <w:rsid w:val="00F706C9"/>
    <w:rsid w:val="00F7121C"/>
    <w:rsid w:val="00F71A70"/>
    <w:rsid w:val="00F71D2A"/>
    <w:rsid w:val="00F72197"/>
    <w:rsid w:val="00F76500"/>
    <w:rsid w:val="00F96F8D"/>
    <w:rsid w:val="00F978D3"/>
    <w:rsid w:val="00FA0AC9"/>
    <w:rsid w:val="00FA7599"/>
    <w:rsid w:val="00FA7CC0"/>
    <w:rsid w:val="00FB3F62"/>
    <w:rsid w:val="00FB498B"/>
    <w:rsid w:val="00FB5238"/>
    <w:rsid w:val="00FC1CCC"/>
    <w:rsid w:val="00FC38B7"/>
    <w:rsid w:val="00FC4BA6"/>
    <w:rsid w:val="00FC50EB"/>
    <w:rsid w:val="00FC5CEC"/>
    <w:rsid w:val="00FC62D6"/>
    <w:rsid w:val="00FC78CE"/>
    <w:rsid w:val="00FD16B7"/>
    <w:rsid w:val="00FD25EB"/>
    <w:rsid w:val="00FD4BDD"/>
    <w:rsid w:val="00FD65A4"/>
    <w:rsid w:val="00FD7804"/>
    <w:rsid w:val="00FE1814"/>
    <w:rsid w:val="00FE2A95"/>
    <w:rsid w:val="00FE331B"/>
    <w:rsid w:val="00FE38C9"/>
    <w:rsid w:val="00FE480F"/>
    <w:rsid w:val="00FE5EAE"/>
    <w:rsid w:val="00FF0777"/>
    <w:rsid w:val="00FF2B85"/>
    <w:rsid w:val="00FF5A15"/>
    <w:rsid w:val="00FF5AE6"/>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4661"/>
  <w15:docId w15:val="{94781C79-DB70-466B-9FD5-55949A0E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9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EC"/>
    <w:pPr>
      <w:tabs>
        <w:tab w:val="center" w:pos="4252"/>
        <w:tab w:val="right" w:pos="8504"/>
      </w:tabs>
      <w:snapToGrid w:val="0"/>
    </w:pPr>
  </w:style>
  <w:style w:type="character" w:customStyle="1" w:styleId="a4">
    <w:name w:val="ヘッダー (文字)"/>
    <w:basedOn w:val="a0"/>
    <w:link w:val="a3"/>
    <w:uiPriority w:val="99"/>
    <w:rsid w:val="00FC5CEC"/>
  </w:style>
  <w:style w:type="paragraph" w:styleId="a5">
    <w:name w:val="footer"/>
    <w:basedOn w:val="a"/>
    <w:link w:val="a6"/>
    <w:uiPriority w:val="99"/>
    <w:unhideWhenUsed/>
    <w:rsid w:val="00FC5CEC"/>
    <w:pPr>
      <w:tabs>
        <w:tab w:val="center" w:pos="4252"/>
        <w:tab w:val="right" w:pos="8504"/>
      </w:tabs>
      <w:snapToGrid w:val="0"/>
    </w:pPr>
  </w:style>
  <w:style w:type="character" w:customStyle="1" w:styleId="a6">
    <w:name w:val="フッター (文字)"/>
    <w:basedOn w:val="a0"/>
    <w:link w:val="a5"/>
    <w:uiPriority w:val="99"/>
    <w:rsid w:val="00FC5CEC"/>
  </w:style>
  <w:style w:type="character" w:styleId="a7">
    <w:name w:val="annotation reference"/>
    <w:basedOn w:val="a0"/>
    <w:uiPriority w:val="99"/>
    <w:semiHidden/>
    <w:unhideWhenUsed/>
    <w:rsid w:val="00175100"/>
    <w:rPr>
      <w:sz w:val="18"/>
      <w:szCs w:val="18"/>
    </w:rPr>
  </w:style>
  <w:style w:type="paragraph" w:styleId="a8">
    <w:name w:val="annotation text"/>
    <w:basedOn w:val="a"/>
    <w:link w:val="a9"/>
    <w:uiPriority w:val="99"/>
    <w:semiHidden/>
    <w:unhideWhenUsed/>
    <w:rsid w:val="00175100"/>
    <w:pPr>
      <w:jc w:val="left"/>
    </w:pPr>
  </w:style>
  <w:style w:type="character" w:customStyle="1" w:styleId="a9">
    <w:name w:val="コメント文字列 (文字)"/>
    <w:basedOn w:val="a0"/>
    <w:link w:val="a8"/>
    <w:uiPriority w:val="99"/>
    <w:semiHidden/>
    <w:rsid w:val="00175100"/>
  </w:style>
  <w:style w:type="paragraph" w:styleId="aa">
    <w:name w:val="annotation subject"/>
    <w:basedOn w:val="a8"/>
    <w:next w:val="a8"/>
    <w:link w:val="ab"/>
    <w:uiPriority w:val="99"/>
    <w:semiHidden/>
    <w:unhideWhenUsed/>
    <w:rsid w:val="00175100"/>
    <w:rPr>
      <w:b/>
      <w:bCs/>
    </w:rPr>
  </w:style>
  <w:style w:type="character" w:customStyle="1" w:styleId="ab">
    <w:name w:val="コメント内容 (文字)"/>
    <w:basedOn w:val="a9"/>
    <w:link w:val="aa"/>
    <w:uiPriority w:val="99"/>
    <w:semiHidden/>
    <w:rsid w:val="00175100"/>
    <w:rPr>
      <w:b/>
      <w:bCs/>
    </w:rPr>
  </w:style>
  <w:style w:type="paragraph" w:styleId="ac">
    <w:name w:val="Balloon Text"/>
    <w:basedOn w:val="a"/>
    <w:link w:val="ad"/>
    <w:uiPriority w:val="99"/>
    <w:semiHidden/>
    <w:unhideWhenUsed/>
    <w:rsid w:val="001751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5100"/>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B20B0F"/>
    <w:pPr>
      <w:jc w:val="center"/>
    </w:pPr>
    <w:rPr>
      <w:rFonts w:ascii="ＭＳ ゴシック" w:eastAsia="ＭＳ ゴシック" w:hAnsi="ＭＳ ゴシック"/>
      <w:b/>
      <w:bCs/>
      <w:szCs w:val="28"/>
    </w:rPr>
  </w:style>
  <w:style w:type="character" w:customStyle="1" w:styleId="af">
    <w:name w:val="記 (文字)"/>
    <w:basedOn w:val="a0"/>
    <w:link w:val="ae"/>
    <w:uiPriority w:val="99"/>
    <w:rsid w:val="00B20B0F"/>
    <w:rPr>
      <w:rFonts w:ascii="ＭＳ ゴシック" w:eastAsia="ＭＳ ゴシック" w:hAnsi="ＭＳ ゴシック"/>
      <w:b/>
      <w:bCs/>
      <w:sz w:val="28"/>
      <w:szCs w:val="28"/>
    </w:rPr>
  </w:style>
  <w:style w:type="paragraph" w:styleId="af0">
    <w:name w:val="Closing"/>
    <w:basedOn w:val="a"/>
    <w:link w:val="af1"/>
    <w:uiPriority w:val="99"/>
    <w:unhideWhenUsed/>
    <w:rsid w:val="00B20B0F"/>
    <w:pPr>
      <w:jc w:val="right"/>
    </w:pPr>
    <w:rPr>
      <w:rFonts w:ascii="ＭＳ ゴシック" w:eastAsia="ＭＳ ゴシック" w:hAnsi="ＭＳ ゴシック"/>
      <w:b/>
      <w:bCs/>
      <w:szCs w:val="28"/>
    </w:rPr>
  </w:style>
  <w:style w:type="character" w:customStyle="1" w:styleId="af1">
    <w:name w:val="結語 (文字)"/>
    <w:basedOn w:val="a0"/>
    <w:link w:val="af0"/>
    <w:uiPriority w:val="99"/>
    <w:rsid w:val="00B20B0F"/>
    <w:rPr>
      <w:rFonts w:ascii="ＭＳ ゴシック" w:eastAsia="ＭＳ ゴシック" w:hAnsi="ＭＳ ゴシック"/>
      <w:b/>
      <w:bCs/>
      <w:sz w:val="28"/>
      <w:szCs w:val="28"/>
    </w:rPr>
  </w:style>
  <w:style w:type="paragraph" w:styleId="af2">
    <w:name w:val="List Paragraph"/>
    <w:basedOn w:val="a"/>
    <w:uiPriority w:val="34"/>
    <w:qFormat/>
    <w:rsid w:val="00091E82"/>
    <w:pPr>
      <w:ind w:leftChars="400" w:left="840"/>
    </w:pPr>
  </w:style>
  <w:style w:type="paragraph" w:customStyle="1" w:styleId="af3">
    <w:name w:val="第○号議案"/>
    <w:basedOn w:val="a"/>
    <w:rsid w:val="00B32D93"/>
    <w:rPr>
      <w:rFonts w:ascii="ＤＦ平成明朝体W3" w:eastAsia="ＤＦ平成明朝体W3" w:hAnsi="Century" w:cs="Times New Roman"/>
      <w:sz w:val="36"/>
      <w:szCs w:val="36"/>
    </w:rPr>
  </w:style>
  <w:style w:type="paragraph" w:customStyle="1" w:styleId="af4">
    <w:name w:val="とびら表題"/>
    <w:basedOn w:val="a"/>
    <w:rsid w:val="00470778"/>
    <w:pPr>
      <w:ind w:firstLineChars="149" w:firstLine="572"/>
      <w:jc w:val="left"/>
    </w:pPr>
    <w:rPr>
      <w:rFonts w:ascii="ＤＦ平成明朝体W3" w:eastAsia="ＤＦ平成明朝体W3" w:hAnsi="Century"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159386">
      <w:bodyDiv w:val="1"/>
      <w:marLeft w:val="0"/>
      <w:marRight w:val="0"/>
      <w:marTop w:val="0"/>
      <w:marBottom w:val="0"/>
      <w:divBdr>
        <w:top w:val="none" w:sz="0" w:space="0" w:color="auto"/>
        <w:left w:val="none" w:sz="0" w:space="0" w:color="auto"/>
        <w:bottom w:val="none" w:sz="0" w:space="0" w:color="auto"/>
        <w:right w:val="none" w:sz="0" w:space="0" w:color="auto"/>
      </w:divBdr>
    </w:div>
    <w:div w:id="19015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974d5d4c989a8dce04beb5f1d1696bd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6e6efdd165c6e96087b64675756a7a95"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5885f95-7bb0-41cb-821c-9c5c733229c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0D5A-3A19-4577-A914-961779E7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03373-3DF4-4C76-A684-1CD9EDCA3F13}">
  <ds:schemaRefs>
    <ds:schemaRef ds:uri="http://schemas.microsoft.com/sharepoint/v3/contenttype/forms"/>
  </ds:schemaRefs>
</ds:datastoreItem>
</file>

<file path=customXml/itemProps3.xml><?xml version="1.0" encoding="utf-8"?>
<ds:datastoreItem xmlns:ds="http://schemas.openxmlformats.org/officeDocument/2006/customXml" ds:itemID="{75C46D8E-06B4-43C5-9DEC-51405F14DD3D}">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4.xml><?xml version="1.0" encoding="utf-8"?>
<ds:datastoreItem xmlns:ds="http://schemas.openxmlformats.org/officeDocument/2006/customXml" ds:itemID="{5701E681-7CB5-4E94-BA18-C42B1C0C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2137</Words>
  <Characters>12185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進</dc:creator>
  <cp:keywords/>
  <dc:description/>
  <cp:lastModifiedBy>菊池 進</cp:lastModifiedBy>
  <cp:revision>2</cp:revision>
  <cp:lastPrinted>2025-03-18T07:04:00Z</cp:lastPrinted>
  <dcterms:created xsi:type="dcterms:W3CDTF">2025-03-19T01:21:00Z</dcterms:created>
  <dcterms:modified xsi:type="dcterms:W3CDTF">2025-03-19T01:21:00Z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